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B35" w:rsidRDefault="00071B35" w:rsidP="00071B35">
      <w:pPr>
        <w:spacing w:line="276" w:lineRule="auto"/>
        <w:jc w:val="both"/>
        <w:rPr>
          <w:rFonts w:ascii="Century Gothic" w:hAnsi="Century Gothic"/>
          <w:sz w:val="52"/>
          <w:szCs w:val="52"/>
        </w:rPr>
      </w:pPr>
      <w:bookmarkStart w:id="0" w:name="OLE_LINK3"/>
      <w:bookmarkStart w:id="1" w:name="OLE_LINK4"/>
      <w:bookmarkStart w:id="2" w:name="_GoBack"/>
      <w:bookmarkEnd w:id="2"/>
      <w:r>
        <w:rPr>
          <w:rFonts w:ascii="Century Gothic" w:hAnsi="Century Gothic"/>
          <w:noProof/>
          <w:sz w:val="52"/>
          <w:szCs w:val="52"/>
        </w:rPr>
        <w:drawing>
          <wp:inline distT="0" distB="0" distL="0" distR="0" wp14:anchorId="725805A0" wp14:editId="35DCC64F">
            <wp:extent cx="1975485" cy="2018665"/>
            <wp:effectExtent l="0" t="0" r="5715" b="635"/>
            <wp:docPr id="3" name="Picture 3" descr="logorum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umc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5485" cy="2018665"/>
                    </a:xfrm>
                    <a:prstGeom prst="rect">
                      <a:avLst/>
                    </a:prstGeom>
                    <a:noFill/>
                    <a:ln>
                      <a:noFill/>
                    </a:ln>
                  </pic:spPr>
                </pic:pic>
              </a:graphicData>
            </a:graphic>
          </wp:inline>
        </w:drawing>
      </w:r>
    </w:p>
    <w:p w:rsidR="00071B35" w:rsidRDefault="0040088D" w:rsidP="00071B35">
      <w:pPr>
        <w:spacing w:line="276" w:lineRule="auto"/>
        <w:jc w:val="both"/>
        <w:rPr>
          <w:rFonts w:ascii="Century Gothic" w:hAnsi="Century Gothic"/>
          <w:sz w:val="52"/>
          <w:szCs w:val="52"/>
        </w:rPr>
      </w:pPr>
      <w:r>
        <w:rPr>
          <w:rFonts w:ascii="Century Gothic" w:hAnsi="Century Gothic"/>
          <w:sz w:val="52"/>
          <w:szCs w:val="52"/>
        </w:rPr>
        <w:t>TEACHER PREPARATION PROGRAM</w:t>
      </w:r>
    </w:p>
    <w:p w:rsidR="00071B35" w:rsidRDefault="00071B35" w:rsidP="00071B35">
      <w:pPr>
        <w:spacing w:line="276" w:lineRule="auto"/>
        <w:jc w:val="both"/>
        <w:rPr>
          <w:rFonts w:ascii="Century Gothic" w:hAnsi="Century Gothic"/>
          <w:sz w:val="48"/>
          <w:szCs w:val="48"/>
        </w:rPr>
      </w:pPr>
      <w:r>
        <w:rPr>
          <w:rFonts w:ascii="Century Gothic" w:hAnsi="Century Gothic"/>
          <w:sz w:val="48"/>
          <w:szCs w:val="48"/>
        </w:rPr>
        <w:t>Conceptual Framework</w:t>
      </w:r>
    </w:p>
    <w:p w:rsidR="00A247DD" w:rsidRDefault="00071B35" w:rsidP="00071B35">
      <w:pPr>
        <w:spacing w:line="276" w:lineRule="auto"/>
        <w:jc w:val="both"/>
        <w:rPr>
          <w:rFonts w:ascii="Century Gothic" w:hAnsi="Century Gothic"/>
          <w:sz w:val="36"/>
          <w:szCs w:val="36"/>
        </w:rPr>
      </w:pPr>
      <w:r>
        <w:rPr>
          <w:rFonts w:ascii="Century Gothic" w:hAnsi="Century Gothic"/>
          <w:sz w:val="36"/>
          <w:szCs w:val="36"/>
        </w:rPr>
        <w:t xml:space="preserve">University of Puerto Rico at </w:t>
      </w:r>
      <w:r w:rsidR="00A247DD">
        <w:rPr>
          <w:rFonts w:ascii="Century Gothic" w:hAnsi="Century Gothic"/>
          <w:sz w:val="36"/>
          <w:szCs w:val="36"/>
        </w:rPr>
        <w:t xml:space="preserve">Mayaguez, </w:t>
      </w:r>
    </w:p>
    <w:p w:rsidR="00A247DD" w:rsidRPr="00A247DD" w:rsidRDefault="00F81907" w:rsidP="00071B35">
      <w:pPr>
        <w:spacing w:line="276" w:lineRule="auto"/>
        <w:jc w:val="both"/>
        <w:rPr>
          <w:rFonts w:ascii="Century Gothic" w:hAnsi="Century Gothic"/>
          <w:sz w:val="36"/>
          <w:szCs w:val="36"/>
        </w:rPr>
      </w:pPr>
      <w:r>
        <w:rPr>
          <w:rFonts w:ascii="Century Gothic" w:hAnsi="Century Gothic"/>
          <w:sz w:val="36"/>
          <w:szCs w:val="36"/>
        </w:rPr>
        <w:t>1</w:t>
      </w:r>
      <w:r w:rsidRPr="00F81907">
        <w:rPr>
          <w:rFonts w:ascii="Century Gothic" w:hAnsi="Century Gothic"/>
          <w:sz w:val="36"/>
          <w:szCs w:val="36"/>
          <w:vertAlign w:val="superscript"/>
        </w:rPr>
        <w:t>st</w:t>
      </w:r>
      <w:r>
        <w:rPr>
          <w:rFonts w:ascii="Century Gothic" w:hAnsi="Century Gothic"/>
          <w:sz w:val="36"/>
          <w:szCs w:val="36"/>
        </w:rPr>
        <w:t xml:space="preserve"> Ed 2007, 2</w:t>
      </w:r>
      <w:r w:rsidRPr="00F81907">
        <w:rPr>
          <w:rFonts w:ascii="Century Gothic" w:hAnsi="Century Gothic"/>
          <w:sz w:val="36"/>
          <w:szCs w:val="36"/>
          <w:vertAlign w:val="superscript"/>
        </w:rPr>
        <w:t>nd</w:t>
      </w:r>
      <w:r>
        <w:rPr>
          <w:rFonts w:ascii="Century Gothic" w:hAnsi="Century Gothic"/>
          <w:sz w:val="36"/>
          <w:szCs w:val="36"/>
        </w:rPr>
        <w:t xml:space="preserve"> Ed. 2010, 3</w:t>
      </w:r>
      <w:r w:rsidRPr="00F81907">
        <w:rPr>
          <w:rFonts w:ascii="Century Gothic" w:hAnsi="Century Gothic"/>
          <w:sz w:val="36"/>
          <w:szCs w:val="36"/>
          <w:vertAlign w:val="superscript"/>
        </w:rPr>
        <w:t>rd</w:t>
      </w:r>
      <w:r>
        <w:rPr>
          <w:rFonts w:ascii="Century Gothic" w:hAnsi="Century Gothic"/>
          <w:sz w:val="36"/>
          <w:szCs w:val="36"/>
        </w:rPr>
        <w:t xml:space="preserve"> Ed.2016</w:t>
      </w:r>
    </w:p>
    <w:p w:rsidR="00071B35" w:rsidRDefault="00071B35" w:rsidP="00071B35">
      <w:pPr>
        <w:spacing w:line="276" w:lineRule="auto"/>
        <w:jc w:val="both"/>
        <w:rPr>
          <w:rFonts w:ascii="Century Gothic" w:hAnsi="Century Gothic"/>
          <w:szCs w:val="36"/>
        </w:rPr>
      </w:pPr>
    </w:p>
    <w:p w:rsidR="00071B35" w:rsidRDefault="00071B35" w:rsidP="00071B35">
      <w:pPr>
        <w:spacing w:line="276" w:lineRule="auto"/>
        <w:jc w:val="both"/>
        <w:rPr>
          <w:rFonts w:ascii="Century Gothic" w:hAnsi="Century Gothic"/>
          <w:szCs w:val="36"/>
        </w:rPr>
      </w:pPr>
      <w:r>
        <w:rPr>
          <w:rFonts w:ascii="Century Gothic" w:hAnsi="Century Gothic"/>
          <w:szCs w:val="36"/>
        </w:rPr>
        <w:t xml:space="preserve">First CAEP </w:t>
      </w:r>
      <w:proofErr w:type="gramStart"/>
      <w:r>
        <w:rPr>
          <w:rFonts w:ascii="Century Gothic" w:hAnsi="Century Gothic"/>
          <w:szCs w:val="36"/>
        </w:rPr>
        <w:t>Accreditation</w:t>
      </w:r>
      <w:r w:rsidR="00A247DD">
        <w:rPr>
          <w:rFonts w:ascii="Century Gothic" w:hAnsi="Century Gothic"/>
          <w:szCs w:val="36"/>
        </w:rPr>
        <w:t xml:space="preserve"> ,</w:t>
      </w:r>
      <w:proofErr w:type="gramEnd"/>
      <w:r w:rsidR="00A247DD">
        <w:rPr>
          <w:rFonts w:ascii="Century Gothic" w:hAnsi="Century Gothic"/>
          <w:szCs w:val="36"/>
        </w:rPr>
        <w:t xml:space="preserve"> March 2010</w:t>
      </w:r>
    </w:p>
    <w:p w:rsidR="00071B35" w:rsidRDefault="00071B35" w:rsidP="00071B35">
      <w:pPr>
        <w:spacing w:line="276" w:lineRule="auto"/>
        <w:jc w:val="both"/>
        <w:rPr>
          <w:rFonts w:ascii="Century Gothic" w:hAnsi="Century Gothic"/>
          <w:sz w:val="20"/>
          <w:szCs w:val="20"/>
        </w:rPr>
      </w:pPr>
    </w:p>
    <w:p w:rsidR="00071B35" w:rsidRDefault="00071B35" w:rsidP="00071B35">
      <w:pPr>
        <w:spacing w:line="276" w:lineRule="auto"/>
        <w:jc w:val="both"/>
        <w:rPr>
          <w:rFonts w:ascii="Century Gothic" w:hAnsi="Century Gothic"/>
          <w:sz w:val="20"/>
          <w:szCs w:val="20"/>
        </w:rPr>
      </w:pPr>
      <w:r>
        <w:rPr>
          <w:rFonts w:ascii="Century Gothic" w:hAnsi="Century Gothic"/>
          <w:sz w:val="20"/>
          <w:szCs w:val="20"/>
        </w:rPr>
        <w:t xml:space="preserve">Contacts: </w:t>
      </w:r>
    </w:p>
    <w:p w:rsidR="00071B35" w:rsidRPr="00D7278E" w:rsidRDefault="00071B35" w:rsidP="00071B35">
      <w:pPr>
        <w:spacing w:line="276" w:lineRule="auto"/>
        <w:jc w:val="both"/>
        <w:rPr>
          <w:rFonts w:ascii="Century Gothic" w:hAnsi="Century Gothic"/>
          <w:sz w:val="20"/>
          <w:szCs w:val="20"/>
          <w:lang w:val="es-PR"/>
        </w:rPr>
      </w:pPr>
      <w:r w:rsidRPr="00D7278E">
        <w:rPr>
          <w:rFonts w:ascii="Century Gothic" w:hAnsi="Century Gothic"/>
          <w:sz w:val="20"/>
          <w:szCs w:val="20"/>
          <w:lang w:val="es-PR"/>
        </w:rPr>
        <w:t xml:space="preserve">Dr. Carmen Bellido, UPRM CAEP </w:t>
      </w:r>
      <w:proofErr w:type="spellStart"/>
      <w:r w:rsidRPr="00D7278E">
        <w:rPr>
          <w:rFonts w:ascii="Century Gothic" w:hAnsi="Century Gothic"/>
          <w:sz w:val="20"/>
          <w:szCs w:val="20"/>
          <w:lang w:val="es-PR"/>
        </w:rPr>
        <w:t>Coordinator</w:t>
      </w:r>
      <w:proofErr w:type="spellEnd"/>
    </w:p>
    <w:p w:rsidR="00071B35" w:rsidRPr="00D7278E" w:rsidRDefault="00071B35" w:rsidP="00071B35">
      <w:pPr>
        <w:spacing w:line="276" w:lineRule="auto"/>
        <w:jc w:val="both"/>
        <w:rPr>
          <w:rFonts w:ascii="Century Gothic" w:hAnsi="Century Gothic"/>
          <w:sz w:val="20"/>
          <w:szCs w:val="20"/>
          <w:lang w:val="es-PR"/>
        </w:rPr>
      </w:pPr>
      <w:r w:rsidRPr="00D7278E">
        <w:rPr>
          <w:rFonts w:ascii="Century Gothic" w:hAnsi="Century Gothic"/>
          <w:sz w:val="20"/>
          <w:szCs w:val="20"/>
          <w:lang w:val="es-PR"/>
        </w:rPr>
        <w:t>(</w:t>
      </w:r>
      <w:hyperlink r:id="rId10" w:history="1">
        <w:r w:rsidRPr="00D7278E">
          <w:rPr>
            <w:rStyle w:val="Hyperlink"/>
            <w:rFonts w:ascii="Century Gothic" w:hAnsi="Century Gothic"/>
            <w:sz w:val="20"/>
            <w:szCs w:val="20"/>
            <w:lang w:val="es-PR"/>
          </w:rPr>
          <w:t>carmen.bellido@upr.edu</w:t>
        </w:r>
      </w:hyperlink>
      <w:r w:rsidRPr="00D7278E">
        <w:rPr>
          <w:rFonts w:ascii="Century Gothic" w:hAnsi="Century Gothic"/>
          <w:sz w:val="20"/>
          <w:szCs w:val="20"/>
          <w:lang w:val="es-PR"/>
        </w:rPr>
        <w:t>)</w:t>
      </w:r>
    </w:p>
    <w:p w:rsidR="00071B35" w:rsidRPr="00D7278E" w:rsidRDefault="00071B35" w:rsidP="00071B35">
      <w:pPr>
        <w:spacing w:line="276" w:lineRule="auto"/>
        <w:jc w:val="both"/>
        <w:rPr>
          <w:rFonts w:ascii="Century Gothic" w:hAnsi="Century Gothic"/>
          <w:sz w:val="20"/>
          <w:szCs w:val="20"/>
          <w:lang w:val="es-PR"/>
        </w:rPr>
      </w:pPr>
    </w:p>
    <w:p w:rsidR="00071B35" w:rsidRPr="00A84075" w:rsidRDefault="00071B35" w:rsidP="00071B35">
      <w:pPr>
        <w:spacing w:line="276" w:lineRule="auto"/>
        <w:jc w:val="both"/>
        <w:rPr>
          <w:rFonts w:ascii="Century Gothic" w:hAnsi="Century Gothic"/>
          <w:sz w:val="20"/>
          <w:szCs w:val="20"/>
          <w:lang w:val="es-PR"/>
        </w:rPr>
      </w:pPr>
      <w:r w:rsidRPr="00A84075">
        <w:rPr>
          <w:rFonts w:ascii="Century Gothic" w:hAnsi="Century Gothic"/>
          <w:sz w:val="20"/>
          <w:szCs w:val="20"/>
          <w:lang w:val="es-PR"/>
        </w:rPr>
        <w:t>Dr. Rebecca Orama, TPP Director</w:t>
      </w:r>
    </w:p>
    <w:p w:rsidR="00071B35" w:rsidRPr="00A84075" w:rsidRDefault="00071B35" w:rsidP="00071B35">
      <w:pPr>
        <w:spacing w:line="276" w:lineRule="auto"/>
        <w:jc w:val="both"/>
        <w:rPr>
          <w:rFonts w:ascii="Century Gothic" w:hAnsi="Century Gothic"/>
          <w:sz w:val="20"/>
          <w:szCs w:val="20"/>
          <w:lang w:val="es-PR"/>
        </w:rPr>
      </w:pPr>
      <w:r w:rsidRPr="00A84075">
        <w:rPr>
          <w:rFonts w:ascii="Century Gothic" w:hAnsi="Century Gothic"/>
          <w:sz w:val="20"/>
          <w:szCs w:val="20"/>
          <w:lang w:val="es-PR"/>
        </w:rPr>
        <w:t>(</w:t>
      </w:r>
      <w:r w:rsidR="00A84075" w:rsidRPr="00A84075">
        <w:rPr>
          <w:rFonts w:ascii="Century Gothic" w:hAnsi="Century Gothic"/>
          <w:sz w:val="20"/>
          <w:szCs w:val="20"/>
          <w:lang w:val="es-PR"/>
        </w:rPr>
        <w:t>director.ppm.aa@uprm.edu</w:t>
      </w:r>
      <w:r w:rsidRPr="00A84075">
        <w:rPr>
          <w:rFonts w:ascii="Century Gothic" w:hAnsi="Century Gothic"/>
          <w:sz w:val="20"/>
          <w:szCs w:val="20"/>
          <w:lang w:val="es-PR"/>
        </w:rPr>
        <w:t xml:space="preserve">) </w:t>
      </w:r>
    </w:p>
    <w:p w:rsidR="00071B35" w:rsidRPr="00A84075" w:rsidRDefault="00071B35" w:rsidP="00071B35">
      <w:pPr>
        <w:spacing w:line="276" w:lineRule="auto"/>
        <w:jc w:val="both"/>
        <w:rPr>
          <w:rFonts w:ascii="Century Gothic" w:hAnsi="Century Gothic"/>
          <w:sz w:val="20"/>
          <w:szCs w:val="20"/>
          <w:lang w:val="es-PR"/>
        </w:rPr>
      </w:pPr>
    </w:p>
    <w:p w:rsidR="00071B35" w:rsidRDefault="00071B35" w:rsidP="00071B35">
      <w:pPr>
        <w:spacing w:line="276" w:lineRule="auto"/>
        <w:jc w:val="both"/>
        <w:rPr>
          <w:rFonts w:ascii="Century Gothic" w:hAnsi="Century Gothic"/>
          <w:sz w:val="20"/>
          <w:szCs w:val="20"/>
        </w:rPr>
      </w:pPr>
      <w:r>
        <w:rPr>
          <w:rFonts w:ascii="Century Gothic" w:hAnsi="Century Gothic"/>
          <w:sz w:val="20"/>
          <w:szCs w:val="20"/>
        </w:rPr>
        <w:t xml:space="preserve">Dr. </w:t>
      </w:r>
      <w:proofErr w:type="spellStart"/>
      <w:r>
        <w:rPr>
          <w:rFonts w:ascii="Century Gothic" w:hAnsi="Century Gothic"/>
          <w:sz w:val="20"/>
          <w:szCs w:val="20"/>
        </w:rPr>
        <w:t>Edly</w:t>
      </w:r>
      <w:proofErr w:type="spellEnd"/>
      <w:r>
        <w:rPr>
          <w:rFonts w:ascii="Century Gothic" w:hAnsi="Century Gothic"/>
          <w:sz w:val="20"/>
          <w:szCs w:val="20"/>
        </w:rPr>
        <w:t xml:space="preserve"> Santiago, Agricultural Education CAEP Coordinator</w:t>
      </w:r>
    </w:p>
    <w:p w:rsidR="00071B35" w:rsidRDefault="00071B35" w:rsidP="00071B35">
      <w:pPr>
        <w:spacing w:line="276" w:lineRule="auto"/>
        <w:jc w:val="both"/>
        <w:rPr>
          <w:rFonts w:ascii="Century Gothic" w:hAnsi="Century Gothic"/>
          <w:sz w:val="20"/>
          <w:szCs w:val="20"/>
          <w:lang w:val="es-ES"/>
        </w:rPr>
      </w:pPr>
      <w:r w:rsidRPr="00D7278E">
        <w:rPr>
          <w:rFonts w:ascii="Century Gothic" w:hAnsi="Century Gothic"/>
          <w:sz w:val="20"/>
          <w:szCs w:val="20"/>
          <w:lang w:val="es-PR"/>
        </w:rPr>
        <w:t>(</w:t>
      </w:r>
      <w:hyperlink r:id="rId11" w:history="1">
        <w:r w:rsidR="00A84075" w:rsidRPr="00D7278E">
          <w:rPr>
            <w:rStyle w:val="Hyperlink"/>
            <w:rFonts w:ascii="Century Gothic" w:hAnsi="Century Gothic"/>
            <w:sz w:val="20"/>
            <w:szCs w:val="20"/>
            <w:lang w:val="es-PR"/>
          </w:rPr>
          <w:t>edly.santia</w:t>
        </w:r>
        <w:r w:rsidR="00A84075" w:rsidRPr="00396ADC">
          <w:rPr>
            <w:rStyle w:val="Hyperlink"/>
            <w:rFonts w:ascii="Century Gothic" w:hAnsi="Century Gothic"/>
            <w:sz w:val="20"/>
            <w:szCs w:val="20"/>
            <w:lang w:val="es-ES"/>
          </w:rPr>
          <w:t>go@upr.edu</w:t>
        </w:r>
      </w:hyperlink>
      <w:r>
        <w:rPr>
          <w:rFonts w:ascii="Century Gothic" w:hAnsi="Century Gothic"/>
          <w:sz w:val="20"/>
          <w:szCs w:val="20"/>
          <w:lang w:val="es-ES"/>
        </w:rPr>
        <w:t xml:space="preserve">) </w:t>
      </w:r>
    </w:p>
    <w:p w:rsidR="00071B35" w:rsidRDefault="00071B35" w:rsidP="00071B35">
      <w:pPr>
        <w:spacing w:line="276" w:lineRule="auto"/>
        <w:jc w:val="both"/>
        <w:rPr>
          <w:rFonts w:ascii="Century Gothic" w:hAnsi="Century Gothic"/>
          <w:sz w:val="20"/>
          <w:szCs w:val="20"/>
          <w:lang w:val="es-ES"/>
        </w:rPr>
      </w:pPr>
    </w:p>
    <w:p w:rsidR="00071B35" w:rsidRDefault="00071B35" w:rsidP="00071B35">
      <w:pPr>
        <w:spacing w:line="276" w:lineRule="auto"/>
        <w:jc w:val="both"/>
        <w:rPr>
          <w:rFonts w:ascii="Century Gothic" w:hAnsi="Century Gothic"/>
          <w:sz w:val="20"/>
          <w:szCs w:val="20"/>
          <w:lang w:val="es-ES"/>
        </w:rPr>
      </w:pPr>
      <w:r>
        <w:rPr>
          <w:rFonts w:ascii="Century Gothic" w:hAnsi="Century Gothic"/>
          <w:sz w:val="20"/>
          <w:szCs w:val="20"/>
          <w:lang w:val="es-ES"/>
        </w:rPr>
        <w:t xml:space="preserve">Dr. Rosa I. Román Pérez </w:t>
      </w:r>
    </w:p>
    <w:p w:rsidR="00071B35" w:rsidRDefault="00071B35" w:rsidP="00071B35">
      <w:pPr>
        <w:spacing w:line="276" w:lineRule="auto"/>
        <w:jc w:val="both"/>
        <w:rPr>
          <w:rFonts w:ascii="Century Gothic" w:hAnsi="Century Gothic"/>
          <w:sz w:val="20"/>
          <w:szCs w:val="20"/>
        </w:rPr>
      </w:pPr>
      <w:r>
        <w:rPr>
          <w:rFonts w:ascii="Century Gothic" w:hAnsi="Century Gothic"/>
          <w:sz w:val="20"/>
          <w:szCs w:val="20"/>
        </w:rPr>
        <w:t>Translator and Editor TPP-CAEP</w:t>
      </w:r>
    </w:p>
    <w:p w:rsidR="00071B35" w:rsidRDefault="00071B35" w:rsidP="00071B35">
      <w:pPr>
        <w:spacing w:line="276" w:lineRule="auto"/>
        <w:jc w:val="both"/>
        <w:rPr>
          <w:rFonts w:ascii="Century Gothic" w:hAnsi="Century Gothic"/>
          <w:sz w:val="20"/>
          <w:szCs w:val="20"/>
        </w:rPr>
      </w:pPr>
      <w:r>
        <w:rPr>
          <w:rFonts w:ascii="Century Gothic" w:hAnsi="Century Gothic"/>
          <w:sz w:val="20"/>
          <w:szCs w:val="20"/>
        </w:rPr>
        <w:t>(</w:t>
      </w:r>
      <w:hyperlink r:id="rId12" w:history="1">
        <w:r>
          <w:rPr>
            <w:rStyle w:val="Hyperlink"/>
            <w:rFonts w:ascii="Century Gothic" w:hAnsi="Century Gothic"/>
            <w:sz w:val="20"/>
            <w:szCs w:val="20"/>
          </w:rPr>
          <w:t>rosa.roman3@upr.edu</w:t>
        </w:r>
      </w:hyperlink>
      <w:r>
        <w:rPr>
          <w:rFonts w:ascii="Century Gothic" w:hAnsi="Century Gothic"/>
          <w:sz w:val="20"/>
          <w:szCs w:val="20"/>
        </w:rPr>
        <w:t>)</w:t>
      </w:r>
    </w:p>
    <w:p w:rsidR="00071B35" w:rsidRDefault="00071B35" w:rsidP="00071B35">
      <w:pPr>
        <w:spacing w:line="276" w:lineRule="auto"/>
        <w:jc w:val="both"/>
        <w:rPr>
          <w:rFonts w:ascii="Arial" w:hAnsi="Arial" w:cs="Arial"/>
          <w:b/>
          <w:color w:val="000000"/>
        </w:rPr>
      </w:pPr>
      <w:r>
        <w:rPr>
          <w:rFonts w:ascii="Century Gothic" w:hAnsi="Century Gothic"/>
          <w:sz w:val="20"/>
          <w:szCs w:val="20"/>
        </w:rPr>
        <w:br w:type="page"/>
      </w:r>
      <w:r>
        <w:rPr>
          <w:rFonts w:ascii="Arial" w:hAnsi="Arial" w:cs="Arial"/>
          <w:b/>
          <w:color w:val="000000"/>
        </w:rPr>
        <w:lastRenderedPageBreak/>
        <w:t>Vision and Mission of the Institution and Unit</w:t>
      </w:r>
    </w:p>
    <w:p w:rsidR="00071B35" w:rsidRDefault="00071B35" w:rsidP="00071B35">
      <w:pPr>
        <w:spacing w:line="276" w:lineRule="auto"/>
        <w:jc w:val="both"/>
        <w:outlineLvl w:val="0"/>
        <w:rPr>
          <w:rFonts w:ascii="Arial" w:hAnsi="Arial" w:cs="Arial"/>
          <w:b/>
          <w:color w:val="000000"/>
        </w:rPr>
      </w:pPr>
    </w:p>
    <w:p w:rsidR="00071B35" w:rsidRDefault="00071B35" w:rsidP="00071B35">
      <w:pPr>
        <w:spacing w:line="276" w:lineRule="auto"/>
        <w:jc w:val="both"/>
        <w:rPr>
          <w:rFonts w:ascii="Arial" w:hAnsi="Arial" w:cs="Arial"/>
          <w:b/>
          <w:color w:val="000000"/>
        </w:rPr>
      </w:pPr>
    </w:p>
    <w:p w:rsidR="00071B35" w:rsidRDefault="00071B35" w:rsidP="00071B35">
      <w:pPr>
        <w:spacing w:line="276" w:lineRule="auto"/>
        <w:jc w:val="both"/>
        <w:rPr>
          <w:rFonts w:ascii="Arial" w:hAnsi="Arial" w:cs="Arial"/>
          <w:b/>
          <w:color w:val="000000"/>
        </w:rPr>
      </w:pPr>
      <w:r>
        <w:rPr>
          <w:rFonts w:ascii="Arial" w:hAnsi="Arial" w:cs="Arial"/>
          <w:b/>
          <w:color w:val="000000"/>
        </w:rPr>
        <w:t>INTRODUCTION</w:t>
      </w:r>
    </w:p>
    <w:p w:rsidR="00071B35" w:rsidRDefault="00071B35" w:rsidP="00071B35">
      <w:pPr>
        <w:spacing w:line="276" w:lineRule="auto"/>
        <w:jc w:val="both"/>
        <w:rPr>
          <w:rFonts w:ascii="Arial" w:hAnsi="Arial" w:cs="Arial"/>
          <w:color w:val="000000"/>
        </w:rPr>
      </w:pPr>
    </w:p>
    <w:p w:rsidR="00071B35" w:rsidRDefault="00071B35" w:rsidP="00071B35">
      <w:pPr>
        <w:spacing w:line="276" w:lineRule="auto"/>
        <w:jc w:val="both"/>
        <w:rPr>
          <w:rFonts w:ascii="Arial" w:hAnsi="Arial" w:cs="Arial"/>
          <w:color w:val="000000"/>
        </w:rPr>
      </w:pPr>
      <w:r>
        <w:rPr>
          <w:rFonts w:ascii="Arial" w:hAnsi="Arial" w:cs="Arial"/>
          <w:color w:val="000000"/>
        </w:rPr>
        <w:t xml:space="preserve">The University of Puerto Rico at </w:t>
      </w:r>
      <w:r w:rsidR="00A84075">
        <w:rPr>
          <w:rFonts w:ascii="Arial" w:hAnsi="Arial" w:cs="Arial"/>
          <w:color w:val="000000"/>
        </w:rPr>
        <w:t>Mayaguez</w:t>
      </w:r>
      <w:r>
        <w:rPr>
          <w:rFonts w:ascii="Arial" w:hAnsi="Arial" w:cs="Arial"/>
          <w:color w:val="000000"/>
        </w:rPr>
        <w:t xml:space="preserve"> (UPRM) was established as a land grant college in 1911. Previously, the University of Puerto Rico was created by an act of the Legislative Assembly on March 12, 1903. Following the extension of the benefits of the second Morrill-Nelson Act to Puerto Rico in 1908, what is now the University of Puerto Rico, </w:t>
      </w:r>
      <w:r w:rsidR="00A84075">
        <w:rPr>
          <w:rFonts w:ascii="Arial" w:hAnsi="Arial" w:cs="Arial"/>
          <w:color w:val="000000"/>
        </w:rPr>
        <w:t>Mayaguez</w:t>
      </w:r>
      <w:r>
        <w:rPr>
          <w:rFonts w:ascii="Arial" w:hAnsi="Arial" w:cs="Arial"/>
          <w:color w:val="000000"/>
        </w:rPr>
        <w:t xml:space="preserve"> Campus (UPRM) began with the establishment in </w:t>
      </w:r>
      <w:r w:rsidR="00A84075">
        <w:rPr>
          <w:rFonts w:ascii="Arial" w:hAnsi="Arial" w:cs="Arial"/>
          <w:color w:val="000000"/>
        </w:rPr>
        <w:t>Mayaguez</w:t>
      </w:r>
      <w:r>
        <w:rPr>
          <w:rFonts w:ascii="Arial" w:hAnsi="Arial" w:cs="Arial"/>
          <w:color w:val="000000"/>
        </w:rPr>
        <w:t xml:space="preserve"> of a College of Agricultural Sciences in 1911 and a College of Engineering in 1913, together known as the College of Agriculture and Mechanical Arts (CAAM). </w:t>
      </w:r>
    </w:p>
    <w:p w:rsidR="00071B35" w:rsidRDefault="00071B35" w:rsidP="00071B35">
      <w:pPr>
        <w:spacing w:line="276" w:lineRule="auto"/>
        <w:jc w:val="both"/>
        <w:rPr>
          <w:rFonts w:ascii="Arial" w:hAnsi="Arial" w:cs="Arial"/>
          <w:color w:val="000000"/>
        </w:rPr>
      </w:pPr>
    </w:p>
    <w:p w:rsidR="00071B35" w:rsidRDefault="00071B35" w:rsidP="00071B35">
      <w:pPr>
        <w:spacing w:line="276" w:lineRule="auto"/>
        <w:jc w:val="both"/>
        <w:rPr>
          <w:rFonts w:ascii="Arial" w:hAnsi="Arial" w:cs="Arial"/>
          <w:color w:val="FF0000"/>
        </w:rPr>
      </w:pPr>
      <w:r>
        <w:rPr>
          <w:rFonts w:ascii="Arial" w:hAnsi="Arial" w:cs="Arial"/>
          <w:color w:val="000000"/>
        </w:rPr>
        <w:t>In 1942 the campus was reorganized and given partial autonomy under the direction of a vice chancellor. In 1966, the Legislative Assembly reorganized the University of Puerto Rico into a system of semi-autonomous campuses, each under the direction of a chancellor. At that time CAAM became UPRM. A division of science, which eventually became the College of Arts and Sciences, was created in 1943, and the College of Business Administration was added in 1970. As recognized in the Middle States Commission in Higher Education UPRM continues its development in the best tradition of a Land Grant institution as a coeducational, bilingual, and nonsectarian institution.  The campus has one of the most selective student admission criteria in Puerto Rico. Its graduates are recruited by over one hundred companies and government agencies every year. For the past five years the total enrollment has been stable averaging 12,200 students with roughly 40% enrolled in the College of Engineering. In the fall semester of 20</w:t>
      </w:r>
      <w:r w:rsidR="00A84075">
        <w:rPr>
          <w:rFonts w:ascii="Arial" w:hAnsi="Arial" w:cs="Arial"/>
          <w:color w:val="000000"/>
        </w:rPr>
        <w:t>1</w:t>
      </w:r>
      <w:r>
        <w:rPr>
          <w:rFonts w:ascii="Arial" w:hAnsi="Arial" w:cs="Arial"/>
          <w:color w:val="000000"/>
        </w:rPr>
        <w:t>6, UPRM had an enrollment of 12,</w:t>
      </w:r>
      <w:r w:rsidR="00A84075">
        <w:rPr>
          <w:rFonts w:ascii="Arial" w:hAnsi="Arial" w:cs="Arial"/>
          <w:color w:val="000000"/>
        </w:rPr>
        <w:t>77</w:t>
      </w:r>
      <w:r w:rsidR="003E371B">
        <w:rPr>
          <w:rFonts w:ascii="Arial" w:hAnsi="Arial" w:cs="Arial"/>
          <w:color w:val="000000"/>
        </w:rPr>
        <w:t>1</w:t>
      </w:r>
      <w:r>
        <w:rPr>
          <w:rFonts w:ascii="Arial" w:hAnsi="Arial" w:cs="Arial"/>
          <w:color w:val="000000"/>
        </w:rPr>
        <w:t xml:space="preserve"> students, of which </w:t>
      </w:r>
      <w:r w:rsidR="003E371B">
        <w:rPr>
          <w:rFonts w:ascii="Arial" w:hAnsi="Arial" w:cs="Arial"/>
          <w:color w:val="000000"/>
        </w:rPr>
        <w:t>5,875</w:t>
      </w:r>
      <w:r>
        <w:rPr>
          <w:rFonts w:ascii="Arial" w:hAnsi="Arial" w:cs="Arial"/>
          <w:color w:val="000000"/>
        </w:rPr>
        <w:t xml:space="preserve"> (</w:t>
      </w:r>
      <w:r w:rsidR="003E371B">
        <w:rPr>
          <w:rFonts w:ascii="Arial" w:hAnsi="Arial" w:cs="Arial"/>
          <w:color w:val="000000"/>
        </w:rPr>
        <w:t>46.0</w:t>
      </w:r>
      <w:r>
        <w:rPr>
          <w:rFonts w:ascii="Arial" w:hAnsi="Arial" w:cs="Arial"/>
          <w:color w:val="000000"/>
        </w:rPr>
        <w:t xml:space="preserve"> %) were female, and </w:t>
      </w:r>
      <w:r w:rsidR="003E371B">
        <w:rPr>
          <w:rFonts w:ascii="Arial" w:hAnsi="Arial" w:cs="Arial"/>
          <w:color w:val="000000"/>
        </w:rPr>
        <w:t>465</w:t>
      </w:r>
      <w:r>
        <w:rPr>
          <w:rFonts w:ascii="Arial" w:hAnsi="Arial" w:cs="Arial"/>
          <w:color w:val="000000"/>
        </w:rPr>
        <w:t xml:space="preserve"> (</w:t>
      </w:r>
      <w:r w:rsidR="003E371B">
        <w:rPr>
          <w:rFonts w:ascii="Arial" w:hAnsi="Arial" w:cs="Arial"/>
          <w:color w:val="000000"/>
        </w:rPr>
        <w:t>3.64</w:t>
      </w:r>
      <w:r>
        <w:rPr>
          <w:rFonts w:ascii="Arial" w:hAnsi="Arial" w:cs="Arial"/>
          <w:color w:val="000000"/>
        </w:rPr>
        <w:t xml:space="preserve"> %) were graduate students (Figures 1 &amp; 2). Among the four colleges, the largest enrollment is in the College of Engineering with 4,899 (39.7%) </w:t>
      </w:r>
      <w:r>
        <w:rPr>
          <w:rFonts w:ascii="Arial" w:hAnsi="Arial" w:cs="Arial"/>
        </w:rPr>
        <w:t>students</w:t>
      </w:r>
      <w:r>
        <w:rPr>
          <w:rFonts w:ascii="Arial" w:hAnsi="Arial" w:cs="Arial"/>
          <w:color w:val="FF0000"/>
        </w:rPr>
        <w:t xml:space="preserve"> </w:t>
      </w:r>
      <w:r>
        <w:rPr>
          <w:rFonts w:ascii="Arial" w:hAnsi="Arial" w:cs="Arial"/>
        </w:rPr>
        <w:t>(as stated in the Registered Students Report of August 20</w:t>
      </w:r>
      <w:r w:rsidR="006B6557">
        <w:rPr>
          <w:rFonts w:ascii="Arial" w:hAnsi="Arial" w:cs="Arial"/>
        </w:rPr>
        <w:t>1</w:t>
      </w:r>
      <w:r>
        <w:rPr>
          <w:rFonts w:ascii="Arial" w:hAnsi="Arial" w:cs="Arial"/>
        </w:rPr>
        <w:t xml:space="preserve">6, </w:t>
      </w:r>
      <w:hyperlink r:id="rId13" w:history="1">
        <w:r w:rsidR="006B6557" w:rsidRPr="00396ADC">
          <w:rPr>
            <w:rStyle w:val="Hyperlink"/>
          </w:rPr>
          <w:t xml:space="preserve"> (</w:t>
        </w:r>
        <w:r w:rsidR="006B6557" w:rsidRPr="00396ADC">
          <w:rPr>
            <w:rStyle w:val="Hyperlink"/>
            <w:rFonts w:ascii="Arial" w:hAnsi="Arial" w:cs="Arial"/>
          </w:rPr>
          <w:t>http://oiip.uprm.edu/graficas-dinamicas/</w:t>
        </w:r>
      </w:hyperlink>
      <w:r>
        <w:rPr>
          <w:rFonts w:ascii="Arial" w:hAnsi="Arial" w:cs="Arial"/>
        </w:rPr>
        <w:t>)</w:t>
      </w:r>
    </w:p>
    <w:p w:rsidR="006B6557" w:rsidRDefault="006B6557" w:rsidP="006B6557">
      <w:pPr>
        <w:spacing w:line="276" w:lineRule="auto"/>
        <w:jc w:val="both"/>
        <w:rPr>
          <w:rFonts w:ascii="Arial" w:hAnsi="Arial" w:cs="Arial"/>
          <w:color w:val="000000"/>
        </w:rPr>
      </w:pPr>
      <w:proofErr w:type="gramStart"/>
      <w:r>
        <w:rPr>
          <w:rFonts w:ascii="Arial" w:hAnsi="Arial" w:cs="Arial"/>
          <w:color w:val="000000"/>
        </w:rPr>
        <w:t>Figure 1.</w:t>
      </w:r>
      <w:proofErr w:type="gramEnd"/>
      <w:r>
        <w:rPr>
          <w:rFonts w:ascii="Arial" w:hAnsi="Arial" w:cs="Arial"/>
          <w:color w:val="000000"/>
        </w:rPr>
        <w:t xml:space="preserve"> Enrollment by gender, fall 201</w:t>
      </w:r>
      <w:r w:rsidR="002521A8">
        <w:rPr>
          <w:rFonts w:ascii="Arial" w:hAnsi="Arial" w:cs="Arial"/>
          <w:color w:val="000000"/>
        </w:rPr>
        <w:t>3-2014 until 2016-</w:t>
      </w:r>
      <w:r>
        <w:rPr>
          <w:rFonts w:ascii="Arial" w:hAnsi="Arial" w:cs="Arial"/>
          <w:color w:val="000000"/>
        </w:rPr>
        <w:t>2017session</w:t>
      </w:r>
    </w:p>
    <w:p w:rsidR="00071B35" w:rsidRDefault="003E371B" w:rsidP="00071B35">
      <w:pPr>
        <w:spacing w:line="276" w:lineRule="auto"/>
        <w:jc w:val="both"/>
        <w:rPr>
          <w:rFonts w:ascii="Arial" w:hAnsi="Arial" w:cs="Arial"/>
          <w:color w:val="000000"/>
        </w:rPr>
      </w:pPr>
      <w:r>
        <w:rPr>
          <w:rFonts w:ascii="Calibri" w:hAnsi="Calibri" w:cs="Calibri"/>
          <w:noProof/>
          <w:color w:val="000000"/>
          <w:sz w:val="22"/>
          <w:szCs w:val="22"/>
        </w:rPr>
        <w:drawing>
          <wp:anchor distT="0" distB="0" distL="114300" distR="114300" simplePos="0" relativeHeight="251658240" behindDoc="0" locked="0" layoutInCell="1" allowOverlap="1" wp14:anchorId="75DE068E" wp14:editId="61AE7E2E">
            <wp:simplePos x="0" y="0"/>
            <wp:positionH relativeFrom="column">
              <wp:posOffset>767751</wp:posOffset>
            </wp:positionH>
            <wp:positionV relativeFrom="paragraph">
              <wp:posOffset>170288</wp:posOffset>
            </wp:positionV>
            <wp:extent cx="3329796" cy="1802921"/>
            <wp:effectExtent l="0" t="0" r="23495" b="26035"/>
            <wp:wrapNone/>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071B35" w:rsidRDefault="00071B35" w:rsidP="00071B35">
      <w:pPr>
        <w:spacing w:line="276" w:lineRule="auto"/>
        <w:jc w:val="both"/>
        <w:rPr>
          <w:rFonts w:ascii="Arial" w:hAnsi="Arial" w:cs="Arial"/>
          <w:color w:val="000000"/>
          <w:sz w:val="18"/>
          <w:szCs w:val="18"/>
        </w:rPr>
      </w:pPr>
      <w:r>
        <w:rPr>
          <w:rFonts w:ascii="Arial" w:hAnsi="Arial" w:cs="Arial"/>
          <w:color w:val="000000"/>
          <w:sz w:val="18"/>
          <w:szCs w:val="18"/>
        </w:rPr>
        <w:t xml:space="preserve"> </w:t>
      </w:r>
    </w:p>
    <w:p w:rsidR="003E371B" w:rsidRDefault="003E371B" w:rsidP="00071B35">
      <w:pPr>
        <w:spacing w:line="276" w:lineRule="auto"/>
        <w:jc w:val="both"/>
        <w:rPr>
          <w:rFonts w:ascii="Arial" w:hAnsi="Arial" w:cs="Arial"/>
          <w:color w:val="000000"/>
        </w:rPr>
      </w:pPr>
    </w:p>
    <w:tbl>
      <w:tblPr>
        <w:tblW w:w="7748" w:type="dxa"/>
        <w:tblInd w:w="70" w:type="dxa"/>
        <w:tblCellMar>
          <w:left w:w="70" w:type="dxa"/>
          <w:right w:w="70" w:type="dxa"/>
        </w:tblCellMar>
        <w:tblLook w:val="04A0" w:firstRow="1" w:lastRow="0" w:firstColumn="1" w:lastColumn="0" w:noHBand="0" w:noVBand="1"/>
      </w:tblPr>
      <w:tblGrid>
        <w:gridCol w:w="1220"/>
        <w:gridCol w:w="1088"/>
        <w:gridCol w:w="1088"/>
        <w:gridCol w:w="1088"/>
        <w:gridCol w:w="1088"/>
        <w:gridCol w:w="1088"/>
        <w:gridCol w:w="1088"/>
      </w:tblGrid>
      <w:tr w:rsidR="003E371B" w:rsidRPr="003E371B" w:rsidTr="006B6557">
        <w:trPr>
          <w:trHeight w:val="300"/>
        </w:trPr>
        <w:tc>
          <w:tcPr>
            <w:tcW w:w="1220" w:type="dxa"/>
            <w:tcBorders>
              <w:top w:val="nil"/>
              <w:left w:val="nil"/>
              <w:bottom w:val="nil"/>
              <w:right w:val="nil"/>
            </w:tcBorders>
            <w:shd w:val="clear" w:color="auto" w:fill="auto"/>
            <w:noWrap/>
            <w:vAlign w:val="bottom"/>
            <w:hideMark/>
          </w:tcPr>
          <w:p w:rsidR="003E371B" w:rsidRPr="003E371B" w:rsidRDefault="003E371B" w:rsidP="003E371B">
            <w:pPr>
              <w:rPr>
                <w:rFonts w:ascii="Calibri" w:hAnsi="Calibri" w:cs="Calibri"/>
                <w:color w:val="000000"/>
                <w:sz w:val="22"/>
                <w:szCs w:val="22"/>
                <w:lang w:eastAsia="es-PR"/>
              </w:rPr>
            </w:pPr>
          </w:p>
        </w:tc>
        <w:tc>
          <w:tcPr>
            <w:tcW w:w="1088" w:type="dxa"/>
            <w:tcBorders>
              <w:top w:val="nil"/>
              <w:left w:val="nil"/>
              <w:bottom w:val="nil"/>
              <w:right w:val="nil"/>
            </w:tcBorders>
            <w:shd w:val="clear" w:color="auto" w:fill="auto"/>
            <w:noWrap/>
            <w:vAlign w:val="bottom"/>
            <w:hideMark/>
          </w:tcPr>
          <w:p w:rsidR="003E371B" w:rsidRPr="003E371B" w:rsidRDefault="003E371B" w:rsidP="003E371B">
            <w:pPr>
              <w:rPr>
                <w:rFonts w:ascii="Calibri" w:hAnsi="Calibri" w:cs="Calibri"/>
                <w:color w:val="000000"/>
                <w:sz w:val="22"/>
                <w:szCs w:val="22"/>
                <w:lang w:eastAsia="es-PR"/>
              </w:rPr>
            </w:pPr>
          </w:p>
        </w:tc>
        <w:tc>
          <w:tcPr>
            <w:tcW w:w="1088" w:type="dxa"/>
            <w:tcBorders>
              <w:top w:val="nil"/>
              <w:left w:val="nil"/>
              <w:bottom w:val="nil"/>
              <w:right w:val="nil"/>
            </w:tcBorders>
            <w:shd w:val="clear" w:color="auto" w:fill="auto"/>
            <w:noWrap/>
            <w:vAlign w:val="bottom"/>
            <w:hideMark/>
          </w:tcPr>
          <w:p w:rsidR="003E371B" w:rsidRPr="003E371B" w:rsidRDefault="003E371B" w:rsidP="003E371B">
            <w:pPr>
              <w:rPr>
                <w:rFonts w:ascii="Calibri" w:hAnsi="Calibri" w:cs="Calibri"/>
                <w:color w:val="000000"/>
                <w:sz w:val="22"/>
                <w:szCs w:val="22"/>
                <w:lang w:eastAsia="es-PR"/>
              </w:rPr>
            </w:pPr>
          </w:p>
        </w:tc>
        <w:tc>
          <w:tcPr>
            <w:tcW w:w="1088" w:type="dxa"/>
            <w:tcBorders>
              <w:top w:val="nil"/>
              <w:left w:val="nil"/>
              <w:bottom w:val="nil"/>
              <w:right w:val="nil"/>
            </w:tcBorders>
            <w:shd w:val="clear" w:color="auto" w:fill="auto"/>
            <w:noWrap/>
            <w:vAlign w:val="bottom"/>
            <w:hideMark/>
          </w:tcPr>
          <w:p w:rsidR="003E371B" w:rsidRPr="003E371B" w:rsidRDefault="003E371B" w:rsidP="003E371B">
            <w:pPr>
              <w:rPr>
                <w:rFonts w:ascii="Calibri" w:hAnsi="Calibri" w:cs="Calibri"/>
                <w:color w:val="000000"/>
                <w:sz w:val="22"/>
                <w:szCs w:val="22"/>
                <w:lang w:eastAsia="es-PR"/>
              </w:rPr>
            </w:pPr>
          </w:p>
        </w:tc>
        <w:tc>
          <w:tcPr>
            <w:tcW w:w="1088" w:type="dxa"/>
            <w:tcBorders>
              <w:top w:val="nil"/>
              <w:left w:val="nil"/>
              <w:bottom w:val="nil"/>
              <w:right w:val="nil"/>
            </w:tcBorders>
            <w:shd w:val="clear" w:color="auto" w:fill="auto"/>
            <w:noWrap/>
            <w:vAlign w:val="bottom"/>
            <w:hideMark/>
          </w:tcPr>
          <w:p w:rsidR="003E371B" w:rsidRPr="003E371B" w:rsidRDefault="003E371B" w:rsidP="003E371B">
            <w:pPr>
              <w:rPr>
                <w:rFonts w:ascii="Calibri" w:hAnsi="Calibri" w:cs="Calibri"/>
                <w:color w:val="000000"/>
                <w:sz w:val="22"/>
                <w:szCs w:val="22"/>
                <w:lang w:eastAsia="es-PR"/>
              </w:rPr>
            </w:pPr>
          </w:p>
        </w:tc>
        <w:tc>
          <w:tcPr>
            <w:tcW w:w="1088" w:type="dxa"/>
            <w:tcBorders>
              <w:top w:val="nil"/>
              <w:left w:val="nil"/>
              <w:bottom w:val="nil"/>
              <w:right w:val="nil"/>
            </w:tcBorders>
            <w:shd w:val="clear" w:color="auto" w:fill="auto"/>
            <w:noWrap/>
            <w:vAlign w:val="bottom"/>
            <w:hideMark/>
          </w:tcPr>
          <w:p w:rsidR="003E371B" w:rsidRPr="003E371B" w:rsidRDefault="003E371B" w:rsidP="003E371B">
            <w:pPr>
              <w:rPr>
                <w:rFonts w:ascii="Calibri" w:hAnsi="Calibri" w:cs="Calibri"/>
                <w:color w:val="000000"/>
                <w:sz w:val="22"/>
                <w:szCs w:val="22"/>
                <w:lang w:eastAsia="es-PR"/>
              </w:rPr>
            </w:pPr>
          </w:p>
        </w:tc>
        <w:tc>
          <w:tcPr>
            <w:tcW w:w="1088" w:type="dxa"/>
            <w:tcBorders>
              <w:top w:val="nil"/>
              <w:left w:val="nil"/>
              <w:bottom w:val="nil"/>
              <w:right w:val="nil"/>
            </w:tcBorders>
            <w:shd w:val="clear" w:color="auto" w:fill="auto"/>
            <w:noWrap/>
            <w:vAlign w:val="bottom"/>
            <w:hideMark/>
          </w:tcPr>
          <w:p w:rsidR="003E371B" w:rsidRPr="003E371B" w:rsidRDefault="003E371B" w:rsidP="003E371B">
            <w:pPr>
              <w:rPr>
                <w:rFonts w:ascii="Calibri" w:hAnsi="Calibri" w:cs="Calibri"/>
                <w:color w:val="000000"/>
                <w:sz w:val="22"/>
                <w:szCs w:val="22"/>
                <w:lang w:eastAsia="es-PR"/>
              </w:rPr>
            </w:pPr>
          </w:p>
        </w:tc>
      </w:tr>
      <w:tr w:rsidR="003E371B" w:rsidRPr="003E371B" w:rsidTr="006B6557">
        <w:trPr>
          <w:trHeight w:val="300"/>
        </w:trPr>
        <w:tc>
          <w:tcPr>
            <w:tcW w:w="1220" w:type="dxa"/>
            <w:tcBorders>
              <w:top w:val="nil"/>
              <w:left w:val="nil"/>
              <w:bottom w:val="nil"/>
              <w:right w:val="nil"/>
            </w:tcBorders>
            <w:shd w:val="clear" w:color="auto" w:fill="auto"/>
            <w:noWrap/>
            <w:vAlign w:val="bottom"/>
            <w:hideMark/>
          </w:tcPr>
          <w:p w:rsidR="003E371B" w:rsidRPr="003E371B" w:rsidRDefault="003E371B" w:rsidP="003E371B">
            <w:pPr>
              <w:rPr>
                <w:rFonts w:ascii="Calibri" w:hAnsi="Calibri" w:cs="Calibri"/>
                <w:color w:val="000000"/>
                <w:sz w:val="22"/>
                <w:szCs w:val="22"/>
                <w:lang w:eastAsia="es-PR"/>
              </w:rPr>
            </w:pPr>
          </w:p>
          <w:tbl>
            <w:tblPr>
              <w:tblW w:w="0" w:type="auto"/>
              <w:tblCellSpacing w:w="0" w:type="dxa"/>
              <w:tblCellMar>
                <w:left w:w="0" w:type="dxa"/>
                <w:right w:w="0" w:type="dxa"/>
              </w:tblCellMar>
              <w:tblLook w:val="04A0" w:firstRow="1" w:lastRow="0" w:firstColumn="1" w:lastColumn="0" w:noHBand="0" w:noVBand="1"/>
            </w:tblPr>
            <w:tblGrid>
              <w:gridCol w:w="1080"/>
            </w:tblGrid>
            <w:tr w:rsidR="003E371B" w:rsidRPr="003E371B">
              <w:trPr>
                <w:trHeight w:val="300"/>
                <w:tblCellSpacing w:w="0" w:type="dxa"/>
              </w:trPr>
              <w:tc>
                <w:tcPr>
                  <w:tcW w:w="1080" w:type="dxa"/>
                  <w:tcBorders>
                    <w:top w:val="nil"/>
                    <w:left w:val="nil"/>
                    <w:bottom w:val="nil"/>
                    <w:right w:val="nil"/>
                  </w:tcBorders>
                  <w:shd w:val="clear" w:color="auto" w:fill="auto"/>
                  <w:noWrap/>
                  <w:vAlign w:val="bottom"/>
                  <w:hideMark/>
                </w:tcPr>
                <w:p w:rsidR="003E371B" w:rsidRPr="003E371B" w:rsidRDefault="003E371B" w:rsidP="003E371B">
                  <w:pPr>
                    <w:rPr>
                      <w:rFonts w:ascii="Calibri" w:hAnsi="Calibri" w:cs="Calibri"/>
                      <w:color w:val="000000"/>
                      <w:sz w:val="22"/>
                      <w:szCs w:val="22"/>
                      <w:lang w:eastAsia="es-PR"/>
                    </w:rPr>
                  </w:pPr>
                </w:p>
              </w:tc>
            </w:tr>
          </w:tbl>
          <w:p w:rsidR="003E371B" w:rsidRPr="003E371B" w:rsidRDefault="003E371B" w:rsidP="003E371B">
            <w:pPr>
              <w:rPr>
                <w:rFonts w:ascii="Calibri" w:hAnsi="Calibri" w:cs="Calibri"/>
                <w:color w:val="000000"/>
                <w:sz w:val="22"/>
                <w:szCs w:val="22"/>
                <w:lang w:eastAsia="es-PR"/>
              </w:rPr>
            </w:pPr>
          </w:p>
        </w:tc>
        <w:tc>
          <w:tcPr>
            <w:tcW w:w="1088" w:type="dxa"/>
            <w:tcBorders>
              <w:top w:val="nil"/>
              <w:left w:val="nil"/>
              <w:bottom w:val="nil"/>
              <w:right w:val="nil"/>
            </w:tcBorders>
            <w:shd w:val="clear" w:color="auto" w:fill="auto"/>
            <w:noWrap/>
            <w:vAlign w:val="bottom"/>
            <w:hideMark/>
          </w:tcPr>
          <w:p w:rsidR="003E371B" w:rsidRPr="003E371B" w:rsidRDefault="003E371B" w:rsidP="003E371B">
            <w:pPr>
              <w:rPr>
                <w:rFonts w:ascii="Calibri" w:hAnsi="Calibri" w:cs="Calibri"/>
                <w:color w:val="000000"/>
                <w:sz w:val="22"/>
                <w:szCs w:val="22"/>
                <w:lang w:eastAsia="es-PR"/>
              </w:rPr>
            </w:pPr>
          </w:p>
        </w:tc>
        <w:tc>
          <w:tcPr>
            <w:tcW w:w="1088" w:type="dxa"/>
            <w:tcBorders>
              <w:top w:val="nil"/>
              <w:left w:val="nil"/>
              <w:bottom w:val="nil"/>
              <w:right w:val="nil"/>
            </w:tcBorders>
            <w:shd w:val="clear" w:color="auto" w:fill="auto"/>
            <w:noWrap/>
            <w:vAlign w:val="bottom"/>
            <w:hideMark/>
          </w:tcPr>
          <w:p w:rsidR="003E371B" w:rsidRPr="003E371B" w:rsidRDefault="003E371B" w:rsidP="003E371B">
            <w:pPr>
              <w:rPr>
                <w:rFonts w:ascii="Calibri" w:hAnsi="Calibri" w:cs="Calibri"/>
                <w:color w:val="000000"/>
                <w:sz w:val="22"/>
                <w:szCs w:val="22"/>
                <w:lang w:eastAsia="es-PR"/>
              </w:rPr>
            </w:pPr>
          </w:p>
        </w:tc>
        <w:tc>
          <w:tcPr>
            <w:tcW w:w="1088" w:type="dxa"/>
            <w:tcBorders>
              <w:top w:val="nil"/>
              <w:left w:val="nil"/>
              <w:bottom w:val="nil"/>
              <w:right w:val="nil"/>
            </w:tcBorders>
            <w:shd w:val="clear" w:color="auto" w:fill="auto"/>
            <w:noWrap/>
            <w:vAlign w:val="bottom"/>
            <w:hideMark/>
          </w:tcPr>
          <w:p w:rsidR="003E371B" w:rsidRPr="003E371B" w:rsidRDefault="003E371B" w:rsidP="003E371B">
            <w:pPr>
              <w:rPr>
                <w:rFonts w:ascii="Calibri" w:hAnsi="Calibri" w:cs="Calibri"/>
                <w:color w:val="000000"/>
                <w:sz w:val="22"/>
                <w:szCs w:val="22"/>
                <w:lang w:eastAsia="es-PR"/>
              </w:rPr>
            </w:pPr>
          </w:p>
        </w:tc>
        <w:tc>
          <w:tcPr>
            <w:tcW w:w="1088" w:type="dxa"/>
            <w:tcBorders>
              <w:top w:val="nil"/>
              <w:left w:val="nil"/>
              <w:bottom w:val="nil"/>
              <w:right w:val="nil"/>
            </w:tcBorders>
            <w:shd w:val="clear" w:color="auto" w:fill="auto"/>
            <w:noWrap/>
            <w:vAlign w:val="bottom"/>
            <w:hideMark/>
          </w:tcPr>
          <w:p w:rsidR="003E371B" w:rsidRPr="003E371B" w:rsidRDefault="003E371B" w:rsidP="003E371B">
            <w:pPr>
              <w:rPr>
                <w:rFonts w:ascii="Calibri" w:hAnsi="Calibri" w:cs="Calibri"/>
                <w:color w:val="000000"/>
                <w:sz w:val="22"/>
                <w:szCs w:val="22"/>
                <w:lang w:eastAsia="es-PR"/>
              </w:rPr>
            </w:pPr>
          </w:p>
        </w:tc>
        <w:tc>
          <w:tcPr>
            <w:tcW w:w="1088" w:type="dxa"/>
            <w:tcBorders>
              <w:top w:val="nil"/>
              <w:left w:val="nil"/>
              <w:bottom w:val="nil"/>
              <w:right w:val="nil"/>
            </w:tcBorders>
            <w:shd w:val="clear" w:color="auto" w:fill="auto"/>
            <w:noWrap/>
            <w:vAlign w:val="bottom"/>
            <w:hideMark/>
          </w:tcPr>
          <w:p w:rsidR="003E371B" w:rsidRPr="003E371B" w:rsidRDefault="003E371B" w:rsidP="003E371B">
            <w:pPr>
              <w:rPr>
                <w:rFonts w:ascii="Calibri" w:hAnsi="Calibri" w:cs="Calibri"/>
                <w:color w:val="000000"/>
                <w:sz w:val="22"/>
                <w:szCs w:val="22"/>
                <w:lang w:eastAsia="es-PR"/>
              </w:rPr>
            </w:pPr>
          </w:p>
        </w:tc>
        <w:tc>
          <w:tcPr>
            <w:tcW w:w="1088" w:type="dxa"/>
            <w:tcBorders>
              <w:top w:val="nil"/>
              <w:left w:val="nil"/>
              <w:bottom w:val="nil"/>
              <w:right w:val="nil"/>
            </w:tcBorders>
            <w:shd w:val="clear" w:color="auto" w:fill="auto"/>
            <w:noWrap/>
            <w:vAlign w:val="bottom"/>
            <w:hideMark/>
          </w:tcPr>
          <w:p w:rsidR="003E371B" w:rsidRPr="003E371B" w:rsidRDefault="003E371B" w:rsidP="003E371B">
            <w:pPr>
              <w:rPr>
                <w:rFonts w:ascii="Calibri" w:hAnsi="Calibri" w:cs="Calibri"/>
                <w:color w:val="000000"/>
                <w:sz w:val="22"/>
                <w:szCs w:val="22"/>
                <w:lang w:eastAsia="es-PR"/>
              </w:rPr>
            </w:pPr>
          </w:p>
        </w:tc>
      </w:tr>
      <w:tr w:rsidR="003E371B" w:rsidRPr="003E371B" w:rsidTr="006B6557">
        <w:trPr>
          <w:trHeight w:val="300"/>
        </w:trPr>
        <w:tc>
          <w:tcPr>
            <w:tcW w:w="1220" w:type="dxa"/>
            <w:tcBorders>
              <w:top w:val="nil"/>
              <w:left w:val="nil"/>
              <w:bottom w:val="nil"/>
              <w:right w:val="nil"/>
            </w:tcBorders>
            <w:shd w:val="clear" w:color="auto" w:fill="auto"/>
            <w:noWrap/>
            <w:vAlign w:val="bottom"/>
            <w:hideMark/>
          </w:tcPr>
          <w:p w:rsidR="003E371B" w:rsidRPr="003E371B" w:rsidRDefault="003E371B" w:rsidP="003E371B">
            <w:pPr>
              <w:rPr>
                <w:rFonts w:ascii="Calibri" w:hAnsi="Calibri" w:cs="Calibri"/>
                <w:color w:val="000000"/>
                <w:sz w:val="22"/>
                <w:szCs w:val="22"/>
                <w:lang w:eastAsia="es-PR"/>
              </w:rPr>
            </w:pPr>
          </w:p>
        </w:tc>
        <w:tc>
          <w:tcPr>
            <w:tcW w:w="1088" w:type="dxa"/>
            <w:tcBorders>
              <w:top w:val="nil"/>
              <w:left w:val="nil"/>
              <w:bottom w:val="nil"/>
              <w:right w:val="nil"/>
            </w:tcBorders>
            <w:shd w:val="clear" w:color="auto" w:fill="auto"/>
            <w:noWrap/>
            <w:vAlign w:val="bottom"/>
            <w:hideMark/>
          </w:tcPr>
          <w:p w:rsidR="003E371B" w:rsidRPr="003E371B" w:rsidRDefault="003E371B" w:rsidP="003E371B">
            <w:pPr>
              <w:rPr>
                <w:rFonts w:ascii="Calibri" w:hAnsi="Calibri" w:cs="Calibri"/>
                <w:color w:val="000000"/>
                <w:sz w:val="22"/>
                <w:szCs w:val="22"/>
                <w:lang w:eastAsia="es-PR"/>
              </w:rPr>
            </w:pPr>
          </w:p>
        </w:tc>
        <w:tc>
          <w:tcPr>
            <w:tcW w:w="1088" w:type="dxa"/>
            <w:tcBorders>
              <w:top w:val="nil"/>
              <w:left w:val="nil"/>
              <w:bottom w:val="nil"/>
              <w:right w:val="nil"/>
            </w:tcBorders>
            <w:shd w:val="clear" w:color="auto" w:fill="auto"/>
            <w:noWrap/>
            <w:vAlign w:val="bottom"/>
            <w:hideMark/>
          </w:tcPr>
          <w:p w:rsidR="003E371B" w:rsidRPr="003E371B" w:rsidRDefault="003E371B" w:rsidP="003E371B">
            <w:pPr>
              <w:rPr>
                <w:rFonts w:ascii="Calibri" w:hAnsi="Calibri" w:cs="Calibri"/>
                <w:color w:val="000000"/>
                <w:sz w:val="22"/>
                <w:szCs w:val="22"/>
                <w:lang w:eastAsia="es-PR"/>
              </w:rPr>
            </w:pPr>
          </w:p>
        </w:tc>
        <w:tc>
          <w:tcPr>
            <w:tcW w:w="1088" w:type="dxa"/>
            <w:tcBorders>
              <w:top w:val="nil"/>
              <w:left w:val="nil"/>
              <w:bottom w:val="nil"/>
              <w:right w:val="nil"/>
            </w:tcBorders>
            <w:shd w:val="clear" w:color="auto" w:fill="auto"/>
            <w:noWrap/>
            <w:vAlign w:val="bottom"/>
            <w:hideMark/>
          </w:tcPr>
          <w:p w:rsidR="003E371B" w:rsidRPr="003E371B" w:rsidRDefault="003E371B" w:rsidP="003E371B">
            <w:pPr>
              <w:rPr>
                <w:rFonts w:ascii="Calibri" w:hAnsi="Calibri" w:cs="Calibri"/>
                <w:color w:val="000000"/>
                <w:sz w:val="22"/>
                <w:szCs w:val="22"/>
                <w:lang w:eastAsia="es-PR"/>
              </w:rPr>
            </w:pPr>
          </w:p>
        </w:tc>
        <w:tc>
          <w:tcPr>
            <w:tcW w:w="1088" w:type="dxa"/>
            <w:tcBorders>
              <w:top w:val="nil"/>
              <w:left w:val="nil"/>
              <w:bottom w:val="nil"/>
              <w:right w:val="nil"/>
            </w:tcBorders>
            <w:shd w:val="clear" w:color="auto" w:fill="auto"/>
            <w:noWrap/>
            <w:vAlign w:val="bottom"/>
            <w:hideMark/>
          </w:tcPr>
          <w:p w:rsidR="003E371B" w:rsidRPr="003E371B" w:rsidRDefault="003E371B" w:rsidP="003E371B">
            <w:pPr>
              <w:rPr>
                <w:rFonts w:ascii="Calibri" w:hAnsi="Calibri" w:cs="Calibri"/>
                <w:color w:val="000000"/>
                <w:sz w:val="22"/>
                <w:szCs w:val="22"/>
                <w:lang w:eastAsia="es-PR"/>
              </w:rPr>
            </w:pPr>
          </w:p>
        </w:tc>
        <w:tc>
          <w:tcPr>
            <w:tcW w:w="1088" w:type="dxa"/>
            <w:tcBorders>
              <w:top w:val="nil"/>
              <w:left w:val="nil"/>
              <w:bottom w:val="nil"/>
              <w:right w:val="nil"/>
            </w:tcBorders>
            <w:shd w:val="clear" w:color="auto" w:fill="auto"/>
            <w:noWrap/>
            <w:vAlign w:val="bottom"/>
            <w:hideMark/>
          </w:tcPr>
          <w:p w:rsidR="003E371B" w:rsidRPr="003E371B" w:rsidRDefault="003E371B" w:rsidP="003E371B">
            <w:pPr>
              <w:rPr>
                <w:rFonts w:ascii="Calibri" w:hAnsi="Calibri" w:cs="Calibri"/>
                <w:color w:val="000000"/>
                <w:sz w:val="22"/>
                <w:szCs w:val="22"/>
                <w:lang w:eastAsia="es-PR"/>
              </w:rPr>
            </w:pPr>
          </w:p>
        </w:tc>
        <w:tc>
          <w:tcPr>
            <w:tcW w:w="1088" w:type="dxa"/>
            <w:tcBorders>
              <w:top w:val="nil"/>
              <w:left w:val="nil"/>
              <w:bottom w:val="nil"/>
              <w:right w:val="nil"/>
            </w:tcBorders>
            <w:shd w:val="clear" w:color="auto" w:fill="auto"/>
            <w:noWrap/>
            <w:vAlign w:val="bottom"/>
            <w:hideMark/>
          </w:tcPr>
          <w:p w:rsidR="003E371B" w:rsidRPr="003E371B" w:rsidRDefault="003E371B" w:rsidP="003E371B">
            <w:pPr>
              <w:rPr>
                <w:rFonts w:ascii="Calibri" w:hAnsi="Calibri" w:cs="Calibri"/>
                <w:color w:val="000000"/>
                <w:sz w:val="22"/>
                <w:szCs w:val="22"/>
                <w:lang w:eastAsia="es-PR"/>
              </w:rPr>
            </w:pPr>
          </w:p>
        </w:tc>
      </w:tr>
      <w:tr w:rsidR="003E371B" w:rsidRPr="003E371B" w:rsidTr="006B6557">
        <w:trPr>
          <w:trHeight w:val="300"/>
        </w:trPr>
        <w:tc>
          <w:tcPr>
            <w:tcW w:w="1220" w:type="dxa"/>
            <w:tcBorders>
              <w:top w:val="nil"/>
              <w:left w:val="nil"/>
              <w:bottom w:val="nil"/>
              <w:right w:val="nil"/>
            </w:tcBorders>
            <w:shd w:val="clear" w:color="auto" w:fill="auto"/>
            <w:noWrap/>
            <w:vAlign w:val="bottom"/>
            <w:hideMark/>
          </w:tcPr>
          <w:p w:rsidR="003E371B" w:rsidRPr="003E371B" w:rsidRDefault="003E371B" w:rsidP="003E371B">
            <w:pPr>
              <w:rPr>
                <w:rFonts w:ascii="Calibri" w:hAnsi="Calibri" w:cs="Calibri"/>
                <w:color w:val="000000"/>
                <w:sz w:val="22"/>
                <w:szCs w:val="22"/>
                <w:lang w:eastAsia="es-PR"/>
              </w:rPr>
            </w:pPr>
          </w:p>
        </w:tc>
        <w:tc>
          <w:tcPr>
            <w:tcW w:w="1088" w:type="dxa"/>
            <w:tcBorders>
              <w:top w:val="nil"/>
              <w:left w:val="nil"/>
              <w:bottom w:val="nil"/>
              <w:right w:val="nil"/>
            </w:tcBorders>
            <w:shd w:val="clear" w:color="auto" w:fill="auto"/>
            <w:noWrap/>
            <w:vAlign w:val="bottom"/>
            <w:hideMark/>
          </w:tcPr>
          <w:p w:rsidR="003E371B" w:rsidRPr="003E371B" w:rsidRDefault="003E371B" w:rsidP="003E371B">
            <w:pPr>
              <w:rPr>
                <w:rFonts w:ascii="Calibri" w:hAnsi="Calibri" w:cs="Calibri"/>
                <w:color w:val="000000"/>
                <w:sz w:val="22"/>
                <w:szCs w:val="22"/>
                <w:lang w:eastAsia="es-PR"/>
              </w:rPr>
            </w:pPr>
          </w:p>
        </w:tc>
        <w:tc>
          <w:tcPr>
            <w:tcW w:w="1088" w:type="dxa"/>
            <w:tcBorders>
              <w:top w:val="nil"/>
              <w:left w:val="nil"/>
              <w:bottom w:val="nil"/>
              <w:right w:val="nil"/>
            </w:tcBorders>
            <w:shd w:val="clear" w:color="auto" w:fill="auto"/>
            <w:noWrap/>
            <w:vAlign w:val="bottom"/>
            <w:hideMark/>
          </w:tcPr>
          <w:p w:rsidR="003E371B" w:rsidRPr="003E371B" w:rsidRDefault="003E371B" w:rsidP="003E371B">
            <w:pPr>
              <w:rPr>
                <w:rFonts w:ascii="Calibri" w:hAnsi="Calibri" w:cs="Calibri"/>
                <w:color w:val="000000"/>
                <w:sz w:val="22"/>
                <w:szCs w:val="22"/>
                <w:lang w:eastAsia="es-PR"/>
              </w:rPr>
            </w:pPr>
          </w:p>
        </w:tc>
        <w:tc>
          <w:tcPr>
            <w:tcW w:w="1088" w:type="dxa"/>
            <w:tcBorders>
              <w:top w:val="nil"/>
              <w:left w:val="nil"/>
              <w:bottom w:val="nil"/>
              <w:right w:val="nil"/>
            </w:tcBorders>
            <w:shd w:val="clear" w:color="auto" w:fill="auto"/>
            <w:noWrap/>
            <w:vAlign w:val="bottom"/>
            <w:hideMark/>
          </w:tcPr>
          <w:p w:rsidR="003E371B" w:rsidRPr="003E371B" w:rsidRDefault="003E371B" w:rsidP="003E371B">
            <w:pPr>
              <w:rPr>
                <w:rFonts w:ascii="Calibri" w:hAnsi="Calibri" w:cs="Calibri"/>
                <w:color w:val="000000"/>
                <w:sz w:val="22"/>
                <w:szCs w:val="22"/>
                <w:lang w:eastAsia="es-PR"/>
              </w:rPr>
            </w:pPr>
          </w:p>
        </w:tc>
        <w:tc>
          <w:tcPr>
            <w:tcW w:w="1088" w:type="dxa"/>
            <w:tcBorders>
              <w:top w:val="nil"/>
              <w:left w:val="nil"/>
              <w:bottom w:val="nil"/>
              <w:right w:val="nil"/>
            </w:tcBorders>
            <w:shd w:val="clear" w:color="auto" w:fill="auto"/>
            <w:noWrap/>
            <w:vAlign w:val="bottom"/>
            <w:hideMark/>
          </w:tcPr>
          <w:p w:rsidR="003E371B" w:rsidRPr="003E371B" w:rsidRDefault="003E371B" w:rsidP="003E371B">
            <w:pPr>
              <w:rPr>
                <w:rFonts w:ascii="Calibri" w:hAnsi="Calibri" w:cs="Calibri"/>
                <w:color w:val="000000"/>
                <w:sz w:val="22"/>
                <w:szCs w:val="22"/>
                <w:lang w:eastAsia="es-PR"/>
              </w:rPr>
            </w:pPr>
          </w:p>
        </w:tc>
        <w:tc>
          <w:tcPr>
            <w:tcW w:w="1088" w:type="dxa"/>
            <w:tcBorders>
              <w:top w:val="nil"/>
              <w:left w:val="nil"/>
              <w:bottom w:val="nil"/>
              <w:right w:val="nil"/>
            </w:tcBorders>
            <w:shd w:val="clear" w:color="auto" w:fill="auto"/>
            <w:noWrap/>
            <w:vAlign w:val="bottom"/>
            <w:hideMark/>
          </w:tcPr>
          <w:p w:rsidR="003E371B" w:rsidRPr="003E371B" w:rsidRDefault="003E371B" w:rsidP="003E371B">
            <w:pPr>
              <w:rPr>
                <w:rFonts w:ascii="Calibri" w:hAnsi="Calibri" w:cs="Calibri"/>
                <w:color w:val="000000"/>
                <w:sz w:val="22"/>
                <w:szCs w:val="22"/>
                <w:lang w:eastAsia="es-PR"/>
              </w:rPr>
            </w:pPr>
          </w:p>
        </w:tc>
        <w:tc>
          <w:tcPr>
            <w:tcW w:w="1088" w:type="dxa"/>
            <w:tcBorders>
              <w:top w:val="nil"/>
              <w:left w:val="nil"/>
              <w:bottom w:val="nil"/>
              <w:right w:val="nil"/>
            </w:tcBorders>
            <w:shd w:val="clear" w:color="auto" w:fill="auto"/>
            <w:noWrap/>
            <w:vAlign w:val="bottom"/>
            <w:hideMark/>
          </w:tcPr>
          <w:p w:rsidR="003E371B" w:rsidRPr="003E371B" w:rsidRDefault="003E371B" w:rsidP="003E371B">
            <w:pPr>
              <w:rPr>
                <w:rFonts w:ascii="Calibri" w:hAnsi="Calibri" w:cs="Calibri"/>
                <w:color w:val="000000"/>
                <w:sz w:val="22"/>
                <w:szCs w:val="22"/>
                <w:lang w:eastAsia="es-PR"/>
              </w:rPr>
            </w:pPr>
          </w:p>
        </w:tc>
      </w:tr>
      <w:tr w:rsidR="003E371B" w:rsidRPr="003E371B" w:rsidTr="006B6557">
        <w:trPr>
          <w:trHeight w:val="300"/>
        </w:trPr>
        <w:tc>
          <w:tcPr>
            <w:tcW w:w="1220" w:type="dxa"/>
            <w:tcBorders>
              <w:top w:val="nil"/>
              <w:left w:val="nil"/>
              <w:bottom w:val="nil"/>
              <w:right w:val="nil"/>
            </w:tcBorders>
            <w:shd w:val="clear" w:color="auto" w:fill="auto"/>
            <w:noWrap/>
            <w:vAlign w:val="bottom"/>
            <w:hideMark/>
          </w:tcPr>
          <w:p w:rsidR="003E371B" w:rsidRPr="003E371B" w:rsidRDefault="003E371B" w:rsidP="003E371B">
            <w:pPr>
              <w:rPr>
                <w:rFonts w:ascii="Calibri" w:hAnsi="Calibri" w:cs="Calibri"/>
                <w:color w:val="000000"/>
                <w:sz w:val="22"/>
                <w:szCs w:val="22"/>
                <w:lang w:eastAsia="es-PR"/>
              </w:rPr>
            </w:pPr>
          </w:p>
        </w:tc>
        <w:tc>
          <w:tcPr>
            <w:tcW w:w="1088" w:type="dxa"/>
            <w:tcBorders>
              <w:top w:val="nil"/>
              <w:left w:val="nil"/>
              <w:bottom w:val="nil"/>
              <w:right w:val="nil"/>
            </w:tcBorders>
            <w:shd w:val="clear" w:color="auto" w:fill="auto"/>
            <w:noWrap/>
            <w:vAlign w:val="bottom"/>
            <w:hideMark/>
          </w:tcPr>
          <w:p w:rsidR="003E371B" w:rsidRPr="003E371B" w:rsidRDefault="003E371B" w:rsidP="003E371B">
            <w:pPr>
              <w:rPr>
                <w:rFonts w:ascii="Calibri" w:hAnsi="Calibri" w:cs="Calibri"/>
                <w:color w:val="000000"/>
                <w:sz w:val="22"/>
                <w:szCs w:val="22"/>
                <w:lang w:eastAsia="es-PR"/>
              </w:rPr>
            </w:pPr>
          </w:p>
        </w:tc>
        <w:tc>
          <w:tcPr>
            <w:tcW w:w="1088" w:type="dxa"/>
            <w:tcBorders>
              <w:top w:val="nil"/>
              <w:left w:val="nil"/>
              <w:bottom w:val="nil"/>
              <w:right w:val="nil"/>
            </w:tcBorders>
            <w:shd w:val="clear" w:color="auto" w:fill="auto"/>
            <w:noWrap/>
            <w:vAlign w:val="bottom"/>
            <w:hideMark/>
          </w:tcPr>
          <w:p w:rsidR="003E371B" w:rsidRPr="003E371B" w:rsidRDefault="003E371B" w:rsidP="003E371B">
            <w:pPr>
              <w:rPr>
                <w:rFonts w:ascii="Calibri" w:hAnsi="Calibri" w:cs="Calibri"/>
                <w:color w:val="000000"/>
                <w:sz w:val="22"/>
                <w:szCs w:val="22"/>
                <w:lang w:eastAsia="es-PR"/>
              </w:rPr>
            </w:pPr>
          </w:p>
        </w:tc>
        <w:tc>
          <w:tcPr>
            <w:tcW w:w="1088" w:type="dxa"/>
            <w:tcBorders>
              <w:top w:val="nil"/>
              <w:left w:val="nil"/>
              <w:bottom w:val="nil"/>
              <w:right w:val="nil"/>
            </w:tcBorders>
            <w:shd w:val="clear" w:color="auto" w:fill="auto"/>
            <w:noWrap/>
            <w:vAlign w:val="bottom"/>
            <w:hideMark/>
          </w:tcPr>
          <w:p w:rsidR="003E371B" w:rsidRPr="003E371B" w:rsidRDefault="003E371B" w:rsidP="003E371B">
            <w:pPr>
              <w:rPr>
                <w:rFonts w:ascii="Calibri" w:hAnsi="Calibri" w:cs="Calibri"/>
                <w:color w:val="000000"/>
                <w:sz w:val="22"/>
                <w:szCs w:val="22"/>
                <w:lang w:eastAsia="es-PR"/>
              </w:rPr>
            </w:pPr>
          </w:p>
        </w:tc>
        <w:tc>
          <w:tcPr>
            <w:tcW w:w="1088" w:type="dxa"/>
            <w:tcBorders>
              <w:top w:val="nil"/>
              <w:left w:val="nil"/>
              <w:bottom w:val="nil"/>
              <w:right w:val="nil"/>
            </w:tcBorders>
            <w:shd w:val="clear" w:color="auto" w:fill="auto"/>
            <w:noWrap/>
            <w:vAlign w:val="bottom"/>
            <w:hideMark/>
          </w:tcPr>
          <w:p w:rsidR="003E371B" w:rsidRPr="003E371B" w:rsidRDefault="003E371B" w:rsidP="003E371B">
            <w:pPr>
              <w:rPr>
                <w:rFonts w:ascii="Calibri" w:hAnsi="Calibri" w:cs="Calibri"/>
                <w:color w:val="000000"/>
                <w:sz w:val="22"/>
                <w:szCs w:val="22"/>
                <w:lang w:eastAsia="es-PR"/>
              </w:rPr>
            </w:pPr>
          </w:p>
        </w:tc>
        <w:tc>
          <w:tcPr>
            <w:tcW w:w="1088" w:type="dxa"/>
            <w:tcBorders>
              <w:top w:val="nil"/>
              <w:left w:val="nil"/>
              <w:bottom w:val="nil"/>
              <w:right w:val="nil"/>
            </w:tcBorders>
            <w:shd w:val="clear" w:color="auto" w:fill="auto"/>
            <w:noWrap/>
            <w:vAlign w:val="bottom"/>
            <w:hideMark/>
          </w:tcPr>
          <w:p w:rsidR="003E371B" w:rsidRPr="003E371B" w:rsidRDefault="003E371B" w:rsidP="003E371B">
            <w:pPr>
              <w:rPr>
                <w:rFonts w:ascii="Calibri" w:hAnsi="Calibri" w:cs="Calibri"/>
                <w:color w:val="000000"/>
                <w:sz w:val="22"/>
                <w:szCs w:val="22"/>
                <w:lang w:eastAsia="es-PR"/>
              </w:rPr>
            </w:pPr>
          </w:p>
        </w:tc>
        <w:tc>
          <w:tcPr>
            <w:tcW w:w="1088" w:type="dxa"/>
            <w:tcBorders>
              <w:top w:val="nil"/>
              <w:left w:val="nil"/>
              <w:bottom w:val="nil"/>
              <w:right w:val="nil"/>
            </w:tcBorders>
            <w:shd w:val="clear" w:color="auto" w:fill="auto"/>
            <w:noWrap/>
            <w:vAlign w:val="bottom"/>
            <w:hideMark/>
          </w:tcPr>
          <w:p w:rsidR="003E371B" w:rsidRPr="003E371B" w:rsidRDefault="003E371B" w:rsidP="003E371B">
            <w:pPr>
              <w:rPr>
                <w:rFonts w:ascii="Calibri" w:hAnsi="Calibri" w:cs="Calibri"/>
                <w:color w:val="000000"/>
                <w:sz w:val="22"/>
                <w:szCs w:val="22"/>
                <w:lang w:eastAsia="es-PR"/>
              </w:rPr>
            </w:pPr>
          </w:p>
        </w:tc>
      </w:tr>
      <w:tr w:rsidR="003E371B" w:rsidRPr="003E371B" w:rsidTr="006B6557">
        <w:trPr>
          <w:trHeight w:val="300"/>
        </w:trPr>
        <w:tc>
          <w:tcPr>
            <w:tcW w:w="1220" w:type="dxa"/>
            <w:tcBorders>
              <w:top w:val="nil"/>
              <w:left w:val="nil"/>
              <w:bottom w:val="nil"/>
              <w:right w:val="nil"/>
            </w:tcBorders>
            <w:shd w:val="clear" w:color="auto" w:fill="auto"/>
            <w:noWrap/>
            <w:vAlign w:val="bottom"/>
            <w:hideMark/>
          </w:tcPr>
          <w:p w:rsidR="003E371B" w:rsidRPr="003E371B" w:rsidRDefault="003E371B" w:rsidP="003E371B">
            <w:pPr>
              <w:rPr>
                <w:rFonts w:ascii="Calibri" w:hAnsi="Calibri" w:cs="Calibri"/>
                <w:color w:val="000000"/>
                <w:sz w:val="22"/>
                <w:szCs w:val="22"/>
                <w:lang w:eastAsia="es-PR"/>
              </w:rPr>
            </w:pPr>
          </w:p>
        </w:tc>
        <w:tc>
          <w:tcPr>
            <w:tcW w:w="1088" w:type="dxa"/>
            <w:tcBorders>
              <w:top w:val="nil"/>
              <w:left w:val="nil"/>
              <w:bottom w:val="nil"/>
              <w:right w:val="nil"/>
            </w:tcBorders>
            <w:shd w:val="clear" w:color="auto" w:fill="auto"/>
            <w:noWrap/>
            <w:vAlign w:val="bottom"/>
            <w:hideMark/>
          </w:tcPr>
          <w:p w:rsidR="003E371B" w:rsidRPr="003E371B" w:rsidRDefault="003E371B" w:rsidP="003E371B">
            <w:pPr>
              <w:rPr>
                <w:rFonts w:ascii="Calibri" w:hAnsi="Calibri" w:cs="Calibri"/>
                <w:color w:val="000000"/>
                <w:sz w:val="22"/>
                <w:szCs w:val="22"/>
                <w:lang w:eastAsia="es-PR"/>
              </w:rPr>
            </w:pPr>
          </w:p>
        </w:tc>
        <w:tc>
          <w:tcPr>
            <w:tcW w:w="1088" w:type="dxa"/>
            <w:tcBorders>
              <w:top w:val="nil"/>
              <w:left w:val="nil"/>
              <w:bottom w:val="nil"/>
              <w:right w:val="nil"/>
            </w:tcBorders>
            <w:shd w:val="clear" w:color="auto" w:fill="auto"/>
            <w:noWrap/>
            <w:vAlign w:val="bottom"/>
            <w:hideMark/>
          </w:tcPr>
          <w:p w:rsidR="003E371B" w:rsidRPr="003E371B" w:rsidRDefault="003E371B" w:rsidP="003E371B">
            <w:pPr>
              <w:rPr>
                <w:rFonts w:ascii="Calibri" w:hAnsi="Calibri" w:cs="Calibri"/>
                <w:color w:val="000000"/>
                <w:sz w:val="22"/>
                <w:szCs w:val="22"/>
                <w:lang w:eastAsia="es-PR"/>
              </w:rPr>
            </w:pPr>
          </w:p>
        </w:tc>
        <w:tc>
          <w:tcPr>
            <w:tcW w:w="1088" w:type="dxa"/>
            <w:tcBorders>
              <w:top w:val="nil"/>
              <w:left w:val="nil"/>
              <w:bottom w:val="nil"/>
              <w:right w:val="nil"/>
            </w:tcBorders>
            <w:shd w:val="clear" w:color="auto" w:fill="auto"/>
            <w:noWrap/>
            <w:vAlign w:val="bottom"/>
            <w:hideMark/>
          </w:tcPr>
          <w:p w:rsidR="003E371B" w:rsidRPr="003E371B" w:rsidRDefault="003E371B" w:rsidP="003E371B">
            <w:pPr>
              <w:rPr>
                <w:rFonts w:ascii="Calibri" w:hAnsi="Calibri" w:cs="Calibri"/>
                <w:color w:val="000000"/>
                <w:sz w:val="22"/>
                <w:szCs w:val="22"/>
                <w:lang w:eastAsia="es-PR"/>
              </w:rPr>
            </w:pPr>
          </w:p>
        </w:tc>
        <w:tc>
          <w:tcPr>
            <w:tcW w:w="1088" w:type="dxa"/>
            <w:tcBorders>
              <w:top w:val="nil"/>
              <w:left w:val="nil"/>
              <w:bottom w:val="nil"/>
              <w:right w:val="nil"/>
            </w:tcBorders>
            <w:shd w:val="clear" w:color="auto" w:fill="auto"/>
            <w:noWrap/>
            <w:vAlign w:val="bottom"/>
            <w:hideMark/>
          </w:tcPr>
          <w:p w:rsidR="003E371B" w:rsidRPr="003E371B" w:rsidRDefault="003E371B" w:rsidP="003E371B">
            <w:pPr>
              <w:rPr>
                <w:rFonts w:ascii="Calibri" w:hAnsi="Calibri" w:cs="Calibri"/>
                <w:color w:val="000000"/>
                <w:sz w:val="22"/>
                <w:szCs w:val="22"/>
                <w:lang w:eastAsia="es-PR"/>
              </w:rPr>
            </w:pPr>
          </w:p>
        </w:tc>
        <w:tc>
          <w:tcPr>
            <w:tcW w:w="1088" w:type="dxa"/>
            <w:tcBorders>
              <w:top w:val="nil"/>
              <w:left w:val="nil"/>
              <w:bottom w:val="nil"/>
              <w:right w:val="nil"/>
            </w:tcBorders>
            <w:shd w:val="clear" w:color="auto" w:fill="auto"/>
            <w:noWrap/>
            <w:vAlign w:val="bottom"/>
            <w:hideMark/>
          </w:tcPr>
          <w:p w:rsidR="003E371B" w:rsidRPr="003E371B" w:rsidRDefault="003E371B" w:rsidP="003E371B">
            <w:pPr>
              <w:rPr>
                <w:rFonts w:ascii="Calibri" w:hAnsi="Calibri" w:cs="Calibri"/>
                <w:color w:val="000000"/>
                <w:sz w:val="22"/>
                <w:szCs w:val="22"/>
                <w:lang w:eastAsia="es-PR"/>
              </w:rPr>
            </w:pPr>
          </w:p>
        </w:tc>
        <w:tc>
          <w:tcPr>
            <w:tcW w:w="1088" w:type="dxa"/>
            <w:tcBorders>
              <w:top w:val="nil"/>
              <w:left w:val="nil"/>
              <w:bottom w:val="nil"/>
              <w:right w:val="nil"/>
            </w:tcBorders>
            <w:shd w:val="clear" w:color="auto" w:fill="auto"/>
            <w:noWrap/>
            <w:vAlign w:val="bottom"/>
            <w:hideMark/>
          </w:tcPr>
          <w:p w:rsidR="003E371B" w:rsidRPr="003E371B" w:rsidRDefault="003E371B" w:rsidP="003E371B">
            <w:pPr>
              <w:rPr>
                <w:rFonts w:ascii="Calibri" w:hAnsi="Calibri" w:cs="Calibri"/>
                <w:color w:val="000000"/>
                <w:sz w:val="22"/>
                <w:szCs w:val="22"/>
                <w:lang w:eastAsia="es-PR"/>
              </w:rPr>
            </w:pPr>
          </w:p>
        </w:tc>
      </w:tr>
      <w:tr w:rsidR="003E371B" w:rsidRPr="003E371B" w:rsidTr="006B6557">
        <w:trPr>
          <w:trHeight w:val="300"/>
        </w:trPr>
        <w:tc>
          <w:tcPr>
            <w:tcW w:w="1220" w:type="dxa"/>
            <w:tcBorders>
              <w:top w:val="nil"/>
              <w:left w:val="nil"/>
              <w:bottom w:val="nil"/>
              <w:right w:val="nil"/>
            </w:tcBorders>
            <w:shd w:val="clear" w:color="auto" w:fill="auto"/>
            <w:noWrap/>
            <w:vAlign w:val="bottom"/>
            <w:hideMark/>
          </w:tcPr>
          <w:p w:rsidR="003E371B" w:rsidRPr="003E371B" w:rsidRDefault="003E371B" w:rsidP="003E371B">
            <w:pPr>
              <w:rPr>
                <w:rFonts w:ascii="Calibri" w:hAnsi="Calibri" w:cs="Calibri"/>
                <w:color w:val="000000"/>
                <w:sz w:val="22"/>
                <w:szCs w:val="22"/>
                <w:lang w:eastAsia="es-PR"/>
              </w:rPr>
            </w:pPr>
          </w:p>
        </w:tc>
        <w:tc>
          <w:tcPr>
            <w:tcW w:w="1088" w:type="dxa"/>
            <w:tcBorders>
              <w:top w:val="nil"/>
              <w:left w:val="nil"/>
              <w:bottom w:val="nil"/>
              <w:right w:val="nil"/>
            </w:tcBorders>
            <w:shd w:val="clear" w:color="auto" w:fill="auto"/>
            <w:noWrap/>
            <w:vAlign w:val="bottom"/>
            <w:hideMark/>
          </w:tcPr>
          <w:p w:rsidR="003E371B" w:rsidRPr="003E371B" w:rsidRDefault="003E371B" w:rsidP="003E371B">
            <w:pPr>
              <w:rPr>
                <w:rFonts w:ascii="Calibri" w:hAnsi="Calibri" w:cs="Calibri"/>
                <w:color w:val="000000"/>
                <w:sz w:val="22"/>
                <w:szCs w:val="22"/>
                <w:lang w:eastAsia="es-PR"/>
              </w:rPr>
            </w:pPr>
          </w:p>
        </w:tc>
        <w:tc>
          <w:tcPr>
            <w:tcW w:w="1088" w:type="dxa"/>
            <w:tcBorders>
              <w:top w:val="nil"/>
              <w:left w:val="nil"/>
              <w:bottom w:val="nil"/>
              <w:right w:val="nil"/>
            </w:tcBorders>
            <w:shd w:val="clear" w:color="auto" w:fill="auto"/>
            <w:noWrap/>
            <w:vAlign w:val="bottom"/>
            <w:hideMark/>
          </w:tcPr>
          <w:p w:rsidR="003E371B" w:rsidRPr="003E371B" w:rsidRDefault="003E371B" w:rsidP="003E371B">
            <w:pPr>
              <w:rPr>
                <w:rFonts w:ascii="Calibri" w:hAnsi="Calibri" w:cs="Calibri"/>
                <w:color w:val="000000"/>
                <w:sz w:val="22"/>
                <w:szCs w:val="22"/>
                <w:lang w:eastAsia="es-PR"/>
              </w:rPr>
            </w:pPr>
          </w:p>
        </w:tc>
        <w:tc>
          <w:tcPr>
            <w:tcW w:w="1088" w:type="dxa"/>
            <w:tcBorders>
              <w:top w:val="nil"/>
              <w:left w:val="nil"/>
              <w:bottom w:val="nil"/>
              <w:right w:val="nil"/>
            </w:tcBorders>
            <w:shd w:val="clear" w:color="auto" w:fill="auto"/>
            <w:noWrap/>
            <w:vAlign w:val="bottom"/>
            <w:hideMark/>
          </w:tcPr>
          <w:p w:rsidR="003E371B" w:rsidRPr="003E371B" w:rsidRDefault="003E371B" w:rsidP="003E371B">
            <w:pPr>
              <w:rPr>
                <w:rFonts w:ascii="Calibri" w:hAnsi="Calibri" w:cs="Calibri"/>
                <w:color w:val="000000"/>
                <w:sz w:val="22"/>
                <w:szCs w:val="22"/>
                <w:lang w:eastAsia="es-PR"/>
              </w:rPr>
            </w:pPr>
          </w:p>
        </w:tc>
        <w:tc>
          <w:tcPr>
            <w:tcW w:w="1088" w:type="dxa"/>
            <w:tcBorders>
              <w:top w:val="nil"/>
              <w:left w:val="nil"/>
              <w:bottom w:val="nil"/>
              <w:right w:val="nil"/>
            </w:tcBorders>
            <w:shd w:val="clear" w:color="auto" w:fill="auto"/>
            <w:noWrap/>
            <w:vAlign w:val="bottom"/>
            <w:hideMark/>
          </w:tcPr>
          <w:p w:rsidR="003E371B" w:rsidRPr="003E371B" w:rsidRDefault="003E371B" w:rsidP="003E371B">
            <w:pPr>
              <w:rPr>
                <w:rFonts w:ascii="Calibri" w:hAnsi="Calibri" w:cs="Calibri"/>
                <w:color w:val="000000"/>
                <w:sz w:val="22"/>
                <w:szCs w:val="22"/>
                <w:lang w:eastAsia="es-PR"/>
              </w:rPr>
            </w:pPr>
          </w:p>
        </w:tc>
        <w:tc>
          <w:tcPr>
            <w:tcW w:w="1088" w:type="dxa"/>
            <w:tcBorders>
              <w:top w:val="nil"/>
              <w:left w:val="nil"/>
              <w:bottom w:val="nil"/>
              <w:right w:val="nil"/>
            </w:tcBorders>
            <w:shd w:val="clear" w:color="auto" w:fill="auto"/>
            <w:noWrap/>
            <w:vAlign w:val="bottom"/>
            <w:hideMark/>
          </w:tcPr>
          <w:p w:rsidR="003E371B" w:rsidRPr="003E371B" w:rsidRDefault="003E371B" w:rsidP="003E371B">
            <w:pPr>
              <w:rPr>
                <w:rFonts w:ascii="Calibri" w:hAnsi="Calibri" w:cs="Calibri"/>
                <w:color w:val="000000"/>
                <w:sz w:val="22"/>
                <w:szCs w:val="22"/>
                <w:lang w:eastAsia="es-PR"/>
              </w:rPr>
            </w:pPr>
          </w:p>
        </w:tc>
        <w:tc>
          <w:tcPr>
            <w:tcW w:w="1088" w:type="dxa"/>
            <w:tcBorders>
              <w:top w:val="nil"/>
              <w:left w:val="nil"/>
              <w:bottom w:val="nil"/>
              <w:right w:val="nil"/>
            </w:tcBorders>
            <w:shd w:val="clear" w:color="auto" w:fill="auto"/>
            <w:noWrap/>
            <w:vAlign w:val="bottom"/>
            <w:hideMark/>
          </w:tcPr>
          <w:p w:rsidR="003E371B" w:rsidRPr="003E371B" w:rsidRDefault="003E371B" w:rsidP="003E371B">
            <w:pPr>
              <w:rPr>
                <w:rFonts w:ascii="Calibri" w:hAnsi="Calibri" w:cs="Calibri"/>
                <w:color w:val="000000"/>
                <w:sz w:val="22"/>
                <w:szCs w:val="22"/>
                <w:lang w:eastAsia="es-PR"/>
              </w:rPr>
            </w:pPr>
          </w:p>
        </w:tc>
      </w:tr>
    </w:tbl>
    <w:p w:rsidR="00071B35" w:rsidRDefault="00071B35" w:rsidP="00071B35">
      <w:pPr>
        <w:spacing w:line="276" w:lineRule="auto"/>
        <w:jc w:val="both"/>
        <w:rPr>
          <w:rFonts w:ascii="Arial" w:hAnsi="Arial" w:cs="Arial"/>
          <w:color w:val="000000"/>
        </w:rPr>
      </w:pPr>
      <w:proofErr w:type="gramStart"/>
      <w:r>
        <w:rPr>
          <w:rFonts w:ascii="Arial" w:hAnsi="Arial" w:cs="Arial"/>
          <w:color w:val="000000"/>
        </w:rPr>
        <w:t>Figure 2.</w:t>
      </w:r>
      <w:proofErr w:type="gramEnd"/>
      <w:r>
        <w:rPr>
          <w:rFonts w:ascii="Arial" w:hAnsi="Arial" w:cs="Arial"/>
          <w:color w:val="000000"/>
        </w:rPr>
        <w:t xml:space="preserve"> Enrollment by college, fall 20</w:t>
      </w:r>
      <w:r w:rsidR="005374EE">
        <w:rPr>
          <w:rFonts w:ascii="Arial" w:hAnsi="Arial" w:cs="Arial"/>
          <w:color w:val="000000"/>
        </w:rPr>
        <w:t>13</w:t>
      </w:r>
      <w:r w:rsidR="002521A8">
        <w:rPr>
          <w:rFonts w:ascii="Arial" w:hAnsi="Arial" w:cs="Arial"/>
          <w:color w:val="000000"/>
        </w:rPr>
        <w:t>-2014 until 2</w:t>
      </w:r>
      <w:r>
        <w:rPr>
          <w:rFonts w:ascii="Arial" w:hAnsi="Arial" w:cs="Arial"/>
          <w:color w:val="000000"/>
        </w:rPr>
        <w:t>01</w:t>
      </w:r>
      <w:r w:rsidR="002521A8">
        <w:rPr>
          <w:rFonts w:ascii="Arial" w:hAnsi="Arial" w:cs="Arial"/>
          <w:color w:val="000000"/>
        </w:rPr>
        <w:t>5-2016</w:t>
      </w:r>
      <w:r>
        <w:rPr>
          <w:rFonts w:ascii="Arial" w:hAnsi="Arial" w:cs="Arial"/>
          <w:color w:val="000000"/>
        </w:rPr>
        <w:t xml:space="preserve"> session</w:t>
      </w:r>
    </w:p>
    <w:p w:rsidR="00071B35" w:rsidRDefault="00071B35" w:rsidP="00071B35">
      <w:pPr>
        <w:spacing w:line="276" w:lineRule="auto"/>
        <w:jc w:val="both"/>
        <w:rPr>
          <w:rFonts w:ascii="Arial" w:hAnsi="Arial" w:cs="Arial"/>
          <w:color w:val="000000"/>
        </w:rPr>
      </w:pPr>
      <w:r>
        <w:rPr>
          <w:rFonts w:ascii="Arial" w:hAnsi="Arial" w:cs="Arial"/>
          <w:color w:val="000000"/>
          <w:sz w:val="18"/>
          <w:szCs w:val="18"/>
        </w:rPr>
        <w:t xml:space="preserve">See dynamic up-to-date charts of student enrollment in </w:t>
      </w:r>
      <w:hyperlink r:id="rId15" w:history="1">
        <w:r>
          <w:rPr>
            <w:rStyle w:val="Hyperlink"/>
            <w:rFonts w:ascii="Arial" w:hAnsi="Arial" w:cs="Arial"/>
            <w:sz w:val="18"/>
            <w:szCs w:val="18"/>
          </w:rPr>
          <w:t>http://oiip.uprm.edu/charts_menu.php</w:t>
        </w:r>
      </w:hyperlink>
      <w:r>
        <w:rPr>
          <w:rFonts w:ascii="Arial" w:hAnsi="Arial" w:cs="Arial"/>
          <w:color w:val="000000"/>
        </w:rPr>
        <w:t xml:space="preserve"> </w:t>
      </w:r>
    </w:p>
    <w:p w:rsidR="00071B35" w:rsidRDefault="00071B35" w:rsidP="00071B35">
      <w:pPr>
        <w:spacing w:line="276" w:lineRule="auto"/>
        <w:jc w:val="both"/>
        <w:rPr>
          <w:rFonts w:ascii="Arial" w:hAnsi="Arial" w:cs="Arial"/>
          <w:color w:val="000000"/>
        </w:rPr>
      </w:pPr>
    </w:p>
    <w:p w:rsidR="006B6557" w:rsidRDefault="006B6557" w:rsidP="00071B35">
      <w:pPr>
        <w:spacing w:line="276" w:lineRule="auto"/>
        <w:jc w:val="both"/>
        <w:rPr>
          <w:rFonts w:ascii="Arial" w:hAnsi="Arial" w:cs="Arial"/>
          <w:b/>
          <w:color w:val="000000"/>
        </w:rPr>
      </w:pPr>
      <w:r>
        <w:rPr>
          <w:noProof/>
        </w:rPr>
        <w:drawing>
          <wp:inline distT="0" distB="0" distL="0" distR="0" wp14:anchorId="05F64EBE" wp14:editId="4E9BCE67">
            <wp:extent cx="4486275" cy="256222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B6557" w:rsidRDefault="006B6557" w:rsidP="00071B35">
      <w:pPr>
        <w:spacing w:line="276" w:lineRule="auto"/>
        <w:jc w:val="both"/>
        <w:rPr>
          <w:rFonts w:ascii="Arial" w:hAnsi="Arial" w:cs="Arial"/>
          <w:b/>
          <w:color w:val="000000"/>
        </w:rPr>
      </w:pPr>
    </w:p>
    <w:p w:rsidR="006B6557" w:rsidRDefault="006B6557" w:rsidP="00071B35">
      <w:pPr>
        <w:spacing w:line="276" w:lineRule="auto"/>
        <w:jc w:val="both"/>
        <w:rPr>
          <w:rFonts w:ascii="Arial" w:hAnsi="Arial" w:cs="Arial"/>
          <w:b/>
          <w:color w:val="000000"/>
        </w:rPr>
      </w:pPr>
    </w:p>
    <w:p w:rsidR="00071B35" w:rsidRDefault="00071B35" w:rsidP="00071B35">
      <w:pPr>
        <w:spacing w:line="276" w:lineRule="auto"/>
        <w:jc w:val="both"/>
        <w:rPr>
          <w:rFonts w:ascii="Arial" w:hAnsi="Arial" w:cs="Arial"/>
          <w:b/>
          <w:color w:val="000000"/>
        </w:rPr>
      </w:pPr>
      <w:r>
        <w:rPr>
          <w:rFonts w:ascii="Arial" w:hAnsi="Arial" w:cs="Arial"/>
          <w:b/>
          <w:color w:val="000000"/>
        </w:rPr>
        <w:t>Description of the Teacher Preparation Programs</w:t>
      </w:r>
    </w:p>
    <w:p w:rsidR="00071B35" w:rsidRDefault="00071B35" w:rsidP="00071B35">
      <w:pPr>
        <w:spacing w:line="276" w:lineRule="auto"/>
        <w:jc w:val="both"/>
        <w:rPr>
          <w:rFonts w:ascii="Arial" w:hAnsi="Arial" w:cs="Arial"/>
          <w:color w:val="000000"/>
        </w:rPr>
      </w:pPr>
      <w:r>
        <w:rPr>
          <w:rFonts w:ascii="Arial" w:hAnsi="Arial" w:cs="Arial"/>
          <w:color w:val="000000"/>
        </w:rPr>
        <w:t xml:space="preserve">The unit with the primary authority and responsibility for teacher preparation programs at the University of Puerto Rico, </w:t>
      </w:r>
      <w:r w:rsidR="009F3D23">
        <w:rPr>
          <w:rFonts w:ascii="Arial" w:hAnsi="Arial" w:cs="Arial"/>
          <w:color w:val="000000"/>
        </w:rPr>
        <w:t>Mayaguez</w:t>
      </w:r>
      <w:r>
        <w:rPr>
          <w:rFonts w:ascii="Arial" w:hAnsi="Arial" w:cs="Arial"/>
          <w:color w:val="000000"/>
        </w:rPr>
        <w:t xml:space="preserve"> Campus is the dean of academic affairs office. The Teacher Preparation Program, housed in the Division of Continued Education and Professional Studies and the Department of Agricultural Education under the College of Agricultural Sciences, respond to the Dean of Academic Affairs for its overall administration and operation.</w:t>
      </w:r>
    </w:p>
    <w:p w:rsidR="00071B35" w:rsidRDefault="00071B35" w:rsidP="00071B35">
      <w:pPr>
        <w:spacing w:line="276" w:lineRule="auto"/>
        <w:rPr>
          <w:rFonts w:ascii="Arial" w:hAnsi="Arial" w:cs="Arial"/>
          <w:color w:val="000000"/>
        </w:rPr>
      </w:pPr>
    </w:p>
    <w:p w:rsidR="00071B35" w:rsidRDefault="00071B35" w:rsidP="00071B35">
      <w:pPr>
        <w:spacing w:line="276" w:lineRule="auto"/>
        <w:jc w:val="both"/>
        <w:rPr>
          <w:rFonts w:ascii="Arial" w:hAnsi="Arial" w:cs="Arial"/>
          <w:color w:val="000000"/>
        </w:rPr>
      </w:pPr>
      <w:r>
        <w:rPr>
          <w:rFonts w:ascii="Arial" w:hAnsi="Arial" w:cs="Arial"/>
          <w:color w:val="000000"/>
        </w:rPr>
        <w:t xml:space="preserve">The Teacher Preparation Program offers a curricular sequence of courses in education required by the Puerto Rico Department of Education for certification as a secondary education teacher. The Teacher Preparation Program (in Spanish PPM) does not offer a bachelor's degree, so students must either have already completed a bachelor's degree or be enrolled in a bachelor's program in the College of Arts &amp; Sciences, the College of Business Administration, or the College of Engineering. The Teacher Preparation Program offers an intensive multidisciplinary curricular sequence designed for students who are completing or have completed a bachelor’s degree in the College of Arts and Sciences or in the College of Business Administration. Candidates who satisfactorily complete the program requirements and approve the state licensing exam (in Spanish PCMAS) are certified by the Puerto Rico Department of Education as secondary school teachers. </w:t>
      </w:r>
    </w:p>
    <w:p w:rsidR="00071B35" w:rsidRDefault="00071B35" w:rsidP="00071B35">
      <w:pPr>
        <w:spacing w:line="276" w:lineRule="auto"/>
        <w:rPr>
          <w:rFonts w:ascii="Arial" w:hAnsi="Arial" w:cs="Arial"/>
          <w:color w:val="000000"/>
        </w:rPr>
      </w:pPr>
    </w:p>
    <w:p w:rsidR="00071B35" w:rsidRDefault="00071B35" w:rsidP="00071B35">
      <w:pPr>
        <w:spacing w:line="276" w:lineRule="auto"/>
        <w:rPr>
          <w:rFonts w:ascii="Arial" w:hAnsi="Arial" w:cs="Arial"/>
          <w:color w:val="000000"/>
        </w:rPr>
      </w:pPr>
      <w:r>
        <w:rPr>
          <w:rFonts w:ascii="Arial" w:hAnsi="Arial" w:cs="Arial"/>
          <w:color w:val="000000"/>
        </w:rPr>
        <w:lastRenderedPageBreak/>
        <w:t>The Department of Agricultural Education offers both a bachelor's degree and a curricular sequence of courses for students who wish to become certified agriculture teachers. These programs prepare candidates to teach agriculture in secondary schools.</w:t>
      </w:r>
    </w:p>
    <w:p w:rsidR="00071B35" w:rsidRDefault="00071B35" w:rsidP="00071B35">
      <w:pPr>
        <w:spacing w:line="276" w:lineRule="auto"/>
        <w:jc w:val="both"/>
        <w:rPr>
          <w:rFonts w:ascii="Arial" w:hAnsi="Arial" w:cs="Arial"/>
          <w:color w:val="000000"/>
        </w:rPr>
      </w:pPr>
    </w:p>
    <w:p w:rsidR="00071B35" w:rsidRDefault="00071B35" w:rsidP="00071B35">
      <w:pPr>
        <w:spacing w:line="276" w:lineRule="auto"/>
        <w:jc w:val="both"/>
        <w:rPr>
          <w:rFonts w:ascii="Arial" w:hAnsi="Arial" w:cs="Arial"/>
          <w:color w:val="000000"/>
        </w:rPr>
      </w:pPr>
      <w:r>
        <w:rPr>
          <w:rFonts w:ascii="Arial" w:hAnsi="Arial" w:cs="Arial"/>
          <w:color w:val="000000"/>
        </w:rPr>
        <w:t>A distinctive aspect of UPRM has been its commitment to a combination of high quality programs in agricultural sciences, engineering, arts and sciences, and business administration. UPRM has effectively integrated the curricular sequence of the teacher preparation into the bachelors’ programs of the disciplines taught in secondary schools. Teacher Certification Tests has placed UPRM in the top quartile among all institutions preparing teachers in Puerto Rico for at least the past eight years. School districts from Texas, Connecticut, Pennsylvania, New York, the Virgin Islands, and Aruba recruit graduates from the UPRM teacher preparation programs.</w:t>
      </w:r>
    </w:p>
    <w:p w:rsidR="00071B35" w:rsidRDefault="00071B35" w:rsidP="00071B35">
      <w:pPr>
        <w:spacing w:line="276" w:lineRule="auto"/>
        <w:jc w:val="both"/>
        <w:rPr>
          <w:rFonts w:ascii="Arial" w:hAnsi="Arial" w:cs="Arial"/>
          <w:color w:val="000000"/>
        </w:rPr>
      </w:pPr>
    </w:p>
    <w:p w:rsidR="00071B35" w:rsidRDefault="00071B35" w:rsidP="00071B35">
      <w:pPr>
        <w:spacing w:line="276" w:lineRule="auto"/>
        <w:jc w:val="both"/>
        <w:rPr>
          <w:rFonts w:ascii="Arial" w:hAnsi="Arial" w:cs="Arial"/>
          <w:b/>
          <w:color w:val="000000"/>
        </w:rPr>
      </w:pPr>
      <w:r>
        <w:rPr>
          <w:rFonts w:ascii="Arial" w:hAnsi="Arial" w:cs="Arial"/>
          <w:b/>
          <w:color w:val="000000"/>
        </w:rPr>
        <w:t>UPRM Commitment to Excellence</w:t>
      </w:r>
    </w:p>
    <w:p w:rsidR="00071B35" w:rsidRDefault="00071B35" w:rsidP="00071B35">
      <w:pPr>
        <w:spacing w:line="276" w:lineRule="auto"/>
        <w:jc w:val="both"/>
        <w:rPr>
          <w:rFonts w:ascii="Arial" w:hAnsi="Arial" w:cs="Arial"/>
          <w:color w:val="000000"/>
        </w:rPr>
      </w:pPr>
      <w:r>
        <w:rPr>
          <w:rFonts w:ascii="Arial" w:hAnsi="Arial" w:cs="Arial"/>
          <w:color w:val="000000"/>
        </w:rPr>
        <w:t xml:space="preserve">Recognizing success of an academic institution in today’s changing environment requires processes aimed at continuous improvement, UPRM requires every program and organization to develop a strategic plan for improvement which includes professional accreditation when available as mandated in Institutional policy Certification #138 (2003-2004). For example, the Accreditation Board for Engineering and Technology (ABET) is a top priority for the College of Engineering and currently all engineering programs are accredited under ABET </w:t>
      </w:r>
      <w:r w:rsidR="009F3D23">
        <w:rPr>
          <w:rFonts w:ascii="Arial" w:hAnsi="Arial" w:cs="Arial"/>
          <w:color w:val="000000"/>
        </w:rPr>
        <w:t>EC Criteria</w:t>
      </w:r>
      <w:r>
        <w:rPr>
          <w:rFonts w:ascii="Arial" w:hAnsi="Arial" w:cs="Arial"/>
          <w:color w:val="000000"/>
        </w:rPr>
        <w:t xml:space="preserve">. </w:t>
      </w:r>
      <w:r w:rsidR="009F3D23">
        <w:rPr>
          <w:rFonts w:ascii="Arial" w:hAnsi="Arial" w:cs="Arial"/>
          <w:color w:val="000000"/>
        </w:rPr>
        <w:t>ABET is</w:t>
      </w:r>
      <w:r>
        <w:rPr>
          <w:rFonts w:ascii="Arial" w:hAnsi="Arial" w:cs="Arial"/>
          <w:color w:val="000000"/>
        </w:rPr>
        <w:t xml:space="preserve"> based on outcomes, rather than simply input, and requires the implementation of a continuous quality improvement (CQI) process in each accredited program, as well as within the College itself.  Recently, the UPRM General Library along with the UPR library system attained its first certification through the Association of College &amp; Research Libraries (ACRL) after complying with their twelve standards. Also the Orientation Department received its accreditation by the International Association of Counseling Services (IACS). UPRM accredit</w:t>
      </w:r>
      <w:r w:rsidR="009F3D23">
        <w:rPr>
          <w:rFonts w:ascii="Arial" w:hAnsi="Arial" w:cs="Arial"/>
          <w:color w:val="000000"/>
        </w:rPr>
        <w:t>ed</w:t>
      </w:r>
      <w:r>
        <w:rPr>
          <w:rFonts w:ascii="Arial" w:hAnsi="Arial" w:cs="Arial"/>
          <w:color w:val="000000"/>
        </w:rPr>
        <w:t xml:space="preserve"> all its programs and organizations </w:t>
      </w:r>
      <w:r w:rsidR="009F3D23">
        <w:rPr>
          <w:rFonts w:ascii="Arial" w:hAnsi="Arial" w:cs="Arial"/>
          <w:color w:val="000000"/>
        </w:rPr>
        <w:t xml:space="preserve">in </w:t>
      </w:r>
      <w:r>
        <w:rPr>
          <w:rFonts w:ascii="Arial" w:hAnsi="Arial" w:cs="Arial"/>
          <w:color w:val="000000"/>
        </w:rPr>
        <w:t>2010; these include the teacher preparation program, the business administration program, the museum, (Middle States Commission on Higher Education UPRM Report [MSCHE-UPRM], 2005).</w:t>
      </w:r>
    </w:p>
    <w:p w:rsidR="00071B35" w:rsidRDefault="00071B35" w:rsidP="00071B35">
      <w:pPr>
        <w:spacing w:line="276" w:lineRule="auto"/>
        <w:jc w:val="both"/>
        <w:rPr>
          <w:rFonts w:ascii="Arial" w:hAnsi="Arial" w:cs="Arial"/>
          <w:color w:val="000000"/>
        </w:rPr>
      </w:pPr>
    </w:p>
    <w:p w:rsidR="00071B35" w:rsidRDefault="00071B35" w:rsidP="00071B35">
      <w:pPr>
        <w:spacing w:line="276" w:lineRule="auto"/>
        <w:jc w:val="both"/>
        <w:rPr>
          <w:rFonts w:ascii="Arial" w:hAnsi="Arial" w:cs="Arial"/>
          <w:color w:val="000000"/>
        </w:rPr>
      </w:pPr>
      <w:r>
        <w:rPr>
          <w:rFonts w:ascii="Arial" w:hAnsi="Arial" w:cs="Arial"/>
          <w:color w:val="000000"/>
        </w:rPr>
        <w:t xml:space="preserve">Another distinguishing element has been the campus effort to institutionalize the Continuous Improvement Educational Initiative (CIEI). This is a campus wide three-year effort initiated in 2003 to envision the development of new outcome-based academic environment to help ensure students will receive the best education possible.  The initiative recognizes learning is a complex process and student learning is the responsibility of all academic stakeholders. This long-term effort entails assessing not only what students know but what they can do with what they know; it involves not only </w:t>
      </w:r>
      <w:r>
        <w:rPr>
          <w:rFonts w:ascii="Arial" w:hAnsi="Arial" w:cs="Arial"/>
          <w:color w:val="000000"/>
        </w:rPr>
        <w:lastRenderedPageBreak/>
        <w:t>knowledge and abilities but values, attitudes, dispositions and habits of mind that affect both academic success and professional performance. It entails comparing educational performance with educational purposes and expectations, those derived from the institution's vision and mission, from faculty intentions in programs and course design, and from students' own goals. Thus, CIEI is not a task for a small group of experts but a collaborative activity; its aim is wider, better-informed attention to student learning by all parties with a stake in its improvement. An important result of this process is to create consistent and parallel processes in order to prepare for program or institutional accreditations (MSCHE-UPRM, 20</w:t>
      </w:r>
      <w:r w:rsidR="009F3D23">
        <w:rPr>
          <w:rFonts w:ascii="Arial" w:hAnsi="Arial" w:cs="Arial"/>
          <w:color w:val="000000"/>
        </w:rPr>
        <w:t>16</w:t>
      </w:r>
      <w:r>
        <w:rPr>
          <w:rFonts w:ascii="Arial" w:hAnsi="Arial" w:cs="Arial"/>
          <w:color w:val="000000"/>
        </w:rPr>
        <w:t>).</w:t>
      </w:r>
    </w:p>
    <w:p w:rsidR="00071B35" w:rsidRDefault="00071B35" w:rsidP="00071B35">
      <w:pPr>
        <w:spacing w:line="276" w:lineRule="auto"/>
        <w:jc w:val="both"/>
        <w:rPr>
          <w:rFonts w:ascii="Arial" w:hAnsi="Arial" w:cs="Arial"/>
        </w:rPr>
      </w:pPr>
    </w:p>
    <w:p w:rsidR="00071B35" w:rsidRDefault="00071B35" w:rsidP="00071B35">
      <w:pPr>
        <w:spacing w:line="276" w:lineRule="auto"/>
        <w:jc w:val="both"/>
        <w:rPr>
          <w:rFonts w:ascii="Arial" w:hAnsi="Arial" w:cs="Arial"/>
        </w:rPr>
      </w:pPr>
      <w:r>
        <w:rPr>
          <w:rFonts w:ascii="Arial" w:hAnsi="Arial" w:cs="Arial"/>
        </w:rPr>
        <w:t xml:space="preserve">The profile of an UPRM student includes the following characteristics: one who is a </w:t>
      </w:r>
      <w:r w:rsidR="002521A8">
        <w:rPr>
          <w:rFonts w:ascii="Arial" w:hAnsi="Arial" w:cs="Arial"/>
        </w:rPr>
        <w:t>self-learner</w:t>
      </w:r>
      <w:r>
        <w:rPr>
          <w:rFonts w:ascii="Arial" w:hAnsi="Arial" w:cs="Arial"/>
        </w:rPr>
        <w:t xml:space="preserve"> (hundreds of students participate annually in student competitions presenting their research projects in the US and obtaining top positions), interested in multidisciplinary activities, talented (the student athlete grade point average is significantly higher than the general population of students grade point average and UPRM has also been successful in the graduation rate of student-athletes as measured by the National Collegiate Athletic Association (NCAA), </w:t>
      </w:r>
      <w:r w:rsidR="002521A8">
        <w:rPr>
          <w:rFonts w:ascii="Arial" w:hAnsi="Arial" w:cs="Arial"/>
        </w:rPr>
        <w:t>hardworking</w:t>
      </w:r>
      <w:r>
        <w:rPr>
          <w:rFonts w:ascii="Arial" w:hAnsi="Arial" w:cs="Arial"/>
        </w:rPr>
        <w:t>, and one who values a total educational experience (thousands of students participate in over 175 student organizations). More than one hundred and fifty students participate every semester in service learning projects in over forty projects in communities throughout PR sponsored by the University Institute to Support Communities and the EPICS program. Wide-ranging student services (including, for example, internships, mentoring, undergraduate research, professional opportunities, community service learning, and student leadership services such as student government) also expanded since the last Middle States Commission on Higher Education (MSCHE) accreditation visit to match the educational offer to the student profile. Strong student involvement and awareness supports a highly successful broad athletics program while adhering to the student-athlete model (our athletes rank in the first or second positions in the overall intercollegiate athletic competitions in PR). UPRM was accepted in 2004 as a full member of Division II of NCAA.</w:t>
      </w:r>
    </w:p>
    <w:p w:rsidR="00071B35" w:rsidRDefault="00071B35" w:rsidP="00071B35">
      <w:pPr>
        <w:spacing w:line="276" w:lineRule="auto"/>
        <w:jc w:val="both"/>
        <w:outlineLvl w:val="0"/>
        <w:rPr>
          <w:rFonts w:ascii="Arial" w:hAnsi="Arial" w:cs="Arial"/>
          <w:b/>
          <w:color w:val="000000"/>
        </w:rPr>
      </w:pPr>
    </w:p>
    <w:p w:rsidR="00071B35" w:rsidRDefault="00071B35" w:rsidP="00071B35">
      <w:pPr>
        <w:spacing w:line="276" w:lineRule="auto"/>
        <w:jc w:val="both"/>
        <w:outlineLvl w:val="0"/>
        <w:rPr>
          <w:rFonts w:ascii="Arial" w:hAnsi="Arial" w:cs="Arial"/>
          <w:b/>
          <w:color w:val="000000"/>
        </w:rPr>
      </w:pPr>
      <w:r>
        <w:rPr>
          <w:rFonts w:ascii="Arial" w:hAnsi="Arial" w:cs="Arial"/>
          <w:b/>
          <w:color w:val="000000"/>
        </w:rPr>
        <w:t>Vision and Mission of UPRM Institution</w:t>
      </w:r>
    </w:p>
    <w:p w:rsidR="00071B35" w:rsidRDefault="00071B35" w:rsidP="00071B35">
      <w:pPr>
        <w:spacing w:line="276" w:lineRule="auto"/>
        <w:jc w:val="both"/>
        <w:rPr>
          <w:rFonts w:ascii="Arial" w:hAnsi="Arial" w:cs="Arial"/>
          <w:b/>
          <w:color w:val="000000"/>
        </w:rPr>
      </w:pPr>
    </w:p>
    <w:p w:rsidR="00E76A98" w:rsidRDefault="00071B35" w:rsidP="00071B35">
      <w:pPr>
        <w:spacing w:line="276" w:lineRule="auto"/>
        <w:jc w:val="both"/>
        <w:rPr>
          <w:rFonts w:ascii="Arial" w:hAnsi="Arial" w:cs="Arial"/>
          <w:color w:val="000000"/>
        </w:rPr>
      </w:pPr>
      <w:r>
        <w:rPr>
          <w:rFonts w:ascii="Arial" w:hAnsi="Arial" w:cs="Arial"/>
          <w:color w:val="000000"/>
        </w:rPr>
        <w:t xml:space="preserve">The </w:t>
      </w:r>
      <w:r>
        <w:rPr>
          <w:rFonts w:ascii="Arial" w:hAnsi="Arial" w:cs="Arial"/>
          <w:b/>
          <w:color w:val="000000"/>
        </w:rPr>
        <w:t>vision</w:t>
      </w:r>
      <w:r>
        <w:rPr>
          <w:rFonts w:ascii="Arial" w:hAnsi="Arial" w:cs="Arial"/>
          <w:color w:val="000000"/>
        </w:rPr>
        <w:t xml:space="preserve"> of the University of Puerto Rico at </w:t>
      </w:r>
      <w:r w:rsidR="002521A8">
        <w:rPr>
          <w:rFonts w:ascii="Arial" w:hAnsi="Arial" w:cs="Arial"/>
          <w:color w:val="000000"/>
        </w:rPr>
        <w:t>Mayaguez</w:t>
      </w:r>
      <w:r>
        <w:rPr>
          <w:rFonts w:ascii="Arial" w:hAnsi="Arial" w:cs="Arial"/>
          <w:color w:val="000000"/>
        </w:rPr>
        <w:t xml:space="preserve"> (UPRM) is </w:t>
      </w:r>
    </w:p>
    <w:p w:rsidR="00071B35" w:rsidRDefault="00071B35" w:rsidP="00071B35">
      <w:pPr>
        <w:spacing w:line="276" w:lineRule="auto"/>
        <w:jc w:val="both"/>
        <w:rPr>
          <w:rFonts w:ascii="Arial" w:hAnsi="Arial" w:cs="Arial"/>
        </w:rPr>
      </w:pPr>
      <w:proofErr w:type="gramStart"/>
      <w:r w:rsidRPr="00062FDD">
        <w:rPr>
          <w:rFonts w:ascii="Arial" w:hAnsi="Arial" w:cs="Arial"/>
        </w:rPr>
        <w:t>“To be a leading institution in higher education and research, transforming society through the pursuit of knowledge in an environment of ethics, justice, and peace.”</w:t>
      </w:r>
      <w:proofErr w:type="gramEnd"/>
    </w:p>
    <w:p w:rsidR="00071B35" w:rsidRPr="00062FDD" w:rsidRDefault="00071B35" w:rsidP="00071B35">
      <w:pPr>
        <w:spacing w:line="276" w:lineRule="auto"/>
        <w:jc w:val="both"/>
        <w:rPr>
          <w:rFonts w:ascii="Arial" w:hAnsi="Arial" w:cs="Arial"/>
          <w:color w:val="000000"/>
        </w:rPr>
      </w:pPr>
    </w:p>
    <w:p w:rsidR="00071B35" w:rsidRDefault="00071B35" w:rsidP="00071B35">
      <w:pPr>
        <w:spacing w:line="276" w:lineRule="auto"/>
        <w:jc w:val="both"/>
        <w:rPr>
          <w:rFonts w:ascii="Arial" w:hAnsi="Arial" w:cs="Arial"/>
          <w:color w:val="000000"/>
        </w:rPr>
      </w:pPr>
      <w:r>
        <w:rPr>
          <w:rFonts w:ascii="Arial" w:hAnsi="Arial" w:cs="Arial"/>
          <w:color w:val="000000"/>
        </w:rPr>
        <w:t xml:space="preserve">Its </w:t>
      </w:r>
      <w:r>
        <w:rPr>
          <w:rFonts w:ascii="Arial" w:hAnsi="Arial" w:cs="Arial"/>
          <w:b/>
          <w:color w:val="000000"/>
        </w:rPr>
        <w:t>mission</w:t>
      </w:r>
      <w:r>
        <w:rPr>
          <w:rFonts w:ascii="Arial" w:hAnsi="Arial" w:cs="Arial"/>
          <w:color w:val="000000"/>
        </w:rPr>
        <w:t>, encompassing its eight strategic goals, is:</w:t>
      </w:r>
    </w:p>
    <w:p w:rsidR="00071B35" w:rsidRDefault="00071B35" w:rsidP="00071B35">
      <w:pPr>
        <w:spacing w:line="276" w:lineRule="auto"/>
        <w:jc w:val="both"/>
        <w:rPr>
          <w:rFonts w:ascii="Arial" w:hAnsi="Arial" w:cs="Arial"/>
          <w:color w:val="000000"/>
        </w:rPr>
      </w:pPr>
    </w:p>
    <w:p w:rsidR="00AF6969" w:rsidRPr="00AF6969" w:rsidRDefault="00AF6969" w:rsidP="00AF6969">
      <w:pPr>
        <w:spacing w:line="276" w:lineRule="auto"/>
        <w:jc w:val="both"/>
        <w:rPr>
          <w:rFonts w:ascii="Arial" w:hAnsi="Arial" w:cs="Arial"/>
        </w:rPr>
      </w:pPr>
      <w:r>
        <w:rPr>
          <w:rFonts w:ascii="Arial" w:hAnsi="Arial" w:cs="Arial"/>
        </w:rPr>
        <w:t>T</w:t>
      </w:r>
      <w:r w:rsidRPr="00AF6969">
        <w:rPr>
          <w:rFonts w:ascii="Arial" w:hAnsi="Arial" w:cs="Arial"/>
        </w:rPr>
        <w:t xml:space="preserve">o provide excellent service to Puerto Rico and to the world: </w:t>
      </w:r>
    </w:p>
    <w:p w:rsidR="00AF6969" w:rsidRPr="00AF6969" w:rsidRDefault="00AF6969" w:rsidP="00AF6969">
      <w:pPr>
        <w:spacing w:line="276" w:lineRule="auto"/>
        <w:jc w:val="both"/>
        <w:rPr>
          <w:rFonts w:ascii="Arial" w:hAnsi="Arial" w:cs="Arial"/>
        </w:rPr>
      </w:pPr>
    </w:p>
    <w:p w:rsidR="00AF6969" w:rsidRPr="00AF6969" w:rsidRDefault="00AF6969" w:rsidP="00AF6969">
      <w:pPr>
        <w:spacing w:line="276" w:lineRule="auto"/>
        <w:jc w:val="both"/>
        <w:rPr>
          <w:rFonts w:ascii="Arial" w:hAnsi="Arial" w:cs="Arial"/>
        </w:rPr>
      </w:pPr>
      <w:r>
        <w:rPr>
          <w:rFonts w:ascii="Arial" w:hAnsi="Arial" w:cs="Arial"/>
        </w:rPr>
        <w:t xml:space="preserve">Forming educated, cultured, capable, critical </w:t>
      </w:r>
      <w:r w:rsidRPr="00AF6969">
        <w:rPr>
          <w:rFonts w:ascii="Arial" w:hAnsi="Arial" w:cs="Arial"/>
        </w:rPr>
        <w:t>thinking citizens</w:t>
      </w:r>
      <w:r>
        <w:rPr>
          <w:rFonts w:ascii="Arial" w:hAnsi="Arial" w:cs="Arial"/>
        </w:rPr>
        <w:t xml:space="preserve"> professionally prepared in the fields of agricultural sciences, </w:t>
      </w:r>
      <w:r w:rsidRPr="00AF6969">
        <w:rPr>
          <w:rFonts w:ascii="Arial" w:hAnsi="Arial" w:cs="Arial"/>
        </w:rPr>
        <w:t xml:space="preserve">engineering,   arts,   sciences,   and   business </w:t>
      </w:r>
    </w:p>
    <w:p w:rsidR="00AF6969" w:rsidRPr="00AF6969" w:rsidRDefault="00AF6969" w:rsidP="00AF6969">
      <w:pPr>
        <w:spacing w:line="276" w:lineRule="auto"/>
        <w:jc w:val="both"/>
        <w:rPr>
          <w:rFonts w:ascii="Arial" w:hAnsi="Arial" w:cs="Arial"/>
        </w:rPr>
      </w:pPr>
      <w:r>
        <w:rPr>
          <w:rFonts w:ascii="Arial" w:hAnsi="Arial" w:cs="Arial"/>
        </w:rPr>
        <w:t xml:space="preserve">Administration so they may contribute to the </w:t>
      </w:r>
      <w:r w:rsidRPr="00AF6969">
        <w:rPr>
          <w:rFonts w:ascii="Arial" w:hAnsi="Arial" w:cs="Arial"/>
        </w:rPr>
        <w:t>educational,   cultu</w:t>
      </w:r>
      <w:r>
        <w:rPr>
          <w:rFonts w:ascii="Arial" w:hAnsi="Arial" w:cs="Arial"/>
        </w:rPr>
        <w:t xml:space="preserve">ral,   social,   technological </w:t>
      </w:r>
      <w:r w:rsidRPr="00AF6969">
        <w:rPr>
          <w:rFonts w:ascii="Arial" w:hAnsi="Arial" w:cs="Arial"/>
        </w:rPr>
        <w:t xml:space="preserve">and economic development. </w:t>
      </w:r>
    </w:p>
    <w:p w:rsidR="00AF6969" w:rsidRPr="00AF6969" w:rsidRDefault="00AF6969" w:rsidP="00AF6969">
      <w:pPr>
        <w:spacing w:line="276" w:lineRule="auto"/>
        <w:jc w:val="both"/>
        <w:rPr>
          <w:rFonts w:ascii="Arial" w:hAnsi="Arial" w:cs="Arial"/>
        </w:rPr>
      </w:pPr>
    </w:p>
    <w:p w:rsidR="00AF6969" w:rsidRPr="00AF6969" w:rsidRDefault="00AF6969" w:rsidP="00AF6969">
      <w:pPr>
        <w:spacing w:line="276" w:lineRule="auto"/>
        <w:jc w:val="both"/>
        <w:rPr>
          <w:rFonts w:ascii="Arial" w:hAnsi="Arial" w:cs="Arial"/>
        </w:rPr>
      </w:pPr>
      <w:proofErr w:type="gramStart"/>
      <w:r>
        <w:rPr>
          <w:rFonts w:ascii="Arial" w:hAnsi="Arial" w:cs="Arial"/>
        </w:rPr>
        <w:t xml:space="preserve">Performing </w:t>
      </w:r>
      <w:r w:rsidR="00E76A98">
        <w:rPr>
          <w:rFonts w:ascii="Arial" w:hAnsi="Arial" w:cs="Arial"/>
        </w:rPr>
        <w:t>creative work</w:t>
      </w:r>
      <w:r>
        <w:rPr>
          <w:rFonts w:ascii="Arial" w:hAnsi="Arial" w:cs="Arial"/>
        </w:rPr>
        <w:t xml:space="preserve">,   research   and </w:t>
      </w:r>
      <w:r w:rsidRPr="00AF6969">
        <w:rPr>
          <w:rFonts w:ascii="Arial" w:hAnsi="Arial" w:cs="Arial"/>
        </w:rPr>
        <w:t>service to me</w:t>
      </w:r>
      <w:r>
        <w:rPr>
          <w:rFonts w:ascii="Arial" w:hAnsi="Arial" w:cs="Arial"/>
        </w:rPr>
        <w:t xml:space="preserve">et society’s needs and to make </w:t>
      </w:r>
      <w:r w:rsidRPr="00AF6969">
        <w:rPr>
          <w:rFonts w:ascii="Arial" w:hAnsi="Arial" w:cs="Arial"/>
        </w:rPr>
        <w:t>available th</w:t>
      </w:r>
      <w:r>
        <w:rPr>
          <w:rFonts w:ascii="Arial" w:hAnsi="Arial" w:cs="Arial"/>
        </w:rPr>
        <w:t>e results of these activities.</w:t>
      </w:r>
      <w:proofErr w:type="gramEnd"/>
      <w:r>
        <w:rPr>
          <w:rFonts w:ascii="Arial" w:hAnsi="Arial" w:cs="Arial"/>
        </w:rPr>
        <w:t xml:space="preserve"> We</w:t>
      </w:r>
      <w:r w:rsidRPr="00AF6969">
        <w:rPr>
          <w:rFonts w:ascii="Arial" w:hAnsi="Arial" w:cs="Arial"/>
        </w:rPr>
        <w:t xml:space="preserve"> provide our students with the</w:t>
      </w:r>
      <w:r>
        <w:rPr>
          <w:rFonts w:ascii="Arial" w:hAnsi="Arial" w:cs="Arial"/>
        </w:rPr>
        <w:t xml:space="preserve"> </w:t>
      </w:r>
      <w:r w:rsidRPr="00AF6969">
        <w:rPr>
          <w:rFonts w:ascii="Arial" w:hAnsi="Arial" w:cs="Arial"/>
        </w:rPr>
        <w:t>skills an</w:t>
      </w:r>
      <w:r>
        <w:rPr>
          <w:rFonts w:ascii="Arial" w:hAnsi="Arial" w:cs="Arial"/>
        </w:rPr>
        <w:t xml:space="preserve">d </w:t>
      </w:r>
      <w:r w:rsidRPr="00AF6969">
        <w:rPr>
          <w:rFonts w:ascii="Arial" w:hAnsi="Arial" w:cs="Arial"/>
        </w:rPr>
        <w:t>sensitivity needed t</w:t>
      </w:r>
      <w:r>
        <w:rPr>
          <w:rFonts w:ascii="Arial" w:hAnsi="Arial" w:cs="Arial"/>
        </w:rPr>
        <w:t xml:space="preserve">o effectively resolve problems </w:t>
      </w:r>
      <w:r w:rsidRPr="00AF6969">
        <w:rPr>
          <w:rFonts w:ascii="Arial" w:hAnsi="Arial" w:cs="Arial"/>
        </w:rPr>
        <w:t>and to exemplify the</w:t>
      </w:r>
      <w:r>
        <w:rPr>
          <w:rFonts w:ascii="Arial" w:hAnsi="Arial" w:cs="Arial"/>
        </w:rPr>
        <w:t xml:space="preserve"> values and attitudes that </w:t>
      </w:r>
      <w:r w:rsidRPr="00AF6969">
        <w:rPr>
          <w:rFonts w:ascii="Arial" w:hAnsi="Arial" w:cs="Arial"/>
        </w:rPr>
        <w:t>should   prevail   in   a</w:t>
      </w:r>
      <w:r>
        <w:rPr>
          <w:rFonts w:ascii="Arial" w:hAnsi="Arial" w:cs="Arial"/>
        </w:rPr>
        <w:t xml:space="preserve">   democratic   society   that </w:t>
      </w:r>
      <w:r w:rsidRPr="00AF6969">
        <w:rPr>
          <w:rFonts w:ascii="Arial" w:hAnsi="Arial" w:cs="Arial"/>
        </w:rPr>
        <w:t>treasures and respects diversity.</w:t>
      </w:r>
    </w:p>
    <w:p w:rsidR="00071B35" w:rsidRPr="0041243C" w:rsidRDefault="00071B35" w:rsidP="00AF6969">
      <w:pPr>
        <w:spacing w:line="276" w:lineRule="auto"/>
        <w:jc w:val="both"/>
        <w:rPr>
          <w:rFonts w:ascii="Arial" w:hAnsi="Arial" w:cs="Arial"/>
          <w:b/>
          <w:color w:val="000000"/>
        </w:rPr>
      </w:pPr>
    </w:p>
    <w:p w:rsidR="00E76A98" w:rsidRPr="00E76A98" w:rsidRDefault="00071B35" w:rsidP="00E76A98">
      <w:pPr>
        <w:spacing w:line="276" w:lineRule="auto"/>
        <w:jc w:val="both"/>
        <w:rPr>
          <w:rFonts w:ascii="Arial" w:hAnsi="Arial" w:cs="Arial"/>
          <w:color w:val="000000"/>
        </w:rPr>
      </w:pPr>
      <w:r>
        <w:rPr>
          <w:rFonts w:ascii="Arial" w:hAnsi="Arial" w:cs="Arial"/>
          <w:color w:val="000000"/>
        </w:rPr>
        <w:t>The updated Institutional Strategic Plan</w:t>
      </w:r>
      <w:r w:rsidR="00A247DD">
        <w:rPr>
          <w:rFonts w:ascii="Arial" w:hAnsi="Arial" w:cs="Arial"/>
          <w:color w:val="000000"/>
        </w:rPr>
        <w:t xml:space="preserve"> (2016)</w:t>
      </w:r>
      <w:r>
        <w:rPr>
          <w:rFonts w:ascii="Arial" w:hAnsi="Arial" w:cs="Arial"/>
          <w:color w:val="000000"/>
        </w:rPr>
        <w:t xml:space="preserve">, which evolved as a result of extensive collaboration with the offices of the seven deans and other divisions of UPRM, comprises the </w:t>
      </w:r>
      <w:r w:rsidR="00A247DD">
        <w:rPr>
          <w:rFonts w:ascii="Arial" w:hAnsi="Arial" w:cs="Arial"/>
          <w:color w:val="000000"/>
        </w:rPr>
        <w:t>seven</w:t>
      </w:r>
      <w:r>
        <w:rPr>
          <w:rFonts w:ascii="Arial" w:hAnsi="Arial" w:cs="Arial"/>
          <w:color w:val="000000"/>
        </w:rPr>
        <w:t xml:space="preserve"> strategic </w:t>
      </w:r>
      <w:r w:rsidR="00E76A98">
        <w:rPr>
          <w:rFonts w:ascii="Arial" w:hAnsi="Arial" w:cs="Arial"/>
          <w:color w:val="000000"/>
        </w:rPr>
        <w:t>objectives:</w:t>
      </w:r>
    </w:p>
    <w:p w:rsidR="00E76A98" w:rsidRPr="00E76A98" w:rsidRDefault="00E76A98" w:rsidP="00E76A98">
      <w:pPr>
        <w:spacing w:line="276" w:lineRule="auto"/>
        <w:jc w:val="both"/>
        <w:rPr>
          <w:rFonts w:ascii="Arial" w:hAnsi="Arial" w:cs="Arial"/>
          <w:color w:val="000000"/>
        </w:rPr>
      </w:pPr>
      <w:r>
        <w:rPr>
          <w:rFonts w:ascii="Arial" w:hAnsi="Arial" w:cs="Arial"/>
          <w:color w:val="000000"/>
        </w:rPr>
        <w:t xml:space="preserve"> </w:t>
      </w:r>
      <w:r w:rsidRPr="00E76A98">
        <w:rPr>
          <w:rFonts w:ascii="Arial" w:hAnsi="Arial" w:cs="Arial"/>
          <w:color w:val="000000"/>
        </w:rPr>
        <w:t xml:space="preserve">#1: </w:t>
      </w:r>
      <w:r>
        <w:rPr>
          <w:rFonts w:ascii="Arial" w:hAnsi="Arial" w:cs="Arial"/>
          <w:color w:val="000000"/>
        </w:rPr>
        <w:t xml:space="preserve"> To institutionalize   a culture of strategic</w:t>
      </w:r>
      <w:r w:rsidRPr="00E76A98">
        <w:rPr>
          <w:rFonts w:ascii="Arial" w:hAnsi="Arial" w:cs="Arial"/>
          <w:color w:val="000000"/>
        </w:rPr>
        <w:t xml:space="preserve"> planni</w:t>
      </w:r>
      <w:r>
        <w:rPr>
          <w:rFonts w:ascii="Arial" w:hAnsi="Arial" w:cs="Arial"/>
          <w:color w:val="000000"/>
        </w:rPr>
        <w:t xml:space="preserve">ng </w:t>
      </w:r>
      <w:r w:rsidRPr="00E76A98">
        <w:rPr>
          <w:rFonts w:ascii="Arial" w:hAnsi="Arial" w:cs="Arial"/>
          <w:color w:val="000000"/>
        </w:rPr>
        <w:t xml:space="preserve">and </w:t>
      </w:r>
      <w:r>
        <w:rPr>
          <w:rFonts w:ascii="Arial" w:hAnsi="Arial" w:cs="Arial"/>
          <w:color w:val="000000"/>
        </w:rPr>
        <w:t>Assessment.</w:t>
      </w:r>
    </w:p>
    <w:p w:rsidR="00E76A98" w:rsidRDefault="00E76A98" w:rsidP="00E76A98">
      <w:pPr>
        <w:spacing w:line="276" w:lineRule="auto"/>
        <w:jc w:val="both"/>
        <w:rPr>
          <w:rFonts w:ascii="Arial" w:hAnsi="Arial" w:cs="Arial"/>
          <w:color w:val="000000"/>
        </w:rPr>
      </w:pPr>
      <w:r w:rsidRPr="00E76A98">
        <w:rPr>
          <w:rFonts w:ascii="Arial" w:hAnsi="Arial" w:cs="Arial"/>
          <w:color w:val="000000"/>
        </w:rPr>
        <w:t xml:space="preserve"> #2</w:t>
      </w:r>
      <w:r>
        <w:rPr>
          <w:rFonts w:ascii="Arial" w:hAnsi="Arial" w:cs="Arial"/>
          <w:color w:val="000000"/>
        </w:rPr>
        <w:t xml:space="preserve">:  To lead higher education throughout Puerto Rico while guaranteeing the best </w:t>
      </w:r>
    </w:p>
    <w:p w:rsidR="00E76A98" w:rsidRPr="00E76A98" w:rsidRDefault="00E76A98" w:rsidP="00E76A98">
      <w:pPr>
        <w:spacing w:line="276" w:lineRule="auto"/>
        <w:jc w:val="both"/>
        <w:rPr>
          <w:rFonts w:ascii="Arial" w:hAnsi="Arial" w:cs="Arial"/>
          <w:color w:val="000000"/>
        </w:rPr>
      </w:pPr>
      <w:r>
        <w:rPr>
          <w:rFonts w:ascii="Arial" w:hAnsi="Arial" w:cs="Arial"/>
          <w:color w:val="000000"/>
        </w:rPr>
        <w:t xml:space="preserve">        </w:t>
      </w:r>
      <w:proofErr w:type="gramStart"/>
      <w:r>
        <w:rPr>
          <w:rFonts w:ascii="Arial" w:hAnsi="Arial" w:cs="Arial"/>
          <w:color w:val="000000"/>
        </w:rPr>
        <w:t>education</w:t>
      </w:r>
      <w:proofErr w:type="gramEnd"/>
      <w:r>
        <w:rPr>
          <w:rFonts w:ascii="Arial" w:hAnsi="Arial" w:cs="Arial"/>
          <w:color w:val="000000"/>
        </w:rPr>
        <w:t xml:space="preserve"> for  our </w:t>
      </w:r>
      <w:r w:rsidRPr="00E76A98">
        <w:rPr>
          <w:rFonts w:ascii="Arial" w:hAnsi="Arial" w:cs="Arial"/>
          <w:color w:val="000000"/>
        </w:rPr>
        <w:t>students</w:t>
      </w:r>
    </w:p>
    <w:p w:rsidR="00E76A98" w:rsidRPr="00E76A98" w:rsidRDefault="00E76A98" w:rsidP="00E76A98">
      <w:pPr>
        <w:spacing w:line="276" w:lineRule="auto"/>
        <w:jc w:val="both"/>
        <w:rPr>
          <w:rFonts w:ascii="Arial" w:hAnsi="Arial" w:cs="Arial"/>
          <w:color w:val="000000"/>
        </w:rPr>
      </w:pPr>
      <w:r w:rsidRPr="00E76A98">
        <w:rPr>
          <w:rFonts w:ascii="Arial" w:hAnsi="Arial" w:cs="Arial"/>
          <w:color w:val="000000"/>
        </w:rPr>
        <w:t>#3</w:t>
      </w:r>
      <w:r>
        <w:rPr>
          <w:rFonts w:ascii="Arial" w:hAnsi="Arial" w:cs="Arial"/>
          <w:color w:val="000000"/>
        </w:rPr>
        <w:t>:  To increase and diversify t</w:t>
      </w:r>
      <w:r w:rsidRPr="00E76A98">
        <w:rPr>
          <w:rFonts w:ascii="Arial" w:hAnsi="Arial" w:cs="Arial"/>
          <w:color w:val="000000"/>
        </w:rPr>
        <w:t>he I</w:t>
      </w:r>
      <w:r>
        <w:rPr>
          <w:rFonts w:ascii="Arial" w:hAnsi="Arial" w:cs="Arial"/>
          <w:color w:val="000000"/>
        </w:rPr>
        <w:t>nstitution’s sources of revenue</w:t>
      </w:r>
    </w:p>
    <w:p w:rsidR="00E76A98" w:rsidRPr="00E76A98" w:rsidRDefault="00E76A98" w:rsidP="00E76A98">
      <w:pPr>
        <w:spacing w:line="276" w:lineRule="auto"/>
        <w:jc w:val="both"/>
        <w:rPr>
          <w:rFonts w:ascii="Arial" w:hAnsi="Arial" w:cs="Arial"/>
          <w:color w:val="000000"/>
        </w:rPr>
      </w:pPr>
      <w:r>
        <w:rPr>
          <w:rFonts w:ascii="Arial" w:hAnsi="Arial" w:cs="Arial"/>
          <w:color w:val="000000"/>
        </w:rPr>
        <w:t xml:space="preserve">#4:  To implement efficient </w:t>
      </w:r>
      <w:r w:rsidRPr="00E76A98">
        <w:rPr>
          <w:rFonts w:ascii="Arial" w:hAnsi="Arial" w:cs="Arial"/>
          <w:color w:val="000000"/>
        </w:rPr>
        <w:t>and expe</w:t>
      </w:r>
      <w:r>
        <w:rPr>
          <w:rFonts w:ascii="Arial" w:hAnsi="Arial" w:cs="Arial"/>
          <w:color w:val="000000"/>
        </w:rPr>
        <w:t>dient administrative procedures</w:t>
      </w:r>
    </w:p>
    <w:p w:rsidR="00E76A98" w:rsidRDefault="00E76A98" w:rsidP="00E76A98">
      <w:pPr>
        <w:spacing w:line="276" w:lineRule="auto"/>
        <w:jc w:val="both"/>
        <w:rPr>
          <w:rFonts w:ascii="Arial" w:hAnsi="Arial" w:cs="Arial"/>
          <w:color w:val="000000"/>
        </w:rPr>
      </w:pPr>
      <w:r>
        <w:rPr>
          <w:rFonts w:ascii="Arial" w:hAnsi="Arial" w:cs="Arial"/>
          <w:color w:val="000000"/>
        </w:rPr>
        <w:t xml:space="preserve">#5:  To strengthen research and </w:t>
      </w:r>
      <w:r w:rsidRPr="00E76A98">
        <w:rPr>
          <w:rFonts w:ascii="Arial" w:hAnsi="Arial" w:cs="Arial"/>
          <w:color w:val="000000"/>
        </w:rPr>
        <w:t>competitive creative endeavors</w:t>
      </w:r>
    </w:p>
    <w:p w:rsidR="00E76A98" w:rsidRDefault="00E76A98" w:rsidP="00E76A98">
      <w:pPr>
        <w:rPr>
          <w:rFonts w:ascii="Arial" w:hAnsi="Arial" w:cs="Arial"/>
          <w:sz w:val="25"/>
          <w:szCs w:val="25"/>
        </w:rPr>
      </w:pPr>
      <w:r>
        <w:rPr>
          <w:rFonts w:ascii="Arial" w:hAnsi="Arial" w:cs="Arial"/>
          <w:sz w:val="25"/>
          <w:szCs w:val="25"/>
        </w:rPr>
        <w:t>#6:  To impact our Puerto Rican society</w:t>
      </w:r>
    </w:p>
    <w:p w:rsidR="00E76A98" w:rsidRDefault="00E76A98" w:rsidP="00E76A98">
      <w:pPr>
        <w:rPr>
          <w:rFonts w:ascii="Arial" w:hAnsi="Arial" w:cs="Arial"/>
          <w:sz w:val="25"/>
          <w:szCs w:val="25"/>
        </w:rPr>
      </w:pPr>
      <w:r>
        <w:rPr>
          <w:rFonts w:ascii="Arial" w:hAnsi="Arial" w:cs="Arial"/>
          <w:sz w:val="25"/>
          <w:szCs w:val="25"/>
        </w:rPr>
        <w:t>#7:  To strengthen school spirit, pride, and identity</w:t>
      </w:r>
    </w:p>
    <w:p w:rsidR="00E76A98" w:rsidRDefault="00E76A98" w:rsidP="00071B35">
      <w:pPr>
        <w:spacing w:line="276" w:lineRule="auto"/>
        <w:jc w:val="both"/>
        <w:rPr>
          <w:rFonts w:ascii="Arial" w:hAnsi="Arial" w:cs="Arial"/>
          <w:color w:val="000000"/>
        </w:rPr>
      </w:pPr>
    </w:p>
    <w:p w:rsidR="00E76A98" w:rsidRDefault="00E76A98" w:rsidP="00071B35">
      <w:pPr>
        <w:spacing w:line="276" w:lineRule="auto"/>
        <w:jc w:val="both"/>
        <w:rPr>
          <w:rFonts w:ascii="Arial" w:hAnsi="Arial" w:cs="Arial"/>
          <w:color w:val="000000"/>
        </w:rPr>
      </w:pPr>
    </w:p>
    <w:p w:rsidR="00071B35" w:rsidRDefault="00071B35" w:rsidP="00071B35">
      <w:pPr>
        <w:spacing w:line="276" w:lineRule="auto"/>
        <w:jc w:val="both"/>
        <w:rPr>
          <w:rFonts w:ascii="Arial" w:hAnsi="Arial" w:cs="Arial"/>
          <w:color w:val="000000"/>
        </w:rPr>
      </w:pPr>
      <w:r>
        <w:rPr>
          <w:rFonts w:ascii="Arial" w:hAnsi="Arial" w:cs="Arial"/>
          <w:color w:val="000000"/>
        </w:rPr>
        <w:t>To improve performance as its main purpose, the Institutional Strategic Plan is based on a system of accountability. The structure and scope of this plan flows directly from its mission and goals in which the assessment of institutional effectiveness is conceived as part of strategic planning, thus ensuring that assessment activities reflect the mission and goals of the institution and its individual units.  At the core of the Institutional Assessment Plan is the Plan for the Assessment of Student Learning Outcomes, whose primary focus is to improve academic programs and to meet accreditation requirements.  Together these plans, as shown in Figure 3, range from being fully implemented to being in various stages of implementation.</w:t>
      </w:r>
    </w:p>
    <w:p w:rsidR="00071B35" w:rsidRDefault="00071B35" w:rsidP="00071B35">
      <w:pPr>
        <w:spacing w:line="276" w:lineRule="auto"/>
        <w:jc w:val="both"/>
        <w:rPr>
          <w:rFonts w:ascii="Arial" w:hAnsi="Arial" w:cs="Arial"/>
          <w:color w:val="000000"/>
        </w:rPr>
      </w:pPr>
      <w:r>
        <w:rPr>
          <w:rFonts w:ascii="Arial" w:hAnsi="Arial" w:cs="Arial"/>
          <w:noProof/>
          <w:color w:val="000000"/>
        </w:rPr>
        <w:lastRenderedPageBreak/>
        <mc:AlternateContent>
          <mc:Choice Requires="wpc">
            <w:drawing>
              <wp:anchor distT="0" distB="0" distL="114300" distR="114300" simplePos="0" relativeHeight="251659264" behindDoc="0" locked="0" layoutInCell="1" allowOverlap="1" wp14:anchorId="594D60EE" wp14:editId="088C6427">
                <wp:simplePos x="0" y="0"/>
                <wp:positionH relativeFrom="column">
                  <wp:posOffset>609600</wp:posOffset>
                </wp:positionH>
                <wp:positionV relativeFrom="paragraph">
                  <wp:posOffset>205740</wp:posOffset>
                </wp:positionV>
                <wp:extent cx="4827905" cy="2535555"/>
                <wp:effectExtent l="0" t="0" r="1270" b="0"/>
                <wp:wrapSquare wrapText="bothSides"/>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4"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42882" y="180043"/>
                            <a:ext cx="4542141" cy="2175468"/>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14:sizeRelH relativeFrom="page">
                  <wp14:pctWidth>0</wp14:pctWidth>
                </wp14:sizeRelH>
                <wp14:sizeRelV relativeFrom="page">
                  <wp14:pctHeight>0</wp14:pctHeight>
                </wp14:sizeRelV>
              </wp:anchor>
            </w:drawing>
          </mc:Choice>
          <mc:Fallback>
            <w:pict>
              <v:group id="Canvas 5" o:spid="_x0000_s1026" editas="canvas" style="position:absolute;margin-left:48pt;margin-top:16.2pt;width:380.15pt;height:199.65pt;z-index:251659264" coordsize="48279,253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8279;height:25355;visibility:visible;mso-wrap-style:square">
                  <v:fill o:detectmouseclick="t"/>
                  <v:path o:connecttype="none"/>
                </v:shape>
                <v:shape id="Picture 4" o:spid="_x0000_s1028" type="#_x0000_t75" style="position:absolute;left:1428;top:1800;width:45422;height:217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iS3EAAAA2gAAAA8AAABkcnMvZG93bnJldi54bWxEj1uLwjAUhN8X/A/hCL6tqSK6VKOo4AVW&#10;EC+gj4fmbFu2OSlNqnV/vRGEfRxm5htmMmtMIW5Uudyygl43AkGcWJ1zquB8Wn1+gXAeWWNhmRQ8&#10;yMFs2vqYYKztnQ90O/pUBAi7GBVk3pexlC7JyKDr2pI4eD+2MuiDrFKpK7wHuClkP4qG0mDOYSHD&#10;kpYZJb/H2iioVz07qi+n77Uc/OWbw363uO4SpTrtZj4G4anx/+F3e6sVDOB1JdwAOX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AiS3EAAAA2gAAAA8AAAAAAAAAAAAAAAAA&#10;nwIAAGRycy9kb3ducmV2LnhtbFBLBQYAAAAABAAEAPcAAACQAwAAAAA=&#10;">
                  <v:imagedata r:id="rId19" o:title=""/>
                </v:shape>
                <w10:wrap type="square"/>
              </v:group>
            </w:pict>
          </mc:Fallback>
        </mc:AlternateContent>
      </w:r>
    </w:p>
    <w:p w:rsidR="00071B35" w:rsidRDefault="00071B35" w:rsidP="00071B35">
      <w:pPr>
        <w:spacing w:line="276" w:lineRule="auto"/>
        <w:jc w:val="both"/>
        <w:rPr>
          <w:rFonts w:ascii="Arial" w:hAnsi="Arial" w:cs="Arial"/>
          <w:color w:val="000000"/>
        </w:rPr>
      </w:pPr>
    </w:p>
    <w:p w:rsidR="00071B35" w:rsidRDefault="00071B35" w:rsidP="00071B35">
      <w:pPr>
        <w:spacing w:line="276" w:lineRule="auto"/>
        <w:jc w:val="both"/>
        <w:rPr>
          <w:rFonts w:ascii="Arial" w:hAnsi="Arial" w:cs="Arial"/>
          <w:color w:val="000000"/>
        </w:rPr>
      </w:pPr>
    </w:p>
    <w:p w:rsidR="00071B35" w:rsidRDefault="00071B35" w:rsidP="00071B35">
      <w:pPr>
        <w:spacing w:line="276" w:lineRule="auto"/>
        <w:jc w:val="both"/>
        <w:rPr>
          <w:rFonts w:ascii="Arial" w:hAnsi="Arial" w:cs="Arial"/>
          <w:color w:val="000000"/>
        </w:rPr>
      </w:pPr>
    </w:p>
    <w:p w:rsidR="00071B35" w:rsidRDefault="00071B35" w:rsidP="00071B35">
      <w:pPr>
        <w:spacing w:line="276" w:lineRule="auto"/>
        <w:jc w:val="both"/>
        <w:rPr>
          <w:rFonts w:ascii="Arial" w:hAnsi="Arial" w:cs="Arial"/>
          <w:color w:val="000000"/>
        </w:rPr>
      </w:pPr>
    </w:p>
    <w:p w:rsidR="00071B35" w:rsidRDefault="00071B35" w:rsidP="00071B35">
      <w:pPr>
        <w:spacing w:line="276" w:lineRule="auto"/>
        <w:jc w:val="both"/>
        <w:rPr>
          <w:rFonts w:ascii="Arial" w:hAnsi="Arial" w:cs="Arial"/>
          <w:color w:val="000000"/>
        </w:rPr>
      </w:pPr>
    </w:p>
    <w:p w:rsidR="00071B35" w:rsidRDefault="00071B35" w:rsidP="00071B35">
      <w:pPr>
        <w:spacing w:line="276" w:lineRule="auto"/>
        <w:jc w:val="both"/>
        <w:rPr>
          <w:rFonts w:ascii="Arial" w:hAnsi="Arial" w:cs="Arial"/>
          <w:color w:val="000000"/>
        </w:rPr>
      </w:pPr>
    </w:p>
    <w:p w:rsidR="00071B35" w:rsidRDefault="00071B35" w:rsidP="00071B35">
      <w:pPr>
        <w:spacing w:line="276" w:lineRule="auto"/>
        <w:jc w:val="both"/>
        <w:rPr>
          <w:rFonts w:ascii="Arial" w:hAnsi="Arial" w:cs="Arial"/>
          <w:color w:val="000000"/>
        </w:rPr>
      </w:pPr>
    </w:p>
    <w:p w:rsidR="00071B35" w:rsidRDefault="00071B35" w:rsidP="00071B35">
      <w:pPr>
        <w:spacing w:line="276" w:lineRule="auto"/>
        <w:jc w:val="both"/>
        <w:rPr>
          <w:rFonts w:ascii="Arial" w:hAnsi="Arial" w:cs="Arial"/>
          <w:color w:val="000000"/>
        </w:rPr>
      </w:pPr>
    </w:p>
    <w:p w:rsidR="00071B35" w:rsidRDefault="00071B35" w:rsidP="00071B35">
      <w:pPr>
        <w:spacing w:line="276" w:lineRule="auto"/>
        <w:jc w:val="both"/>
        <w:rPr>
          <w:rFonts w:ascii="Arial" w:hAnsi="Arial" w:cs="Arial"/>
          <w:color w:val="000000"/>
        </w:rPr>
      </w:pPr>
    </w:p>
    <w:p w:rsidR="00071B35" w:rsidRDefault="00071B35" w:rsidP="00071B35">
      <w:pPr>
        <w:spacing w:line="276" w:lineRule="auto"/>
        <w:jc w:val="both"/>
        <w:rPr>
          <w:rFonts w:ascii="Arial" w:hAnsi="Arial" w:cs="Arial"/>
          <w:color w:val="000000"/>
        </w:rPr>
      </w:pPr>
    </w:p>
    <w:p w:rsidR="00071B35" w:rsidRDefault="00071B35" w:rsidP="00071B35">
      <w:pPr>
        <w:spacing w:line="276" w:lineRule="auto"/>
        <w:jc w:val="both"/>
        <w:rPr>
          <w:rFonts w:ascii="Arial" w:hAnsi="Arial" w:cs="Arial"/>
          <w:color w:val="000000"/>
        </w:rPr>
      </w:pPr>
    </w:p>
    <w:p w:rsidR="00071B35" w:rsidRDefault="00071B35" w:rsidP="00071B35">
      <w:pPr>
        <w:spacing w:line="276" w:lineRule="auto"/>
        <w:jc w:val="both"/>
        <w:rPr>
          <w:rFonts w:ascii="Arial" w:hAnsi="Arial" w:cs="Arial"/>
          <w:color w:val="000000"/>
        </w:rPr>
      </w:pPr>
    </w:p>
    <w:p w:rsidR="00071B35" w:rsidRDefault="00071B35" w:rsidP="00071B35">
      <w:pPr>
        <w:spacing w:line="276" w:lineRule="auto"/>
        <w:jc w:val="both"/>
        <w:rPr>
          <w:rFonts w:ascii="Arial" w:hAnsi="Arial" w:cs="Arial"/>
          <w:color w:val="000000"/>
        </w:rPr>
      </w:pPr>
    </w:p>
    <w:p w:rsidR="00071B35" w:rsidRDefault="00071B35" w:rsidP="00071B35">
      <w:pPr>
        <w:spacing w:line="276" w:lineRule="auto"/>
        <w:jc w:val="both"/>
        <w:rPr>
          <w:rFonts w:ascii="Arial" w:hAnsi="Arial" w:cs="Arial"/>
          <w:color w:val="000000"/>
        </w:rPr>
      </w:pPr>
    </w:p>
    <w:p w:rsidR="00071B35" w:rsidRDefault="00071B35" w:rsidP="00071B35">
      <w:pPr>
        <w:spacing w:line="276" w:lineRule="auto"/>
        <w:jc w:val="both"/>
        <w:rPr>
          <w:rFonts w:ascii="Arial" w:hAnsi="Arial" w:cs="Arial"/>
          <w:color w:val="000000"/>
        </w:rPr>
      </w:pPr>
      <w:proofErr w:type="gramStart"/>
      <w:r>
        <w:rPr>
          <w:rFonts w:ascii="Arial" w:hAnsi="Arial" w:cs="Arial"/>
          <w:color w:val="000000"/>
        </w:rPr>
        <w:t>Figure 3.</w:t>
      </w:r>
      <w:proofErr w:type="gramEnd"/>
      <w:r>
        <w:rPr>
          <w:rFonts w:ascii="Arial" w:hAnsi="Arial" w:cs="Arial"/>
          <w:color w:val="000000"/>
        </w:rPr>
        <w:t xml:space="preserve">  Conceptual Diagram of Strategic Planning and Assessment at UPRM</w:t>
      </w:r>
    </w:p>
    <w:p w:rsidR="00071B35" w:rsidRDefault="00071B35" w:rsidP="00071B35">
      <w:pPr>
        <w:spacing w:line="276" w:lineRule="auto"/>
        <w:jc w:val="both"/>
        <w:rPr>
          <w:rFonts w:ascii="Arial" w:hAnsi="Arial" w:cs="Arial"/>
          <w:color w:val="000000"/>
        </w:rPr>
      </w:pPr>
    </w:p>
    <w:p w:rsidR="00071B35" w:rsidRDefault="00071B35" w:rsidP="00071B35">
      <w:pPr>
        <w:spacing w:line="276" w:lineRule="auto"/>
        <w:jc w:val="both"/>
        <w:rPr>
          <w:rFonts w:ascii="Arial" w:hAnsi="Arial" w:cs="Arial"/>
          <w:color w:val="000000"/>
        </w:rPr>
      </w:pPr>
      <w:r>
        <w:rPr>
          <w:rFonts w:ascii="Arial" w:hAnsi="Arial" w:cs="Arial"/>
          <w:color w:val="000000"/>
        </w:rPr>
        <w:t>The Plan for the Assessment of Student Learning Outcomes stipulates that by the time of their graduation, UPRM students will be able to:</w:t>
      </w:r>
    </w:p>
    <w:p w:rsidR="00071B35" w:rsidRDefault="00071B35" w:rsidP="00071B35">
      <w:pPr>
        <w:spacing w:line="276" w:lineRule="auto"/>
        <w:jc w:val="both"/>
        <w:rPr>
          <w:rFonts w:ascii="Arial" w:hAnsi="Arial" w:cs="Arial"/>
          <w:color w:val="000000"/>
        </w:rPr>
      </w:pPr>
    </w:p>
    <w:p w:rsidR="00071B35" w:rsidRDefault="00071B35" w:rsidP="00071B35">
      <w:pPr>
        <w:numPr>
          <w:ilvl w:val="0"/>
          <w:numId w:val="4"/>
        </w:numPr>
        <w:spacing w:line="276" w:lineRule="auto"/>
        <w:jc w:val="both"/>
        <w:rPr>
          <w:rFonts w:ascii="Arial" w:hAnsi="Arial" w:cs="Arial"/>
          <w:b/>
          <w:color w:val="000000"/>
        </w:rPr>
      </w:pPr>
      <w:r>
        <w:rPr>
          <w:rFonts w:ascii="Arial" w:hAnsi="Arial" w:cs="Arial"/>
          <w:b/>
          <w:color w:val="000000"/>
        </w:rPr>
        <w:t>Communicate effectively.</w:t>
      </w:r>
    </w:p>
    <w:p w:rsidR="00071B35" w:rsidRDefault="00071B35" w:rsidP="00071B35">
      <w:pPr>
        <w:numPr>
          <w:ilvl w:val="0"/>
          <w:numId w:val="4"/>
        </w:numPr>
        <w:spacing w:line="276" w:lineRule="auto"/>
        <w:jc w:val="both"/>
        <w:rPr>
          <w:rFonts w:ascii="Arial" w:hAnsi="Arial" w:cs="Arial"/>
          <w:b/>
          <w:color w:val="000000"/>
        </w:rPr>
      </w:pPr>
      <w:r>
        <w:rPr>
          <w:rFonts w:ascii="Arial" w:hAnsi="Arial" w:cs="Arial"/>
          <w:b/>
          <w:color w:val="000000"/>
        </w:rPr>
        <w:t>Identify and solve problems, think critically, and synthesize knowledge appropriate to their discipline.</w:t>
      </w:r>
    </w:p>
    <w:p w:rsidR="00071B35" w:rsidRDefault="00071B35" w:rsidP="00071B35">
      <w:pPr>
        <w:numPr>
          <w:ilvl w:val="0"/>
          <w:numId w:val="4"/>
        </w:numPr>
        <w:spacing w:line="276" w:lineRule="auto"/>
        <w:jc w:val="both"/>
        <w:rPr>
          <w:rFonts w:ascii="Arial" w:hAnsi="Arial" w:cs="Arial"/>
          <w:b/>
          <w:color w:val="000000"/>
        </w:rPr>
      </w:pPr>
      <w:r>
        <w:rPr>
          <w:rFonts w:ascii="Arial" w:hAnsi="Arial" w:cs="Arial"/>
          <w:b/>
          <w:color w:val="000000"/>
        </w:rPr>
        <w:t>Apply mathematical reasoning skills, scientific inquiry methods, and tools of information technology.</w:t>
      </w:r>
    </w:p>
    <w:p w:rsidR="00071B35" w:rsidRDefault="00071B35" w:rsidP="00071B35">
      <w:pPr>
        <w:numPr>
          <w:ilvl w:val="0"/>
          <w:numId w:val="4"/>
        </w:numPr>
        <w:spacing w:line="276" w:lineRule="auto"/>
        <w:jc w:val="both"/>
        <w:rPr>
          <w:rFonts w:ascii="Arial" w:hAnsi="Arial" w:cs="Arial"/>
          <w:b/>
          <w:color w:val="000000"/>
        </w:rPr>
      </w:pPr>
      <w:r>
        <w:rPr>
          <w:rFonts w:ascii="Arial" w:hAnsi="Arial" w:cs="Arial"/>
          <w:b/>
          <w:color w:val="000000"/>
        </w:rPr>
        <w:t>Apply ethical standards.</w:t>
      </w:r>
    </w:p>
    <w:p w:rsidR="00071B35" w:rsidRDefault="00071B35" w:rsidP="00071B35">
      <w:pPr>
        <w:numPr>
          <w:ilvl w:val="0"/>
          <w:numId w:val="4"/>
        </w:numPr>
        <w:spacing w:line="276" w:lineRule="auto"/>
        <w:jc w:val="both"/>
        <w:rPr>
          <w:rFonts w:ascii="Arial" w:hAnsi="Arial" w:cs="Arial"/>
          <w:b/>
          <w:color w:val="000000"/>
        </w:rPr>
      </w:pPr>
      <w:r>
        <w:rPr>
          <w:rFonts w:ascii="Arial" w:hAnsi="Arial" w:cs="Arial"/>
          <w:b/>
          <w:color w:val="000000"/>
        </w:rPr>
        <w:t>Recognize the Puerto Rican heritage and interpret contemporary issues.</w:t>
      </w:r>
    </w:p>
    <w:p w:rsidR="00071B35" w:rsidRDefault="00071B35" w:rsidP="00071B35">
      <w:pPr>
        <w:numPr>
          <w:ilvl w:val="0"/>
          <w:numId w:val="4"/>
        </w:numPr>
        <w:spacing w:line="276" w:lineRule="auto"/>
        <w:jc w:val="both"/>
        <w:rPr>
          <w:rFonts w:ascii="Arial" w:hAnsi="Arial" w:cs="Arial"/>
          <w:b/>
          <w:color w:val="000000"/>
        </w:rPr>
      </w:pPr>
      <w:r>
        <w:rPr>
          <w:rFonts w:ascii="Arial" w:hAnsi="Arial" w:cs="Arial"/>
          <w:b/>
          <w:color w:val="000000"/>
        </w:rPr>
        <w:t>Appraise the essential values of a democratic society.</w:t>
      </w:r>
    </w:p>
    <w:p w:rsidR="00071B35" w:rsidRDefault="00071B35" w:rsidP="00071B35">
      <w:pPr>
        <w:numPr>
          <w:ilvl w:val="0"/>
          <w:numId w:val="4"/>
        </w:numPr>
        <w:spacing w:line="276" w:lineRule="auto"/>
        <w:jc w:val="both"/>
        <w:rPr>
          <w:rFonts w:ascii="Arial" w:hAnsi="Arial" w:cs="Arial"/>
          <w:b/>
          <w:color w:val="000000"/>
        </w:rPr>
      </w:pPr>
      <w:r>
        <w:rPr>
          <w:rFonts w:ascii="Arial" w:hAnsi="Arial" w:cs="Arial"/>
          <w:b/>
          <w:color w:val="000000"/>
        </w:rPr>
        <w:t>Operate in a global context, relate to a societal context, and demonstrate respect for other cultures.</w:t>
      </w:r>
    </w:p>
    <w:p w:rsidR="00071B35" w:rsidRDefault="00071B35" w:rsidP="00071B35">
      <w:pPr>
        <w:numPr>
          <w:ilvl w:val="0"/>
          <w:numId w:val="4"/>
        </w:numPr>
        <w:spacing w:line="276" w:lineRule="auto"/>
        <w:jc w:val="both"/>
        <w:rPr>
          <w:rFonts w:ascii="Arial" w:hAnsi="Arial" w:cs="Arial"/>
          <w:b/>
          <w:color w:val="000000"/>
        </w:rPr>
      </w:pPr>
      <w:r>
        <w:rPr>
          <w:rFonts w:ascii="Arial" w:hAnsi="Arial" w:cs="Arial"/>
          <w:b/>
          <w:color w:val="000000"/>
        </w:rPr>
        <w:t>Develop an appreciation for the arts and humanities.</w:t>
      </w:r>
    </w:p>
    <w:p w:rsidR="00071B35" w:rsidRDefault="00071B35" w:rsidP="00071B35">
      <w:pPr>
        <w:numPr>
          <w:ilvl w:val="0"/>
          <w:numId w:val="4"/>
        </w:numPr>
        <w:spacing w:line="276" w:lineRule="auto"/>
        <w:jc w:val="both"/>
        <w:rPr>
          <w:rFonts w:ascii="Arial" w:hAnsi="Arial" w:cs="Arial"/>
          <w:b/>
          <w:color w:val="000000"/>
        </w:rPr>
      </w:pPr>
      <w:r>
        <w:rPr>
          <w:rFonts w:ascii="Arial" w:hAnsi="Arial" w:cs="Arial"/>
          <w:b/>
          <w:color w:val="000000"/>
        </w:rPr>
        <w:t>Recognize the need to engage in life-long learning.</w:t>
      </w:r>
    </w:p>
    <w:p w:rsidR="00071B35" w:rsidRDefault="00071B35" w:rsidP="00071B35">
      <w:pPr>
        <w:spacing w:line="276" w:lineRule="auto"/>
        <w:jc w:val="both"/>
        <w:rPr>
          <w:rFonts w:ascii="Arial" w:hAnsi="Arial" w:cs="Arial"/>
          <w:color w:val="000000"/>
        </w:rPr>
      </w:pPr>
    </w:p>
    <w:p w:rsidR="00071B35" w:rsidRDefault="00071B35" w:rsidP="00071B35">
      <w:pPr>
        <w:spacing w:line="276" w:lineRule="auto"/>
        <w:jc w:val="both"/>
        <w:rPr>
          <w:rFonts w:ascii="Arial" w:hAnsi="Arial" w:cs="Arial"/>
          <w:b/>
          <w:color w:val="000000"/>
        </w:rPr>
      </w:pPr>
      <w:r>
        <w:rPr>
          <w:rFonts w:ascii="Arial" w:hAnsi="Arial" w:cs="Arial"/>
          <w:color w:val="000000"/>
        </w:rPr>
        <w:t>While accreditations serve as external mechanisms to provide quality assurance in education, the larger goal is to move toward internalization of continuous improvement processes across the institution. As part of its 2002 Accreditation Board for Engineering and Technology (ABET) re-accreditation process, the College of Engineering established a permanent System for the Evaluation of Education (SEED) Office</w:t>
      </w:r>
      <w:r w:rsidRPr="00F769C8">
        <w:rPr>
          <w:rFonts w:ascii="Arial" w:hAnsi="Arial" w:cs="Arial"/>
          <w:color w:val="000000"/>
        </w:rPr>
        <w:t xml:space="preserve">.  The success of this “pilot project” (all six programs were re-accredited) served as a model in the Chancellor’s subsequent creation of an institution-wide Continuous Improvement </w:t>
      </w:r>
      <w:r w:rsidRPr="00F769C8">
        <w:rPr>
          <w:rFonts w:ascii="Arial" w:hAnsi="Arial" w:cs="Arial"/>
          <w:color w:val="000000"/>
        </w:rPr>
        <w:lastRenderedPageBreak/>
        <w:t>Educational Initiative (CIEI) Office.</w:t>
      </w:r>
      <w:r>
        <w:rPr>
          <w:rFonts w:ascii="Arial" w:hAnsi="Arial" w:cs="Arial"/>
          <w:color w:val="000000"/>
        </w:rPr>
        <w:t xml:space="preserve">  The CIEI Office, under the guidance of the Office of Institutional Research and Planning (OIIP in Spanish for </w:t>
      </w:r>
      <w:proofErr w:type="spellStart"/>
      <w:r>
        <w:rPr>
          <w:rFonts w:ascii="Arial" w:hAnsi="Arial" w:cs="Arial"/>
          <w:color w:val="000000"/>
        </w:rPr>
        <w:t>Oficina</w:t>
      </w:r>
      <w:proofErr w:type="spellEnd"/>
      <w:r>
        <w:rPr>
          <w:rFonts w:ascii="Arial" w:hAnsi="Arial" w:cs="Arial"/>
          <w:color w:val="000000"/>
        </w:rPr>
        <w:t xml:space="preserve"> de </w:t>
      </w:r>
      <w:proofErr w:type="spellStart"/>
      <w:r>
        <w:rPr>
          <w:rFonts w:ascii="Arial" w:hAnsi="Arial" w:cs="Arial"/>
          <w:color w:val="000000"/>
        </w:rPr>
        <w:t>Investigación</w:t>
      </w:r>
      <w:proofErr w:type="spellEnd"/>
      <w:r>
        <w:rPr>
          <w:rFonts w:ascii="Arial" w:hAnsi="Arial" w:cs="Arial"/>
          <w:color w:val="000000"/>
        </w:rPr>
        <w:t xml:space="preserve"> </w:t>
      </w:r>
      <w:proofErr w:type="spellStart"/>
      <w:r>
        <w:rPr>
          <w:rFonts w:ascii="Arial" w:hAnsi="Arial" w:cs="Arial"/>
          <w:color w:val="000000"/>
        </w:rPr>
        <w:t>Institucional</w:t>
      </w:r>
      <w:proofErr w:type="spellEnd"/>
      <w:r>
        <w:rPr>
          <w:rFonts w:ascii="Arial" w:hAnsi="Arial" w:cs="Arial"/>
          <w:color w:val="000000"/>
        </w:rPr>
        <w:t xml:space="preserve"> y </w:t>
      </w:r>
      <w:proofErr w:type="spellStart"/>
      <w:r>
        <w:rPr>
          <w:rFonts w:ascii="Arial" w:hAnsi="Arial" w:cs="Arial"/>
          <w:color w:val="000000"/>
        </w:rPr>
        <w:t>Planificación</w:t>
      </w:r>
      <w:proofErr w:type="spellEnd"/>
      <w:r>
        <w:rPr>
          <w:rFonts w:ascii="Arial" w:hAnsi="Arial" w:cs="Arial"/>
          <w:color w:val="000000"/>
        </w:rPr>
        <w:t>) has a larger responsibility of conducting regular assessments to bring about data-driven change.  As further evidence of its long-term commitment, UPRM recently entered an agreement to participate in the Building Engagement and Attainment of Minority Students (BEAMS) Project, which is offered jointly by the American Association for Higher Education (AAHE) and the National Survey of Student Engagement (NSSE).  With this, UPRM aspires to complement internal efforts to enhance student engagement, learning, and success (MSCHE-UPRM, 20</w:t>
      </w:r>
      <w:r w:rsidR="00D705FA">
        <w:rPr>
          <w:rFonts w:ascii="Arial" w:hAnsi="Arial" w:cs="Arial"/>
          <w:color w:val="000000"/>
        </w:rPr>
        <w:t>1</w:t>
      </w:r>
      <w:r>
        <w:rPr>
          <w:rFonts w:ascii="Arial" w:hAnsi="Arial" w:cs="Arial"/>
          <w:color w:val="000000"/>
        </w:rPr>
        <w:t>5).</w:t>
      </w:r>
    </w:p>
    <w:p w:rsidR="00071B35" w:rsidRDefault="00071B35" w:rsidP="00071B35">
      <w:pPr>
        <w:spacing w:line="276" w:lineRule="auto"/>
        <w:jc w:val="both"/>
        <w:rPr>
          <w:rFonts w:ascii="Arial" w:hAnsi="Arial" w:cs="Arial"/>
          <w:b/>
          <w:color w:val="000000"/>
        </w:rPr>
      </w:pPr>
    </w:p>
    <w:p w:rsidR="00071B35" w:rsidRDefault="00071B35" w:rsidP="00071B35">
      <w:pPr>
        <w:spacing w:line="276" w:lineRule="auto"/>
        <w:jc w:val="both"/>
        <w:rPr>
          <w:rFonts w:ascii="Arial" w:hAnsi="Arial" w:cs="Arial"/>
          <w:b/>
          <w:color w:val="000000"/>
        </w:rPr>
      </w:pPr>
      <w:r>
        <w:rPr>
          <w:rFonts w:ascii="Arial" w:hAnsi="Arial" w:cs="Arial"/>
          <w:b/>
          <w:color w:val="000000"/>
        </w:rPr>
        <w:t xml:space="preserve">Vision </w:t>
      </w:r>
      <w:bookmarkStart w:id="3" w:name="OLE_LINK1"/>
      <w:bookmarkStart w:id="4" w:name="OLE_LINK2"/>
      <w:r>
        <w:rPr>
          <w:rFonts w:ascii="Arial" w:hAnsi="Arial" w:cs="Arial"/>
          <w:b/>
          <w:color w:val="000000"/>
        </w:rPr>
        <w:t>of the Unit</w:t>
      </w:r>
      <w:bookmarkEnd w:id="3"/>
      <w:bookmarkEnd w:id="4"/>
    </w:p>
    <w:p w:rsidR="00071B35" w:rsidRDefault="00071B35" w:rsidP="00D705FA">
      <w:pPr>
        <w:spacing w:line="276" w:lineRule="auto"/>
        <w:jc w:val="both"/>
        <w:rPr>
          <w:rFonts w:ascii="Arial" w:hAnsi="Arial" w:cs="Arial"/>
          <w:color w:val="000000"/>
        </w:rPr>
      </w:pPr>
      <w:r>
        <w:rPr>
          <w:rFonts w:ascii="Arial" w:hAnsi="Arial" w:cs="Arial"/>
          <w:color w:val="000000"/>
        </w:rPr>
        <w:t xml:space="preserve">In the context of the vision and mission of the University of Puerto Rico at </w:t>
      </w:r>
      <w:r w:rsidR="00D705FA">
        <w:rPr>
          <w:rFonts w:ascii="Arial" w:hAnsi="Arial" w:cs="Arial"/>
          <w:color w:val="000000"/>
        </w:rPr>
        <w:t>Mayaguez</w:t>
      </w:r>
      <w:r>
        <w:rPr>
          <w:rFonts w:ascii="Arial" w:hAnsi="Arial" w:cs="Arial"/>
          <w:color w:val="000000"/>
        </w:rPr>
        <w:t>, the unit aspires to develop subject matter specialists who are active teachers and lifelong learners who are highly capable, effective, dedicated educators in their fields.</w:t>
      </w:r>
    </w:p>
    <w:p w:rsidR="00D705FA" w:rsidRDefault="00D705FA" w:rsidP="00D705FA">
      <w:pPr>
        <w:rPr>
          <w:rFonts w:ascii="Arial" w:hAnsi="Arial" w:cs="Arial"/>
        </w:rPr>
      </w:pPr>
      <w:r>
        <w:rPr>
          <w:rFonts w:ascii="Arial" w:hAnsi="Arial" w:cs="Arial"/>
        </w:rPr>
        <w:t>Also the Teacher Preparation Program aspires to develop new educational certifications and graduate programs according with the Department of Education of Puerto Rico needs. Also aspire to maintain the recognition of the teacher’s accreditation Institutions and specialized professional associations.</w:t>
      </w:r>
    </w:p>
    <w:p w:rsidR="00071B35" w:rsidRDefault="00071B35" w:rsidP="00071B35">
      <w:pPr>
        <w:spacing w:line="276" w:lineRule="auto"/>
        <w:jc w:val="both"/>
        <w:rPr>
          <w:rFonts w:ascii="Arial" w:hAnsi="Arial" w:cs="Arial"/>
          <w:color w:val="000000"/>
        </w:rPr>
      </w:pPr>
    </w:p>
    <w:p w:rsidR="00071B35" w:rsidRDefault="00071B35" w:rsidP="00071B35">
      <w:pPr>
        <w:spacing w:line="276" w:lineRule="auto"/>
        <w:jc w:val="both"/>
        <w:outlineLvl w:val="0"/>
        <w:rPr>
          <w:rFonts w:ascii="Arial" w:hAnsi="Arial" w:cs="Arial"/>
          <w:b/>
          <w:color w:val="000000"/>
        </w:rPr>
      </w:pPr>
      <w:r>
        <w:rPr>
          <w:rFonts w:ascii="Arial" w:hAnsi="Arial" w:cs="Arial"/>
          <w:b/>
          <w:color w:val="000000"/>
        </w:rPr>
        <w:t>Mission of the Unit</w:t>
      </w:r>
    </w:p>
    <w:p w:rsidR="00071B35" w:rsidRDefault="00071B35" w:rsidP="00071B35">
      <w:pPr>
        <w:spacing w:line="276" w:lineRule="auto"/>
        <w:ind w:left="64"/>
        <w:jc w:val="both"/>
        <w:rPr>
          <w:rFonts w:ascii="Arial" w:hAnsi="Arial" w:cs="Arial"/>
          <w:color w:val="000000"/>
        </w:rPr>
      </w:pPr>
      <w:r>
        <w:rPr>
          <w:rFonts w:ascii="Arial" w:hAnsi="Arial" w:cs="Arial"/>
          <w:color w:val="000000"/>
        </w:rPr>
        <w:t xml:space="preserve">The mission of the Mayaguez Campus Unit reflects the mission of the University of Puerto Rico. The unit’s mission is to serve society by preparing professional educators who are subject matter specialists with dispositions of social, cultural, humanistic </w:t>
      </w:r>
      <w:r w:rsidRPr="002644A6">
        <w:rPr>
          <w:rFonts w:ascii="Arial" w:hAnsi="Arial" w:cs="Arial"/>
          <w:color w:val="000000"/>
        </w:rPr>
        <w:t>sensibili</w:t>
      </w:r>
      <w:r>
        <w:rPr>
          <w:rFonts w:ascii="Arial" w:hAnsi="Arial" w:cs="Arial"/>
          <w:color w:val="000000"/>
        </w:rPr>
        <w:t>ties and ethical values, who also possess competence, skills and general knowledge, all of which will allow them to be highly effective teachers.  The unit prepares subject matter specialists as professional educators, committed to vanguard educational paradigms, with an inquisitive attitude, capable of creative and critical thinking, and with mastery of pedagogical and conceptual knowledge in their discipline.</w:t>
      </w:r>
    </w:p>
    <w:p w:rsidR="00071B35" w:rsidRDefault="00071B35" w:rsidP="00071B35">
      <w:pPr>
        <w:spacing w:line="276" w:lineRule="auto"/>
        <w:jc w:val="both"/>
        <w:outlineLvl w:val="0"/>
        <w:rPr>
          <w:rFonts w:ascii="Arial" w:hAnsi="Arial" w:cs="Arial"/>
          <w:color w:val="000000"/>
        </w:rPr>
      </w:pPr>
    </w:p>
    <w:p w:rsidR="00071B35" w:rsidRDefault="00071B35" w:rsidP="00071B35">
      <w:pPr>
        <w:spacing w:line="276" w:lineRule="auto"/>
        <w:jc w:val="both"/>
        <w:outlineLvl w:val="0"/>
        <w:rPr>
          <w:rFonts w:ascii="Arial" w:hAnsi="Arial" w:cs="Arial"/>
          <w:b/>
          <w:color w:val="000000"/>
        </w:rPr>
      </w:pPr>
      <w:r>
        <w:rPr>
          <w:rFonts w:ascii="Arial" w:hAnsi="Arial" w:cs="Arial"/>
          <w:b/>
          <w:color w:val="000000"/>
        </w:rPr>
        <w:t>Unit Philosophy, Purposes, and Goals</w:t>
      </w:r>
    </w:p>
    <w:p w:rsidR="00071B35" w:rsidRDefault="00071B35" w:rsidP="00071B35">
      <w:pPr>
        <w:spacing w:line="276" w:lineRule="auto"/>
        <w:jc w:val="both"/>
        <w:rPr>
          <w:rFonts w:ascii="Arial" w:hAnsi="Arial" w:cs="Arial"/>
          <w:b/>
          <w:color w:val="000000"/>
        </w:rPr>
      </w:pPr>
    </w:p>
    <w:p w:rsidR="00071B35" w:rsidRDefault="00071B35" w:rsidP="00071B35">
      <w:pPr>
        <w:spacing w:line="276" w:lineRule="auto"/>
        <w:jc w:val="both"/>
        <w:outlineLvl w:val="0"/>
        <w:rPr>
          <w:rFonts w:ascii="Arial" w:hAnsi="Arial" w:cs="Arial"/>
          <w:b/>
          <w:color w:val="000000"/>
        </w:rPr>
      </w:pPr>
      <w:r>
        <w:rPr>
          <w:rFonts w:ascii="Arial" w:hAnsi="Arial" w:cs="Arial"/>
          <w:b/>
          <w:color w:val="000000"/>
        </w:rPr>
        <w:t>Unit Philosophy</w:t>
      </w:r>
    </w:p>
    <w:p w:rsidR="00071B35" w:rsidRDefault="00071B35" w:rsidP="00071B35">
      <w:pPr>
        <w:spacing w:line="276" w:lineRule="auto"/>
        <w:jc w:val="both"/>
        <w:outlineLvl w:val="0"/>
        <w:rPr>
          <w:rFonts w:ascii="Arial" w:hAnsi="Arial" w:cs="Arial"/>
          <w:color w:val="000000"/>
        </w:rPr>
      </w:pPr>
    </w:p>
    <w:p w:rsidR="00071B35" w:rsidRDefault="00071B35" w:rsidP="00071B35">
      <w:pPr>
        <w:spacing w:line="276" w:lineRule="auto"/>
        <w:jc w:val="both"/>
        <w:outlineLvl w:val="0"/>
        <w:rPr>
          <w:rFonts w:ascii="Arial" w:hAnsi="Arial" w:cs="Arial"/>
          <w:color w:val="000000"/>
        </w:rPr>
      </w:pPr>
      <w:r>
        <w:rPr>
          <w:rFonts w:ascii="Arial" w:hAnsi="Arial" w:cs="Arial"/>
          <w:color w:val="000000"/>
        </w:rPr>
        <w:t xml:space="preserve">This unit’s philosophy is expressed in the core beliefs and dispositions which drive the conceptual framework, and the delivery of courses within our </w:t>
      </w:r>
      <w:r>
        <w:rPr>
          <w:rFonts w:ascii="Arial" w:hAnsi="Arial" w:cs="Arial"/>
        </w:rPr>
        <w:t>programs. Framed in the mission and vision of UPRM, the teacher preparation program directs its actions and reflections toward the development of an efficient professional with the required conceptual and pedagogical knowledge for their discipline. The search for excellence</w:t>
      </w:r>
      <w:r>
        <w:rPr>
          <w:rFonts w:ascii="Arial" w:hAnsi="Arial" w:cs="Arial"/>
          <w:color w:val="000000"/>
        </w:rPr>
        <w:t xml:space="preserve"> in teaching is our ultimate goal and begins with the examination of established national, state, and unit standards for teaching and learning and the review of curriculum </w:t>
      </w:r>
      <w:r>
        <w:rPr>
          <w:rFonts w:ascii="Arial" w:hAnsi="Arial" w:cs="Arial"/>
          <w:color w:val="000000"/>
        </w:rPr>
        <w:lastRenderedPageBreak/>
        <w:t>experiences and expectations in all programs. Unit constituents hold these beliefs and dispositions to be central to the accomplishment of national and Puerto Rican standards for teaching excellence leading to teacher candidates who are prepared to make a significant contribution to student learning. These tenets are intended to influence teacher candidates beyond the program and throughout their professional development.  The unit’s core beliefs direct the development and revision of programs, courses, design of instruction, research, service, and assessment.  They influence the unit’s organization and design of what teacher candidates should know, the dispositions they should reflect, the skills they should be able to exhibit, and the kinds of assessment and evaluation used to gauge candidate’s performance.</w:t>
      </w:r>
    </w:p>
    <w:p w:rsidR="00071B35" w:rsidRDefault="00071B35" w:rsidP="00071B35">
      <w:pPr>
        <w:spacing w:line="276" w:lineRule="auto"/>
        <w:jc w:val="both"/>
        <w:outlineLvl w:val="0"/>
        <w:rPr>
          <w:rFonts w:ascii="Arial" w:hAnsi="Arial" w:cs="Arial"/>
          <w:b/>
          <w:color w:val="000000"/>
        </w:rPr>
      </w:pPr>
    </w:p>
    <w:p w:rsidR="00071B35" w:rsidRDefault="00071B35" w:rsidP="00071B35">
      <w:pPr>
        <w:spacing w:line="276" w:lineRule="auto"/>
        <w:jc w:val="both"/>
        <w:outlineLvl w:val="0"/>
        <w:rPr>
          <w:rFonts w:ascii="Arial" w:hAnsi="Arial" w:cs="Arial"/>
          <w:b/>
          <w:color w:val="000000"/>
        </w:rPr>
      </w:pPr>
      <w:r>
        <w:rPr>
          <w:rFonts w:ascii="Arial" w:hAnsi="Arial" w:cs="Arial"/>
          <w:b/>
          <w:color w:val="000000"/>
        </w:rPr>
        <w:t>Core Beliefs</w:t>
      </w:r>
    </w:p>
    <w:p w:rsidR="00071B35" w:rsidRDefault="00071B35" w:rsidP="00071B35">
      <w:pPr>
        <w:spacing w:line="276" w:lineRule="auto"/>
        <w:jc w:val="both"/>
        <w:outlineLvl w:val="0"/>
        <w:rPr>
          <w:rFonts w:ascii="Arial" w:hAnsi="Arial" w:cs="Arial"/>
          <w:color w:val="000000"/>
        </w:rPr>
      </w:pPr>
    </w:p>
    <w:p w:rsidR="00071B35" w:rsidRDefault="00071B35" w:rsidP="00071B35">
      <w:pPr>
        <w:spacing w:line="276" w:lineRule="auto"/>
        <w:jc w:val="both"/>
        <w:rPr>
          <w:rFonts w:ascii="Arial" w:hAnsi="Arial" w:cs="Arial"/>
          <w:color w:val="000000"/>
        </w:rPr>
      </w:pPr>
      <w:r>
        <w:rPr>
          <w:rFonts w:ascii="Arial" w:hAnsi="Arial" w:cs="Arial"/>
          <w:color w:val="000000"/>
        </w:rPr>
        <w:t xml:space="preserve">The faculty of the Teacher Preparation Program at </w:t>
      </w:r>
      <w:r w:rsidR="003028B9">
        <w:rPr>
          <w:rFonts w:ascii="Arial" w:hAnsi="Arial" w:cs="Arial"/>
          <w:color w:val="000000"/>
        </w:rPr>
        <w:t>Mayaguez</w:t>
      </w:r>
      <w:r>
        <w:rPr>
          <w:rFonts w:ascii="Arial" w:hAnsi="Arial" w:cs="Arial"/>
          <w:color w:val="000000"/>
        </w:rPr>
        <w:t xml:space="preserve"> recognizes:</w:t>
      </w:r>
    </w:p>
    <w:p w:rsidR="00071B35" w:rsidRDefault="00071B35" w:rsidP="00071B35">
      <w:pPr>
        <w:numPr>
          <w:ilvl w:val="0"/>
          <w:numId w:val="3"/>
        </w:numPr>
        <w:spacing w:line="276" w:lineRule="auto"/>
        <w:jc w:val="both"/>
        <w:rPr>
          <w:rFonts w:ascii="Arial" w:hAnsi="Arial" w:cs="Arial"/>
          <w:b/>
          <w:color w:val="000000"/>
        </w:rPr>
      </w:pPr>
      <w:r>
        <w:rPr>
          <w:rFonts w:ascii="Arial" w:hAnsi="Arial" w:cs="Arial"/>
          <w:color w:val="000000"/>
        </w:rPr>
        <w:t>An educated society should be made up of free individuals who think, critically and creatively.</w:t>
      </w:r>
    </w:p>
    <w:p w:rsidR="00071B35" w:rsidRDefault="00071B35" w:rsidP="00071B35">
      <w:pPr>
        <w:numPr>
          <w:ilvl w:val="0"/>
          <w:numId w:val="3"/>
        </w:numPr>
        <w:spacing w:line="276" w:lineRule="auto"/>
        <w:jc w:val="both"/>
        <w:rPr>
          <w:rFonts w:ascii="Arial" w:hAnsi="Arial" w:cs="Arial"/>
          <w:b/>
          <w:color w:val="000000"/>
        </w:rPr>
      </w:pPr>
      <w:r>
        <w:rPr>
          <w:rFonts w:ascii="Arial" w:hAnsi="Arial" w:cs="Arial"/>
          <w:color w:val="000000"/>
        </w:rPr>
        <w:t>The education programs should foster the integral formation of candidates by developing their intellectual, psychomotor, emotional and communication skills along with ethical, esthetic, civic and moral values.</w:t>
      </w:r>
    </w:p>
    <w:p w:rsidR="00071B35" w:rsidRDefault="00071B35" w:rsidP="00071B35">
      <w:pPr>
        <w:numPr>
          <w:ilvl w:val="0"/>
          <w:numId w:val="3"/>
        </w:numPr>
        <w:spacing w:line="276" w:lineRule="auto"/>
        <w:jc w:val="both"/>
        <w:rPr>
          <w:rFonts w:ascii="Arial" w:hAnsi="Arial" w:cs="Arial"/>
          <w:b/>
          <w:color w:val="000000"/>
        </w:rPr>
      </w:pPr>
      <w:r>
        <w:rPr>
          <w:rFonts w:ascii="Arial" w:hAnsi="Arial" w:cs="Arial"/>
          <w:color w:val="000000"/>
        </w:rPr>
        <w:t xml:space="preserve">Each teacher has the right and responsibility to contribute to the solution of social, cultural, ecological and scientific problems –both local and global– in the quest for a culture of justice and peace. </w:t>
      </w:r>
    </w:p>
    <w:p w:rsidR="00071B35" w:rsidRDefault="00071B35" w:rsidP="00071B35">
      <w:pPr>
        <w:numPr>
          <w:ilvl w:val="0"/>
          <w:numId w:val="3"/>
        </w:numPr>
        <w:spacing w:line="276" w:lineRule="auto"/>
        <w:jc w:val="both"/>
        <w:rPr>
          <w:rFonts w:ascii="Arial" w:hAnsi="Arial" w:cs="Arial"/>
          <w:b/>
          <w:color w:val="000000"/>
        </w:rPr>
      </w:pPr>
      <w:r>
        <w:rPr>
          <w:rFonts w:ascii="Arial" w:hAnsi="Arial" w:cs="Arial"/>
          <w:color w:val="000000"/>
        </w:rPr>
        <w:t xml:space="preserve">Education programs should be developed within the framework of cutting-edge sociological, psychological, philosophical, scientific and technological fundamentals. </w:t>
      </w:r>
    </w:p>
    <w:p w:rsidR="00071B35" w:rsidRDefault="00071B35" w:rsidP="00071B35">
      <w:pPr>
        <w:numPr>
          <w:ilvl w:val="0"/>
          <w:numId w:val="3"/>
        </w:numPr>
        <w:spacing w:line="276" w:lineRule="auto"/>
        <w:jc w:val="both"/>
        <w:rPr>
          <w:rFonts w:ascii="Arial" w:hAnsi="Arial" w:cs="Arial"/>
          <w:b/>
          <w:color w:val="000000"/>
        </w:rPr>
      </w:pPr>
      <w:r>
        <w:rPr>
          <w:rFonts w:ascii="Arial" w:hAnsi="Arial" w:cs="Arial"/>
          <w:color w:val="000000"/>
        </w:rPr>
        <w:t xml:space="preserve">Educational excellence is achieved through the integration of knowledge in all disciplines. </w:t>
      </w:r>
    </w:p>
    <w:p w:rsidR="00071B35" w:rsidRDefault="00071B35" w:rsidP="00071B35">
      <w:pPr>
        <w:numPr>
          <w:ilvl w:val="0"/>
          <w:numId w:val="3"/>
        </w:numPr>
        <w:spacing w:line="276" w:lineRule="auto"/>
        <w:jc w:val="both"/>
        <w:rPr>
          <w:rFonts w:ascii="Arial" w:hAnsi="Arial" w:cs="Arial"/>
          <w:b/>
          <w:color w:val="000000"/>
        </w:rPr>
      </w:pPr>
      <w:r>
        <w:rPr>
          <w:rFonts w:ascii="Arial" w:hAnsi="Arial" w:cs="Arial"/>
          <w:color w:val="000000"/>
        </w:rPr>
        <w:t xml:space="preserve">Every student has the right to have a competent effective teacher who actively collaborates in his/her personal development. </w:t>
      </w:r>
    </w:p>
    <w:p w:rsidR="00071B35" w:rsidRDefault="00071B35" w:rsidP="00071B35">
      <w:pPr>
        <w:numPr>
          <w:ilvl w:val="0"/>
          <w:numId w:val="3"/>
        </w:numPr>
        <w:spacing w:line="276" w:lineRule="auto"/>
        <w:jc w:val="both"/>
        <w:rPr>
          <w:rFonts w:ascii="Arial" w:hAnsi="Arial" w:cs="Arial"/>
          <w:b/>
          <w:color w:val="000000"/>
        </w:rPr>
      </w:pPr>
      <w:r>
        <w:rPr>
          <w:rFonts w:ascii="Arial" w:hAnsi="Arial" w:cs="Arial"/>
          <w:color w:val="000000"/>
        </w:rPr>
        <w:t>Diversity, in all its manifestations, should be recognized, accepted, and respected.</w:t>
      </w:r>
    </w:p>
    <w:p w:rsidR="00071B35" w:rsidRDefault="00071B35" w:rsidP="00071B35">
      <w:pPr>
        <w:numPr>
          <w:ilvl w:val="0"/>
          <w:numId w:val="3"/>
        </w:numPr>
        <w:spacing w:line="276" w:lineRule="auto"/>
        <w:jc w:val="both"/>
        <w:rPr>
          <w:rFonts w:ascii="Arial" w:hAnsi="Arial" w:cs="Arial"/>
          <w:b/>
          <w:color w:val="000000"/>
        </w:rPr>
      </w:pPr>
      <w:r>
        <w:rPr>
          <w:rFonts w:ascii="Arial" w:hAnsi="Arial" w:cs="Arial"/>
          <w:color w:val="000000"/>
        </w:rPr>
        <w:t>The effectiveness of the teaching-learning process requires constant assessment and development of self-evaluation skills which sustain lifelong learning and continuous growth.</w:t>
      </w:r>
    </w:p>
    <w:p w:rsidR="00071B35" w:rsidRDefault="00071B35" w:rsidP="00071B35">
      <w:pPr>
        <w:numPr>
          <w:ilvl w:val="0"/>
          <w:numId w:val="3"/>
        </w:numPr>
        <w:spacing w:line="276" w:lineRule="auto"/>
        <w:jc w:val="both"/>
        <w:rPr>
          <w:rFonts w:ascii="Arial" w:hAnsi="Arial" w:cs="Arial"/>
          <w:b/>
          <w:color w:val="000000"/>
        </w:rPr>
      </w:pPr>
      <w:r>
        <w:rPr>
          <w:rFonts w:ascii="Arial" w:hAnsi="Arial" w:cs="Arial"/>
          <w:color w:val="000000"/>
        </w:rPr>
        <w:t>The effectiveness of the teaching-learning process requires the use of diverse active methodologies with a constructive, practical focus.</w:t>
      </w:r>
    </w:p>
    <w:p w:rsidR="00071B35" w:rsidRDefault="00071B35" w:rsidP="00071B35">
      <w:pPr>
        <w:numPr>
          <w:ilvl w:val="0"/>
          <w:numId w:val="3"/>
        </w:numPr>
        <w:spacing w:line="276" w:lineRule="auto"/>
        <w:jc w:val="both"/>
        <w:rPr>
          <w:rFonts w:ascii="Arial" w:hAnsi="Arial" w:cs="Arial"/>
          <w:color w:val="000000"/>
        </w:rPr>
      </w:pPr>
      <w:r>
        <w:rPr>
          <w:rFonts w:ascii="Arial" w:hAnsi="Arial" w:cs="Arial"/>
          <w:color w:val="000000"/>
        </w:rPr>
        <w:t xml:space="preserve">Teachers can improve their effectiveness by examining carefully what students learn, reflecting on how to respond to their needs, and using instructional strategies demonstrated to be effective by educational research. </w:t>
      </w:r>
    </w:p>
    <w:p w:rsidR="00071B35" w:rsidRDefault="00071B35" w:rsidP="00071B35">
      <w:pPr>
        <w:spacing w:line="276" w:lineRule="auto"/>
        <w:jc w:val="both"/>
        <w:rPr>
          <w:rFonts w:ascii="Arial" w:hAnsi="Arial" w:cs="Arial"/>
          <w:b/>
          <w:color w:val="000000"/>
        </w:rPr>
      </w:pPr>
    </w:p>
    <w:p w:rsidR="00A247DD" w:rsidRDefault="00A247DD" w:rsidP="00071B35">
      <w:pPr>
        <w:spacing w:line="276" w:lineRule="auto"/>
        <w:jc w:val="both"/>
        <w:rPr>
          <w:rFonts w:ascii="Arial" w:hAnsi="Arial" w:cs="Arial"/>
          <w:b/>
          <w:color w:val="000000"/>
        </w:rPr>
      </w:pPr>
    </w:p>
    <w:p w:rsidR="00A247DD" w:rsidRDefault="00A247DD" w:rsidP="00071B35">
      <w:pPr>
        <w:spacing w:line="276" w:lineRule="auto"/>
        <w:jc w:val="both"/>
        <w:rPr>
          <w:rFonts w:ascii="Arial" w:hAnsi="Arial" w:cs="Arial"/>
          <w:b/>
          <w:color w:val="000000"/>
        </w:rPr>
      </w:pPr>
    </w:p>
    <w:p w:rsidR="00071B35" w:rsidRDefault="00071B35" w:rsidP="00071B35">
      <w:pPr>
        <w:spacing w:line="276" w:lineRule="auto"/>
        <w:jc w:val="both"/>
        <w:rPr>
          <w:rFonts w:ascii="Arial" w:hAnsi="Arial" w:cs="Arial"/>
          <w:b/>
          <w:color w:val="000000"/>
        </w:rPr>
      </w:pPr>
      <w:r>
        <w:rPr>
          <w:rFonts w:ascii="Arial" w:hAnsi="Arial" w:cs="Arial"/>
          <w:b/>
          <w:color w:val="000000"/>
        </w:rPr>
        <w:lastRenderedPageBreak/>
        <w:t xml:space="preserve">Purpose and Goal of the Educational Unit </w:t>
      </w:r>
    </w:p>
    <w:p w:rsidR="00071B35" w:rsidRDefault="00071B35" w:rsidP="00071B35">
      <w:pPr>
        <w:spacing w:line="276" w:lineRule="auto"/>
        <w:jc w:val="both"/>
        <w:rPr>
          <w:rFonts w:ascii="Arial" w:hAnsi="Arial" w:cs="Arial"/>
          <w:color w:val="000000"/>
        </w:rPr>
      </w:pPr>
      <w:r>
        <w:rPr>
          <w:rFonts w:ascii="Arial" w:hAnsi="Arial" w:cs="Arial"/>
          <w:color w:val="000000"/>
        </w:rPr>
        <w:t xml:space="preserve">The principal purpose of the Education Unit, as stated in Certifications </w:t>
      </w:r>
      <w:hyperlink r:id="rId20" w:history="1">
        <w:r>
          <w:rPr>
            <w:rStyle w:val="Hyperlink"/>
            <w:rFonts w:ascii="Arial" w:hAnsi="Arial" w:cs="Arial"/>
          </w:rPr>
          <w:t>No. 27 2003-04</w:t>
        </w:r>
      </w:hyperlink>
      <w:r>
        <w:rPr>
          <w:rFonts w:ascii="Arial" w:hAnsi="Arial" w:cs="Arial"/>
          <w:color w:val="000000"/>
        </w:rPr>
        <w:t xml:space="preserve"> and </w:t>
      </w:r>
      <w:hyperlink r:id="rId21" w:history="1">
        <w:r>
          <w:rPr>
            <w:rStyle w:val="Hyperlink"/>
            <w:rFonts w:ascii="Arial" w:hAnsi="Arial" w:cs="Arial"/>
          </w:rPr>
          <w:t>No. 47 2004-05</w:t>
        </w:r>
      </w:hyperlink>
      <w:r>
        <w:rPr>
          <w:rFonts w:ascii="Arial" w:hAnsi="Arial" w:cs="Arial"/>
          <w:color w:val="000000"/>
        </w:rPr>
        <w:t xml:space="preserve"> of the Board of Trustees of the University of Puerto Rico, is to offer the curricular sequence for teacher certification in secondary education in accordance with the norms and regulations of the Department of Education</w:t>
      </w:r>
      <w:r w:rsidRPr="00994E85">
        <w:rPr>
          <w:rFonts w:ascii="Arial" w:hAnsi="Arial" w:cs="Arial"/>
          <w:color w:val="000000"/>
        </w:rPr>
        <w:t xml:space="preserve"> </w:t>
      </w:r>
      <w:r>
        <w:rPr>
          <w:rFonts w:ascii="Arial" w:hAnsi="Arial" w:cs="Arial"/>
          <w:color w:val="000000"/>
        </w:rPr>
        <w:t>of Puerto Rico. Consistent with the University’s vision and mission, the program offers a sequence designed to update and strengthen knowledge</w:t>
      </w:r>
      <w:proofErr w:type="gramStart"/>
      <w:r>
        <w:rPr>
          <w:rFonts w:ascii="Arial" w:hAnsi="Arial" w:cs="Arial"/>
          <w:color w:val="000000"/>
        </w:rPr>
        <w:t>,  skills</w:t>
      </w:r>
      <w:proofErr w:type="gramEnd"/>
      <w:r>
        <w:rPr>
          <w:rFonts w:ascii="Arial" w:hAnsi="Arial" w:cs="Arial"/>
          <w:color w:val="000000"/>
        </w:rPr>
        <w:t xml:space="preserve">, and dispositions of professional educators, Certification </w:t>
      </w:r>
      <w:hyperlink r:id="rId22" w:history="1">
        <w:r>
          <w:rPr>
            <w:rStyle w:val="Hyperlink"/>
            <w:rFonts w:ascii="Arial" w:hAnsi="Arial" w:cs="Arial"/>
          </w:rPr>
          <w:t>No. 190 2000-01</w:t>
        </w:r>
      </w:hyperlink>
      <w:r>
        <w:rPr>
          <w:rFonts w:ascii="Arial" w:hAnsi="Arial" w:cs="Arial"/>
          <w:color w:val="000000"/>
        </w:rPr>
        <w:t xml:space="preserve"> of the Board of Trustees of the University of Puerto Rico. </w:t>
      </w:r>
    </w:p>
    <w:p w:rsidR="00071B35" w:rsidRDefault="00071B35" w:rsidP="00071B35">
      <w:pPr>
        <w:spacing w:line="276" w:lineRule="auto"/>
        <w:jc w:val="both"/>
        <w:rPr>
          <w:rFonts w:ascii="Arial" w:hAnsi="Arial" w:cs="Arial"/>
          <w:color w:val="000000"/>
        </w:rPr>
      </w:pPr>
    </w:p>
    <w:p w:rsidR="00071B35" w:rsidRDefault="00071B35" w:rsidP="00071B35">
      <w:pPr>
        <w:spacing w:line="276" w:lineRule="auto"/>
        <w:jc w:val="both"/>
        <w:rPr>
          <w:rFonts w:ascii="Arial" w:hAnsi="Arial" w:cs="Arial"/>
          <w:color w:val="000000"/>
        </w:rPr>
      </w:pPr>
      <w:r>
        <w:rPr>
          <w:rFonts w:ascii="Arial" w:hAnsi="Arial" w:cs="Arial"/>
          <w:color w:val="000000"/>
        </w:rPr>
        <w:t xml:space="preserve">The goal of the Teacher Preparation Program of the </w:t>
      </w:r>
      <w:r w:rsidR="003028B9">
        <w:rPr>
          <w:rFonts w:ascii="Arial" w:hAnsi="Arial" w:cs="Arial"/>
          <w:color w:val="000000"/>
        </w:rPr>
        <w:t>Mayaguez</w:t>
      </w:r>
      <w:r>
        <w:rPr>
          <w:rFonts w:ascii="Arial" w:hAnsi="Arial" w:cs="Arial"/>
          <w:color w:val="000000"/>
        </w:rPr>
        <w:t xml:space="preserve"> Campus of the University of Puerto Rico is to prepare professional educators committed to new educational paradigms, leaders in education with an inquisitive attitude, creative and critical thinkers, with a mastery of pedagogical and conceptual content in their discipline.</w:t>
      </w:r>
    </w:p>
    <w:p w:rsidR="00071B35" w:rsidRDefault="00071B35" w:rsidP="00071B35">
      <w:pPr>
        <w:spacing w:line="276" w:lineRule="auto"/>
        <w:jc w:val="both"/>
        <w:rPr>
          <w:rFonts w:ascii="Arial" w:hAnsi="Arial" w:cs="Arial"/>
          <w:color w:val="FF0000"/>
        </w:rPr>
      </w:pPr>
      <w:r>
        <w:rPr>
          <w:rFonts w:ascii="Arial" w:hAnsi="Arial" w:cs="Arial"/>
          <w:color w:val="000000"/>
        </w:rPr>
        <w:t>The program seeks to foster that candidates develop cognitive, affective, psychomotor, research, technological and communication skills. The intention is that candidates become lifelong learners in order to be competent, effective teachers.</w:t>
      </w:r>
    </w:p>
    <w:p w:rsidR="00071B35" w:rsidRDefault="00071B35" w:rsidP="00071B35">
      <w:pPr>
        <w:spacing w:line="276" w:lineRule="auto"/>
        <w:jc w:val="both"/>
        <w:rPr>
          <w:rFonts w:ascii="Arial" w:hAnsi="Arial" w:cs="Arial"/>
          <w:b/>
          <w:color w:val="000000"/>
        </w:rPr>
      </w:pPr>
    </w:p>
    <w:p w:rsidR="00071B35" w:rsidRDefault="00071B35" w:rsidP="00071B35">
      <w:pPr>
        <w:spacing w:line="276" w:lineRule="auto"/>
        <w:jc w:val="both"/>
        <w:rPr>
          <w:rFonts w:ascii="Arial" w:hAnsi="Arial" w:cs="Arial"/>
          <w:b/>
          <w:color w:val="000000"/>
        </w:rPr>
      </w:pPr>
      <w:r>
        <w:rPr>
          <w:rFonts w:ascii="Arial" w:hAnsi="Arial" w:cs="Arial"/>
          <w:b/>
          <w:color w:val="000000"/>
        </w:rPr>
        <w:t>Knowledge Bases Theories, Research, and the Wisdom of Practice</w:t>
      </w:r>
    </w:p>
    <w:p w:rsidR="00071B35" w:rsidRDefault="00071B35" w:rsidP="00071B35">
      <w:pPr>
        <w:spacing w:line="276" w:lineRule="auto"/>
        <w:jc w:val="both"/>
        <w:rPr>
          <w:rFonts w:ascii="Arial" w:hAnsi="Arial" w:cs="Arial"/>
          <w:color w:val="000000"/>
        </w:rPr>
      </w:pPr>
      <w:r>
        <w:rPr>
          <w:rFonts w:ascii="Arial" w:hAnsi="Arial" w:cs="Arial"/>
          <w:color w:val="000000"/>
        </w:rPr>
        <w:t xml:space="preserve">There are ten candidate competencies guiding the Teacher Preparation Program. These competencies were articulated to meet established constructivist theoretical frameworks, to incorporate the results of current educational research, and to take into account what has been shown to be effective teaching practice in Puerto Rico. To attain these competencies the Teacher Preparation Program requires candidates to obtain a bachelor's program in the discipline they propose to teach. Top scores on State Licensing Exams consistent with strong career performances by former graduates have shown this to be effective. </w:t>
      </w:r>
    </w:p>
    <w:p w:rsidR="00071B35" w:rsidRDefault="00071B35" w:rsidP="00071B35">
      <w:pPr>
        <w:spacing w:line="276" w:lineRule="auto"/>
        <w:jc w:val="both"/>
        <w:rPr>
          <w:rFonts w:ascii="Arial" w:hAnsi="Arial" w:cs="Arial"/>
          <w:color w:val="000000"/>
        </w:rPr>
      </w:pPr>
    </w:p>
    <w:p w:rsidR="00071B35" w:rsidRDefault="00071B35" w:rsidP="00071B35">
      <w:pPr>
        <w:spacing w:line="276" w:lineRule="auto"/>
        <w:jc w:val="both"/>
        <w:rPr>
          <w:rFonts w:ascii="Arial" w:hAnsi="Arial" w:cs="Arial"/>
          <w:color w:val="000000"/>
        </w:rPr>
      </w:pPr>
      <w:r>
        <w:rPr>
          <w:rFonts w:ascii="Arial" w:hAnsi="Arial" w:cs="Arial"/>
          <w:color w:val="000000"/>
        </w:rPr>
        <w:t>The goal of the Teacher Preparation Program at UPR Mayaguez is to prepare candidates with the following competences:</w:t>
      </w:r>
    </w:p>
    <w:p w:rsidR="00071B35" w:rsidRDefault="00071B35" w:rsidP="00071B35">
      <w:pPr>
        <w:spacing w:line="276" w:lineRule="auto"/>
        <w:jc w:val="both"/>
        <w:rPr>
          <w:rFonts w:ascii="Arial" w:hAnsi="Arial" w:cs="Arial"/>
          <w:color w:val="000000"/>
        </w:rPr>
      </w:pPr>
    </w:p>
    <w:p w:rsidR="00071B35" w:rsidRDefault="00071B35" w:rsidP="00071B35">
      <w:pPr>
        <w:jc w:val="both"/>
        <w:rPr>
          <w:rFonts w:ascii="Arial" w:hAnsi="Arial" w:cs="Arial"/>
          <w:color w:val="000000"/>
        </w:rPr>
      </w:pPr>
      <w:r>
        <w:rPr>
          <w:rFonts w:ascii="Arial" w:hAnsi="Arial" w:cs="Arial"/>
          <w:b/>
          <w:color w:val="000000"/>
        </w:rPr>
        <w:t xml:space="preserve">1. </w:t>
      </w:r>
      <w:r>
        <w:rPr>
          <w:rFonts w:ascii="Arial" w:hAnsi="Arial" w:cs="Arial"/>
          <w:b/>
          <w:i/>
          <w:color w:val="000000"/>
          <w:u w:val="single"/>
        </w:rPr>
        <w:t>Possess content knowledge -</w:t>
      </w:r>
      <w:r>
        <w:rPr>
          <w:rFonts w:ascii="Arial" w:hAnsi="Arial" w:cs="Arial"/>
          <w:color w:val="000000"/>
        </w:rPr>
        <w:t xml:space="preserve"> Prepare teachers who understand central concepts, tools of inquiry, and structure of their discipline in a way they can provide learning experiences which make these aspects of the subject matter meaningful to students. Encourage teachers to seek to deepen their knowledge in their discipline, be it natural sciences, social sciences, mathematics, physical education, Spanish, English, health, humanities, business, agriculture, technology or others.</w:t>
      </w:r>
    </w:p>
    <w:p w:rsidR="00071B35" w:rsidRDefault="00071B35" w:rsidP="00071B35">
      <w:pPr>
        <w:spacing w:line="276" w:lineRule="auto"/>
        <w:jc w:val="both"/>
        <w:rPr>
          <w:rFonts w:ascii="Arial" w:hAnsi="Arial" w:cs="Arial"/>
          <w:color w:val="000000"/>
        </w:rPr>
      </w:pPr>
    </w:p>
    <w:p w:rsidR="00071B35" w:rsidRDefault="00071B35" w:rsidP="00071B35">
      <w:pPr>
        <w:spacing w:line="276" w:lineRule="auto"/>
        <w:jc w:val="both"/>
        <w:rPr>
          <w:rFonts w:ascii="Arial" w:hAnsi="Arial" w:cs="Arial"/>
        </w:rPr>
      </w:pPr>
      <w:r>
        <w:rPr>
          <w:rFonts w:ascii="Arial" w:hAnsi="Arial" w:cs="Arial"/>
          <w:color w:val="000000"/>
        </w:rPr>
        <w:t>To have a rational, flexible and conceptual understanding of the material is indispensable for a teacher to be effective (</w:t>
      </w:r>
      <w:proofErr w:type="spellStart"/>
      <w:r>
        <w:rPr>
          <w:rFonts w:ascii="Arial" w:hAnsi="Arial" w:cs="Arial"/>
          <w:color w:val="000000"/>
        </w:rPr>
        <w:t>Borko</w:t>
      </w:r>
      <w:proofErr w:type="spellEnd"/>
      <w:r>
        <w:rPr>
          <w:rFonts w:ascii="Arial" w:hAnsi="Arial" w:cs="Arial"/>
          <w:color w:val="000000"/>
        </w:rPr>
        <w:t xml:space="preserve"> &amp; Putnam, 1997). This understanding of the material must include knowledge of the organization of the main ideas, the </w:t>
      </w:r>
      <w:r>
        <w:rPr>
          <w:rFonts w:ascii="Arial" w:hAnsi="Arial" w:cs="Arial"/>
          <w:color w:val="000000"/>
        </w:rPr>
        <w:lastRenderedPageBreak/>
        <w:t xml:space="preserve">connections between concepts, the patterns of change in the discipline, unifying themes and fundamental ideas and the ability to transfer ideas to and from the discipline. The University of Puerto Rico at </w:t>
      </w:r>
      <w:proofErr w:type="spellStart"/>
      <w:r>
        <w:rPr>
          <w:rFonts w:ascii="Arial" w:hAnsi="Arial" w:cs="Arial"/>
          <w:color w:val="000000"/>
        </w:rPr>
        <w:t>Mayagüez</w:t>
      </w:r>
      <w:proofErr w:type="spellEnd"/>
      <w:r>
        <w:rPr>
          <w:rFonts w:ascii="Arial" w:hAnsi="Arial" w:cs="Arial"/>
          <w:color w:val="000000"/>
        </w:rPr>
        <w:t xml:space="preserve"> is noted for offering intensive, multi-disciplinary programs designed for students who have finished or are finishing a bachelor's degree in the Colleges of Arts and Sciences, Business Administration, and Agriculture</w:t>
      </w:r>
      <w:r>
        <w:rPr>
          <w:rFonts w:ascii="Arial" w:hAnsi="Arial" w:cs="Arial"/>
        </w:rPr>
        <w:t>. By design, these programs provide candidates with a strong content knowledge base.</w:t>
      </w:r>
    </w:p>
    <w:p w:rsidR="00071B35" w:rsidRDefault="00071B35" w:rsidP="00071B35">
      <w:pPr>
        <w:spacing w:line="276" w:lineRule="auto"/>
        <w:jc w:val="both"/>
        <w:rPr>
          <w:rFonts w:ascii="Arial" w:hAnsi="Arial" w:cs="Arial"/>
          <w:b/>
          <w:color w:val="000000"/>
        </w:rPr>
      </w:pPr>
      <w:r>
        <w:rPr>
          <w:rFonts w:ascii="Arial" w:hAnsi="Arial" w:cs="Arial"/>
        </w:rPr>
        <w:t>While candidates in some disciplines such as social sciences, humanities, physics, history, Spanish, and English must meet all of the requirements for a bachelor's degree in that discipline, candidates in other disciplines such as mathematics and chemistry complete bachelor's programs in the discipline that are designed to meet teacher preparation needs. These specialized programs require substantial course work in the discipline. For example, the Bachelor of Science program in Mathematics Education includes 34 credit hours in mathematics including Differential Equations and Linear Algebra.  The Bachelor of Science program in Chemical Education approved by the Academic Senate on January 24, 2006 requires 33 credit hours of chemistry including Organic and Physical Chemistry.</w:t>
      </w:r>
      <w:r>
        <w:rPr>
          <w:rFonts w:ascii="Arial" w:hAnsi="Arial" w:cs="Arial"/>
          <w:b/>
          <w:color w:val="000000"/>
        </w:rPr>
        <w:t xml:space="preserve"> </w:t>
      </w:r>
    </w:p>
    <w:p w:rsidR="00071B35" w:rsidRDefault="00071B35" w:rsidP="00071B35">
      <w:pPr>
        <w:spacing w:line="276" w:lineRule="auto"/>
        <w:jc w:val="both"/>
        <w:rPr>
          <w:rFonts w:ascii="Arial" w:hAnsi="Arial" w:cs="Arial"/>
          <w:b/>
          <w:color w:val="000000"/>
        </w:rPr>
      </w:pPr>
    </w:p>
    <w:p w:rsidR="00071B35" w:rsidRDefault="00071B35" w:rsidP="00071B35">
      <w:pPr>
        <w:jc w:val="both"/>
        <w:rPr>
          <w:rFonts w:ascii="Arial" w:hAnsi="Arial" w:cs="Arial"/>
          <w:color w:val="000000"/>
        </w:rPr>
      </w:pPr>
      <w:r>
        <w:rPr>
          <w:rFonts w:ascii="Arial" w:hAnsi="Arial" w:cs="Arial"/>
          <w:b/>
        </w:rPr>
        <w:t>2.</w:t>
      </w:r>
      <w:r>
        <w:rPr>
          <w:rFonts w:ascii="Arial" w:hAnsi="Arial" w:cs="Arial"/>
          <w:b/>
          <w:color w:val="000000"/>
        </w:rPr>
        <w:t xml:space="preserve"> </w:t>
      </w:r>
      <w:r>
        <w:rPr>
          <w:rFonts w:ascii="Arial" w:hAnsi="Arial" w:cs="Arial"/>
          <w:b/>
          <w:i/>
          <w:color w:val="000000"/>
          <w:u w:val="single"/>
        </w:rPr>
        <w:t>Possess pedagogical content knowledge -</w:t>
      </w:r>
      <w:r>
        <w:rPr>
          <w:rFonts w:ascii="Arial" w:hAnsi="Arial" w:cs="Arial"/>
          <w:color w:val="000000"/>
        </w:rPr>
        <w:t xml:space="preserve"> Develop pedagogical content knowledge and an understanding of a broad variety of active methodologies of teaching-learning that allows planning instruction that reflects professional standards and curriculum goals. </w:t>
      </w:r>
    </w:p>
    <w:p w:rsidR="00071B35" w:rsidRDefault="00071B35" w:rsidP="00071B35">
      <w:pPr>
        <w:spacing w:line="276" w:lineRule="auto"/>
        <w:jc w:val="both"/>
        <w:rPr>
          <w:rFonts w:ascii="Arial" w:hAnsi="Arial" w:cs="Arial"/>
          <w:color w:val="000000"/>
        </w:rPr>
      </w:pPr>
    </w:p>
    <w:p w:rsidR="00071B35" w:rsidRDefault="00071B35" w:rsidP="00071B35">
      <w:pPr>
        <w:spacing w:after="120" w:line="276" w:lineRule="auto"/>
        <w:jc w:val="both"/>
        <w:rPr>
          <w:rFonts w:ascii="Arial" w:hAnsi="Arial" w:cs="Arial"/>
        </w:rPr>
      </w:pPr>
      <w:r>
        <w:rPr>
          <w:rFonts w:ascii="Arial" w:hAnsi="Arial" w:cs="Arial"/>
          <w:color w:val="000000"/>
        </w:rPr>
        <w:t>Effective teachers command a repertoire of teaching practices known to stimulate student motivation, to enhance student achievement, to develop higher-level thinking, and to produce self-regulated learners (</w:t>
      </w:r>
      <w:proofErr w:type="spellStart"/>
      <w:r>
        <w:rPr>
          <w:rFonts w:ascii="Arial" w:hAnsi="Arial" w:cs="Arial"/>
          <w:color w:val="000000"/>
        </w:rPr>
        <w:t>Arends</w:t>
      </w:r>
      <w:proofErr w:type="spellEnd"/>
      <w:r>
        <w:rPr>
          <w:rFonts w:ascii="Arial" w:hAnsi="Arial" w:cs="Arial"/>
          <w:color w:val="000000"/>
        </w:rPr>
        <w:t>, 2004). These teachers understand the cognitive processes associated with various kinds of learning, set high goals for the students, and organize learning activities to help them reach those goals (</w:t>
      </w:r>
      <w:proofErr w:type="spellStart"/>
      <w:r>
        <w:rPr>
          <w:rFonts w:ascii="Arial" w:hAnsi="Arial" w:cs="Arial"/>
          <w:color w:val="000000"/>
        </w:rPr>
        <w:t>Pintrich</w:t>
      </w:r>
      <w:proofErr w:type="spellEnd"/>
      <w:r>
        <w:rPr>
          <w:rFonts w:ascii="Arial" w:hAnsi="Arial" w:cs="Arial"/>
          <w:color w:val="000000"/>
        </w:rPr>
        <w:t xml:space="preserve"> and </w:t>
      </w:r>
      <w:proofErr w:type="spellStart"/>
      <w:r>
        <w:rPr>
          <w:rFonts w:ascii="Arial" w:hAnsi="Arial" w:cs="Arial"/>
          <w:color w:val="000000"/>
        </w:rPr>
        <w:t>Schunk</w:t>
      </w:r>
      <w:proofErr w:type="spellEnd"/>
      <w:r>
        <w:rPr>
          <w:rFonts w:ascii="Arial" w:hAnsi="Arial" w:cs="Arial"/>
          <w:color w:val="000000"/>
        </w:rPr>
        <w:t xml:space="preserve">, 2002).  The goals are set with specific criteria for measuring student success in a way which reflects professional and curricular state standards. As they plan, effective teachers reflect and think on how to make learning challenging, interesting, and feasible using constructivist and pragmatist principles. Miller (1996) advocates pragmatism and constructivism must be the dominant philosophical and theoretical underpinnings of the teacher preparation for work-based education programs. The pragmatist-constructivist teacher sees his or her role as one of providing opportunities which will enable students to build upon their experiences, make connections, and construct new meanings (Lynch, 1996).  In particular, the constructivist approach to learning emphasizes individuals construct </w:t>
      </w:r>
      <w:proofErr w:type="gramStart"/>
      <w:r>
        <w:rPr>
          <w:rFonts w:ascii="Arial" w:hAnsi="Arial" w:cs="Arial"/>
          <w:color w:val="000000"/>
        </w:rPr>
        <w:t>their own</w:t>
      </w:r>
      <w:proofErr w:type="gramEnd"/>
      <w:r>
        <w:rPr>
          <w:rFonts w:ascii="Arial" w:hAnsi="Arial" w:cs="Arial"/>
          <w:color w:val="000000"/>
        </w:rPr>
        <w:t xml:space="preserve"> knowledge and develop deep conceptual understanding through reflection. </w:t>
      </w:r>
      <w:r>
        <w:rPr>
          <w:rFonts w:ascii="Arial" w:hAnsi="Arial" w:cs="Arial"/>
        </w:rPr>
        <w:t>A teacher with an active and constructivist approach to teaching plans and uses strategies to propitiate a learning experience characterized by the following:</w:t>
      </w:r>
    </w:p>
    <w:p w:rsidR="00071B35" w:rsidRDefault="00071B35" w:rsidP="00071B35">
      <w:pPr>
        <w:numPr>
          <w:ilvl w:val="0"/>
          <w:numId w:val="2"/>
        </w:numPr>
        <w:tabs>
          <w:tab w:val="clear" w:pos="720"/>
          <w:tab w:val="num" w:pos="360"/>
        </w:tabs>
        <w:spacing w:after="60" w:line="276" w:lineRule="auto"/>
        <w:ind w:left="360"/>
        <w:jc w:val="both"/>
        <w:rPr>
          <w:rFonts w:ascii="Arial" w:hAnsi="Arial" w:cs="Arial"/>
          <w:i/>
        </w:rPr>
      </w:pPr>
      <w:r>
        <w:rPr>
          <w:rFonts w:ascii="Arial" w:hAnsi="Arial" w:cs="Arial"/>
          <w:i/>
        </w:rPr>
        <w:t>Learners construct relationships among ideas to</w:t>
      </w:r>
    </w:p>
    <w:p w:rsidR="00071B35" w:rsidRDefault="00071B35" w:rsidP="00071B35">
      <w:pPr>
        <w:numPr>
          <w:ilvl w:val="1"/>
          <w:numId w:val="2"/>
        </w:numPr>
        <w:tabs>
          <w:tab w:val="clear" w:pos="1440"/>
          <w:tab w:val="num" w:pos="1080"/>
        </w:tabs>
        <w:spacing w:after="60"/>
        <w:ind w:left="1080"/>
        <w:jc w:val="both"/>
        <w:rPr>
          <w:rFonts w:ascii="Arial" w:hAnsi="Arial" w:cs="Arial"/>
        </w:rPr>
      </w:pPr>
      <w:r>
        <w:rPr>
          <w:rFonts w:ascii="Arial" w:hAnsi="Arial" w:cs="Arial"/>
        </w:rPr>
        <w:lastRenderedPageBreak/>
        <w:t>explain concepts in multiple ways</w:t>
      </w:r>
    </w:p>
    <w:p w:rsidR="00071B35" w:rsidRDefault="00071B35" w:rsidP="00071B35">
      <w:pPr>
        <w:numPr>
          <w:ilvl w:val="1"/>
          <w:numId w:val="2"/>
        </w:numPr>
        <w:tabs>
          <w:tab w:val="clear" w:pos="1440"/>
          <w:tab w:val="num" w:pos="1080"/>
        </w:tabs>
        <w:spacing w:after="60"/>
        <w:ind w:left="1080"/>
        <w:jc w:val="both"/>
        <w:rPr>
          <w:rFonts w:ascii="Arial" w:hAnsi="Arial" w:cs="Arial"/>
        </w:rPr>
      </w:pPr>
      <w:r>
        <w:rPr>
          <w:rFonts w:ascii="Arial" w:hAnsi="Arial" w:cs="Arial"/>
        </w:rPr>
        <w:t>identify examples and non-examples</w:t>
      </w:r>
    </w:p>
    <w:p w:rsidR="00071B35" w:rsidRDefault="00071B35" w:rsidP="00071B35">
      <w:pPr>
        <w:numPr>
          <w:ilvl w:val="1"/>
          <w:numId w:val="2"/>
        </w:numPr>
        <w:tabs>
          <w:tab w:val="clear" w:pos="1440"/>
          <w:tab w:val="num" w:pos="1080"/>
        </w:tabs>
        <w:spacing w:after="60"/>
        <w:ind w:left="1080"/>
        <w:jc w:val="both"/>
        <w:rPr>
          <w:rFonts w:ascii="Arial" w:hAnsi="Arial" w:cs="Arial"/>
        </w:rPr>
      </w:pPr>
      <w:r>
        <w:rPr>
          <w:rFonts w:ascii="Arial" w:hAnsi="Arial" w:cs="Arial"/>
        </w:rPr>
        <w:t>make hypotheses and develop procedures for testing the hypotheses</w:t>
      </w:r>
    </w:p>
    <w:p w:rsidR="00071B35" w:rsidRDefault="00071B35" w:rsidP="00071B35">
      <w:pPr>
        <w:numPr>
          <w:ilvl w:val="1"/>
          <w:numId w:val="2"/>
        </w:numPr>
        <w:tabs>
          <w:tab w:val="clear" w:pos="1440"/>
          <w:tab w:val="num" w:pos="1080"/>
        </w:tabs>
        <w:spacing w:after="60"/>
        <w:ind w:left="1080"/>
        <w:jc w:val="both"/>
        <w:rPr>
          <w:rFonts w:ascii="Arial" w:hAnsi="Arial" w:cs="Arial"/>
        </w:rPr>
      </w:pPr>
      <w:r>
        <w:rPr>
          <w:rFonts w:ascii="Arial" w:hAnsi="Arial" w:cs="Arial"/>
        </w:rPr>
        <w:t>build explanatory models, revise the models in order to explain anomalies, and to defend and critique the models</w:t>
      </w:r>
    </w:p>
    <w:p w:rsidR="00071B35" w:rsidRDefault="00071B35" w:rsidP="00071B35">
      <w:pPr>
        <w:numPr>
          <w:ilvl w:val="1"/>
          <w:numId w:val="2"/>
        </w:numPr>
        <w:tabs>
          <w:tab w:val="clear" w:pos="1440"/>
          <w:tab w:val="num" w:pos="1080"/>
        </w:tabs>
        <w:spacing w:after="60"/>
        <w:ind w:left="1080"/>
        <w:jc w:val="both"/>
        <w:rPr>
          <w:rFonts w:ascii="Arial" w:hAnsi="Arial" w:cs="Arial"/>
        </w:rPr>
      </w:pPr>
      <w:r>
        <w:rPr>
          <w:rFonts w:ascii="Arial" w:hAnsi="Arial" w:cs="Arial"/>
        </w:rPr>
        <w:t>construct relationships among ideas</w:t>
      </w:r>
    </w:p>
    <w:p w:rsidR="00071B35" w:rsidRDefault="00071B35" w:rsidP="00071B35">
      <w:pPr>
        <w:numPr>
          <w:ilvl w:val="1"/>
          <w:numId w:val="2"/>
        </w:numPr>
        <w:tabs>
          <w:tab w:val="clear" w:pos="1440"/>
          <w:tab w:val="num" w:pos="1080"/>
        </w:tabs>
        <w:spacing w:after="60"/>
        <w:ind w:left="1080"/>
        <w:jc w:val="both"/>
        <w:rPr>
          <w:rFonts w:ascii="Arial" w:hAnsi="Arial" w:cs="Arial"/>
        </w:rPr>
      </w:pPr>
      <w:r>
        <w:rPr>
          <w:rFonts w:ascii="Arial" w:hAnsi="Arial" w:cs="Arial"/>
        </w:rPr>
        <w:t>fit new knowledge into an already existing, complex network of interrelated ideas</w:t>
      </w:r>
    </w:p>
    <w:p w:rsidR="00071B35" w:rsidRDefault="00071B35" w:rsidP="00071B35">
      <w:pPr>
        <w:numPr>
          <w:ilvl w:val="1"/>
          <w:numId w:val="2"/>
        </w:numPr>
        <w:tabs>
          <w:tab w:val="clear" w:pos="1440"/>
          <w:tab w:val="num" w:pos="1080"/>
        </w:tabs>
        <w:ind w:left="1080"/>
        <w:jc w:val="both"/>
        <w:rPr>
          <w:rFonts w:ascii="Arial" w:hAnsi="Arial" w:cs="Arial"/>
        </w:rPr>
      </w:pPr>
      <w:r>
        <w:rPr>
          <w:rFonts w:ascii="Arial" w:hAnsi="Arial" w:cs="Arial"/>
        </w:rPr>
        <w:t>build upon current knowledge and understanding</w:t>
      </w:r>
    </w:p>
    <w:p w:rsidR="00071B35" w:rsidRDefault="00071B35" w:rsidP="00071B35">
      <w:pPr>
        <w:numPr>
          <w:ilvl w:val="1"/>
          <w:numId w:val="2"/>
        </w:numPr>
        <w:tabs>
          <w:tab w:val="clear" w:pos="1440"/>
          <w:tab w:val="num" w:pos="1080"/>
        </w:tabs>
        <w:spacing w:after="60"/>
        <w:ind w:left="1080"/>
        <w:jc w:val="both"/>
        <w:rPr>
          <w:rFonts w:ascii="Arial" w:hAnsi="Arial" w:cs="Arial"/>
        </w:rPr>
      </w:pPr>
      <w:r>
        <w:rPr>
          <w:rFonts w:ascii="Arial" w:hAnsi="Arial" w:cs="Arial"/>
        </w:rPr>
        <w:t>consciously examine an idea and its ramifications</w:t>
      </w:r>
    </w:p>
    <w:p w:rsidR="00071B35" w:rsidRDefault="00071B35" w:rsidP="00071B35">
      <w:pPr>
        <w:jc w:val="both"/>
        <w:rPr>
          <w:rFonts w:ascii="Arial" w:hAnsi="Arial" w:cs="Arial"/>
        </w:rPr>
      </w:pPr>
    </w:p>
    <w:p w:rsidR="00071B35" w:rsidRDefault="00071B35" w:rsidP="00071B35">
      <w:pPr>
        <w:numPr>
          <w:ilvl w:val="0"/>
          <w:numId w:val="2"/>
        </w:numPr>
        <w:tabs>
          <w:tab w:val="clear" w:pos="720"/>
          <w:tab w:val="num" w:pos="360"/>
        </w:tabs>
        <w:spacing w:after="60"/>
        <w:ind w:left="360"/>
        <w:jc w:val="both"/>
        <w:rPr>
          <w:rFonts w:ascii="Arial" w:hAnsi="Arial" w:cs="Arial"/>
          <w:i/>
        </w:rPr>
      </w:pPr>
      <w:r>
        <w:rPr>
          <w:rFonts w:ascii="Arial" w:hAnsi="Arial" w:cs="Arial"/>
          <w:i/>
        </w:rPr>
        <w:t>Learners extend and apply their knowledge to new situations in order to</w:t>
      </w:r>
    </w:p>
    <w:p w:rsidR="00071B35" w:rsidRDefault="00071B35" w:rsidP="00071B35">
      <w:pPr>
        <w:numPr>
          <w:ilvl w:val="1"/>
          <w:numId w:val="2"/>
        </w:numPr>
        <w:tabs>
          <w:tab w:val="clear" w:pos="1440"/>
          <w:tab w:val="num" w:pos="1080"/>
        </w:tabs>
        <w:spacing w:after="60"/>
        <w:ind w:left="1080"/>
        <w:jc w:val="both"/>
        <w:rPr>
          <w:rFonts w:ascii="Arial" w:hAnsi="Arial" w:cs="Arial"/>
        </w:rPr>
      </w:pPr>
      <w:r>
        <w:rPr>
          <w:rFonts w:ascii="Arial" w:hAnsi="Arial" w:cs="Arial"/>
        </w:rPr>
        <w:t>identify where an idea applies or does not apply</w:t>
      </w:r>
    </w:p>
    <w:p w:rsidR="00071B35" w:rsidRDefault="00071B35" w:rsidP="00071B35">
      <w:pPr>
        <w:numPr>
          <w:ilvl w:val="1"/>
          <w:numId w:val="2"/>
        </w:numPr>
        <w:tabs>
          <w:tab w:val="clear" w:pos="1440"/>
          <w:tab w:val="num" w:pos="1080"/>
        </w:tabs>
        <w:spacing w:after="60"/>
        <w:ind w:left="1080"/>
        <w:jc w:val="both"/>
        <w:rPr>
          <w:rFonts w:ascii="Arial" w:hAnsi="Arial" w:cs="Arial"/>
        </w:rPr>
      </w:pPr>
      <w:r>
        <w:rPr>
          <w:rFonts w:ascii="Arial" w:hAnsi="Arial" w:cs="Arial"/>
        </w:rPr>
        <w:t>develop different strategies to approach a problem or situation</w:t>
      </w:r>
    </w:p>
    <w:p w:rsidR="00071B35" w:rsidRDefault="00071B35" w:rsidP="00071B35">
      <w:pPr>
        <w:numPr>
          <w:ilvl w:val="1"/>
          <w:numId w:val="2"/>
        </w:numPr>
        <w:tabs>
          <w:tab w:val="clear" w:pos="1440"/>
          <w:tab w:val="num" w:pos="1080"/>
        </w:tabs>
        <w:spacing w:after="60"/>
        <w:ind w:left="1080"/>
        <w:jc w:val="both"/>
        <w:rPr>
          <w:rFonts w:ascii="Arial" w:hAnsi="Arial" w:cs="Arial"/>
        </w:rPr>
      </w:pPr>
      <w:r>
        <w:rPr>
          <w:rFonts w:ascii="Arial" w:hAnsi="Arial" w:cs="Arial"/>
        </w:rPr>
        <w:t>relate ideas to areas outside of their field of origin</w:t>
      </w:r>
    </w:p>
    <w:p w:rsidR="00071B35" w:rsidRDefault="00071B35" w:rsidP="00071B35">
      <w:pPr>
        <w:numPr>
          <w:ilvl w:val="1"/>
          <w:numId w:val="2"/>
        </w:numPr>
        <w:tabs>
          <w:tab w:val="clear" w:pos="1440"/>
          <w:tab w:val="num" w:pos="1080"/>
        </w:tabs>
        <w:ind w:left="1080"/>
        <w:jc w:val="both"/>
        <w:rPr>
          <w:rFonts w:ascii="Arial" w:hAnsi="Arial" w:cs="Arial"/>
        </w:rPr>
      </w:pPr>
      <w:r>
        <w:rPr>
          <w:rFonts w:ascii="Arial" w:hAnsi="Arial" w:cs="Arial"/>
        </w:rPr>
        <w:t>work on real-world problems encountered in daily life</w:t>
      </w:r>
    </w:p>
    <w:p w:rsidR="00071B35" w:rsidRDefault="00071B35" w:rsidP="00071B35">
      <w:pPr>
        <w:jc w:val="both"/>
        <w:rPr>
          <w:rFonts w:ascii="Arial" w:hAnsi="Arial" w:cs="Arial"/>
          <w:i/>
        </w:rPr>
      </w:pPr>
    </w:p>
    <w:p w:rsidR="00071B35" w:rsidRDefault="00071B35" w:rsidP="00071B35">
      <w:pPr>
        <w:numPr>
          <w:ilvl w:val="0"/>
          <w:numId w:val="2"/>
        </w:numPr>
        <w:tabs>
          <w:tab w:val="clear" w:pos="720"/>
          <w:tab w:val="num" w:pos="360"/>
        </w:tabs>
        <w:spacing w:after="60"/>
        <w:ind w:left="360"/>
        <w:jc w:val="both"/>
        <w:rPr>
          <w:rFonts w:ascii="Arial" w:hAnsi="Arial" w:cs="Arial"/>
          <w:i/>
        </w:rPr>
      </w:pPr>
      <w:r>
        <w:rPr>
          <w:rFonts w:ascii="Arial" w:hAnsi="Arial" w:cs="Arial"/>
          <w:i/>
        </w:rPr>
        <w:t>Learners reflect on their own and others’ experiences to</w:t>
      </w:r>
    </w:p>
    <w:p w:rsidR="00071B35" w:rsidRDefault="00071B35" w:rsidP="00071B35">
      <w:pPr>
        <w:numPr>
          <w:ilvl w:val="1"/>
          <w:numId w:val="2"/>
        </w:numPr>
        <w:tabs>
          <w:tab w:val="clear" w:pos="1440"/>
          <w:tab w:val="num" w:pos="1080"/>
        </w:tabs>
        <w:spacing w:after="60"/>
        <w:ind w:left="1080"/>
        <w:jc w:val="both"/>
        <w:rPr>
          <w:rFonts w:ascii="Arial" w:hAnsi="Arial" w:cs="Arial"/>
        </w:rPr>
      </w:pPr>
      <w:r>
        <w:rPr>
          <w:rFonts w:ascii="Arial" w:hAnsi="Arial" w:cs="Arial"/>
        </w:rPr>
        <w:t>work efficiently and progress towards a solution</w:t>
      </w:r>
    </w:p>
    <w:p w:rsidR="00071B35" w:rsidRDefault="00071B35" w:rsidP="00071B35">
      <w:pPr>
        <w:numPr>
          <w:ilvl w:val="1"/>
          <w:numId w:val="2"/>
        </w:numPr>
        <w:tabs>
          <w:tab w:val="clear" w:pos="1440"/>
          <w:tab w:val="num" w:pos="1080"/>
        </w:tabs>
        <w:spacing w:after="60"/>
        <w:ind w:left="1080"/>
        <w:jc w:val="both"/>
        <w:rPr>
          <w:rFonts w:ascii="Arial" w:hAnsi="Arial" w:cs="Arial"/>
        </w:rPr>
      </w:pPr>
      <w:r>
        <w:rPr>
          <w:rFonts w:ascii="Arial" w:hAnsi="Arial" w:cs="Arial"/>
        </w:rPr>
        <w:t>make ongoing improvements and verify progress towards a goal</w:t>
      </w:r>
    </w:p>
    <w:p w:rsidR="00071B35" w:rsidRDefault="00071B35" w:rsidP="00071B35">
      <w:pPr>
        <w:numPr>
          <w:ilvl w:val="1"/>
          <w:numId w:val="2"/>
        </w:numPr>
        <w:tabs>
          <w:tab w:val="clear" w:pos="1440"/>
          <w:tab w:val="num" w:pos="1080"/>
        </w:tabs>
        <w:spacing w:after="60"/>
        <w:ind w:left="1080"/>
        <w:jc w:val="both"/>
        <w:rPr>
          <w:rFonts w:ascii="Arial" w:hAnsi="Arial" w:cs="Arial"/>
        </w:rPr>
      </w:pPr>
      <w:r>
        <w:rPr>
          <w:rFonts w:ascii="Arial" w:hAnsi="Arial" w:cs="Arial"/>
        </w:rPr>
        <w:t>check reasonableness of results</w:t>
      </w:r>
    </w:p>
    <w:p w:rsidR="00071B35" w:rsidRDefault="00071B35" w:rsidP="00071B35">
      <w:pPr>
        <w:numPr>
          <w:ilvl w:val="1"/>
          <w:numId w:val="2"/>
        </w:numPr>
        <w:tabs>
          <w:tab w:val="clear" w:pos="1440"/>
          <w:tab w:val="num" w:pos="1080"/>
        </w:tabs>
        <w:spacing w:after="60"/>
        <w:ind w:left="1080"/>
        <w:jc w:val="both"/>
        <w:rPr>
          <w:rFonts w:ascii="Arial" w:hAnsi="Arial" w:cs="Arial"/>
        </w:rPr>
      </w:pPr>
      <w:r>
        <w:rPr>
          <w:rFonts w:ascii="Arial" w:hAnsi="Arial" w:cs="Arial"/>
        </w:rPr>
        <w:t>verify solutions</w:t>
      </w:r>
    </w:p>
    <w:p w:rsidR="00071B35" w:rsidRDefault="00071B35" w:rsidP="00071B35">
      <w:pPr>
        <w:numPr>
          <w:ilvl w:val="1"/>
          <w:numId w:val="2"/>
        </w:numPr>
        <w:tabs>
          <w:tab w:val="clear" w:pos="1440"/>
          <w:tab w:val="num" w:pos="1080"/>
        </w:tabs>
        <w:spacing w:after="60"/>
        <w:ind w:left="1080"/>
        <w:jc w:val="both"/>
        <w:rPr>
          <w:rFonts w:ascii="Arial" w:hAnsi="Arial" w:cs="Arial"/>
        </w:rPr>
      </w:pPr>
      <w:r>
        <w:rPr>
          <w:rFonts w:ascii="Arial" w:hAnsi="Arial" w:cs="Arial"/>
        </w:rPr>
        <w:t xml:space="preserve">adapt and assimilate new learning </w:t>
      </w:r>
    </w:p>
    <w:p w:rsidR="00071B35" w:rsidRDefault="00071B35" w:rsidP="00071B35">
      <w:pPr>
        <w:numPr>
          <w:ilvl w:val="1"/>
          <w:numId w:val="2"/>
        </w:numPr>
        <w:tabs>
          <w:tab w:val="clear" w:pos="1440"/>
          <w:tab w:val="num" w:pos="1080"/>
        </w:tabs>
        <w:spacing w:after="60"/>
        <w:ind w:left="1080"/>
        <w:jc w:val="both"/>
        <w:rPr>
          <w:rFonts w:ascii="Arial" w:hAnsi="Arial" w:cs="Arial"/>
        </w:rPr>
      </w:pPr>
      <w:r>
        <w:rPr>
          <w:rFonts w:ascii="Arial" w:hAnsi="Arial" w:cs="Arial"/>
        </w:rPr>
        <w:t>critique peers constructively</w:t>
      </w:r>
    </w:p>
    <w:p w:rsidR="00071B35" w:rsidRDefault="00071B35" w:rsidP="00071B35">
      <w:pPr>
        <w:numPr>
          <w:ilvl w:val="1"/>
          <w:numId w:val="2"/>
        </w:numPr>
        <w:tabs>
          <w:tab w:val="clear" w:pos="1440"/>
          <w:tab w:val="num" w:pos="1080"/>
        </w:tabs>
        <w:spacing w:after="60"/>
        <w:ind w:left="1080"/>
        <w:jc w:val="both"/>
        <w:rPr>
          <w:rFonts w:ascii="Arial" w:hAnsi="Arial" w:cs="Arial"/>
        </w:rPr>
      </w:pPr>
      <w:r>
        <w:rPr>
          <w:rFonts w:ascii="Arial" w:hAnsi="Arial" w:cs="Arial"/>
        </w:rPr>
        <w:t>ask thoughtful, meaningful, and constructive questions</w:t>
      </w:r>
    </w:p>
    <w:p w:rsidR="00071B35" w:rsidRDefault="00071B35" w:rsidP="00071B35">
      <w:pPr>
        <w:numPr>
          <w:ilvl w:val="1"/>
          <w:numId w:val="2"/>
        </w:numPr>
        <w:tabs>
          <w:tab w:val="clear" w:pos="1440"/>
          <w:tab w:val="num" w:pos="1080"/>
        </w:tabs>
        <w:spacing w:after="60"/>
        <w:ind w:left="1080"/>
        <w:jc w:val="both"/>
        <w:rPr>
          <w:rFonts w:ascii="Arial" w:hAnsi="Arial" w:cs="Arial"/>
        </w:rPr>
      </w:pPr>
      <w:r>
        <w:rPr>
          <w:rFonts w:ascii="Arial" w:hAnsi="Arial" w:cs="Arial"/>
        </w:rPr>
        <w:t>examine and improve their learning skills</w:t>
      </w:r>
    </w:p>
    <w:p w:rsidR="00071B35" w:rsidRDefault="00071B35" w:rsidP="00071B35">
      <w:pPr>
        <w:jc w:val="both"/>
        <w:rPr>
          <w:rFonts w:ascii="Arial" w:hAnsi="Arial" w:cs="Arial"/>
          <w:i/>
        </w:rPr>
      </w:pPr>
    </w:p>
    <w:p w:rsidR="00071B35" w:rsidRDefault="00071B35" w:rsidP="00071B35">
      <w:pPr>
        <w:numPr>
          <w:ilvl w:val="0"/>
          <w:numId w:val="2"/>
        </w:numPr>
        <w:tabs>
          <w:tab w:val="clear" w:pos="720"/>
          <w:tab w:val="num" w:pos="360"/>
        </w:tabs>
        <w:spacing w:after="60"/>
        <w:ind w:left="360"/>
        <w:jc w:val="both"/>
        <w:rPr>
          <w:rFonts w:ascii="Arial" w:hAnsi="Arial" w:cs="Arial"/>
          <w:i/>
        </w:rPr>
      </w:pPr>
      <w:r>
        <w:rPr>
          <w:rFonts w:ascii="Arial" w:hAnsi="Arial" w:cs="Arial"/>
          <w:i/>
        </w:rPr>
        <w:t>Learners communicate what they know</w:t>
      </w:r>
    </w:p>
    <w:p w:rsidR="00071B35" w:rsidRDefault="00071B35" w:rsidP="00071B35">
      <w:pPr>
        <w:numPr>
          <w:ilvl w:val="1"/>
          <w:numId w:val="2"/>
        </w:numPr>
        <w:tabs>
          <w:tab w:val="clear" w:pos="1440"/>
          <w:tab w:val="num" w:pos="1080"/>
        </w:tabs>
        <w:spacing w:after="60"/>
        <w:ind w:left="1080"/>
        <w:jc w:val="both"/>
        <w:rPr>
          <w:rFonts w:ascii="Arial" w:hAnsi="Arial" w:cs="Arial"/>
        </w:rPr>
      </w:pPr>
      <w:r>
        <w:rPr>
          <w:rFonts w:ascii="Arial" w:hAnsi="Arial" w:cs="Arial"/>
        </w:rPr>
        <w:t>in diverse manners as needed for the situation</w:t>
      </w:r>
    </w:p>
    <w:p w:rsidR="00071B35" w:rsidRDefault="00071B35" w:rsidP="00071B35">
      <w:pPr>
        <w:numPr>
          <w:ilvl w:val="1"/>
          <w:numId w:val="2"/>
        </w:numPr>
        <w:tabs>
          <w:tab w:val="clear" w:pos="1440"/>
          <w:tab w:val="num" w:pos="1080"/>
        </w:tabs>
        <w:spacing w:after="60"/>
        <w:ind w:left="1080"/>
        <w:jc w:val="both"/>
        <w:rPr>
          <w:rFonts w:ascii="Arial" w:hAnsi="Arial" w:cs="Arial"/>
        </w:rPr>
      </w:pPr>
      <w:r>
        <w:rPr>
          <w:rFonts w:ascii="Arial" w:hAnsi="Arial" w:cs="Arial"/>
        </w:rPr>
        <w:t>while listening carefully to others</w:t>
      </w:r>
    </w:p>
    <w:p w:rsidR="00071B35" w:rsidRDefault="00071B35" w:rsidP="00071B35">
      <w:pPr>
        <w:numPr>
          <w:ilvl w:val="1"/>
          <w:numId w:val="2"/>
        </w:numPr>
        <w:tabs>
          <w:tab w:val="clear" w:pos="1440"/>
          <w:tab w:val="num" w:pos="1080"/>
        </w:tabs>
        <w:spacing w:after="60"/>
        <w:ind w:left="1080"/>
        <w:jc w:val="both"/>
        <w:rPr>
          <w:rFonts w:ascii="Arial" w:hAnsi="Arial" w:cs="Arial"/>
        </w:rPr>
      </w:pPr>
      <w:r>
        <w:rPr>
          <w:rFonts w:ascii="Arial" w:hAnsi="Arial" w:cs="Arial"/>
        </w:rPr>
        <w:t>using sound reasoning and facts to present and defend a point of view</w:t>
      </w:r>
    </w:p>
    <w:p w:rsidR="00071B35" w:rsidRDefault="00071B35" w:rsidP="00071B35">
      <w:pPr>
        <w:numPr>
          <w:ilvl w:val="1"/>
          <w:numId w:val="2"/>
        </w:numPr>
        <w:tabs>
          <w:tab w:val="clear" w:pos="1440"/>
          <w:tab w:val="num" w:pos="1080"/>
        </w:tabs>
        <w:spacing w:after="60"/>
        <w:ind w:left="1080"/>
        <w:jc w:val="both"/>
        <w:rPr>
          <w:rFonts w:ascii="Arial" w:hAnsi="Arial" w:cs="Arial"/>
        </w:rPr>
      </w:pPr>
      <w:r>
        <w:rPr>
          <w:rFonts w:ascii="Arial" w:hAnsi="Arial" w:cs="Arial"/>
        </w:rPr>
        <w:t>framing arguments in the appropriate conceptual structure</w:t>
      </w:r>
    </w:p>
    <w:p w:rsidR="00071B35" w:rsidRDefault="00071B35" w:rsidP="00071B35">
      <w:pPr>
        <w:ind w:left="720"/>
        <w:jc w:val="both"/>
        <w:rPr>
          <w:rFonts w:ascii="Arial" w:hAnsi="Arial" w:cs="Arial"/>
          <w:i/>
        </w:rPr>
      </w:pPr>
    </w:p>
    <w:p w:rsidR="00071B35" w:rsidRDefault="00071B35" w:rsidP="00071B35">
      <w:pPr>
        <w:numPr>
          <w:ilvl w:val="0"/>
          <w:numId w:val="2"/>
        </w:numPr>
        <w:tabs>
          <w:tab w:val="clear" w:pos="720"/>
          <w:tab w:val="num" w:pos="360"/>
        </w:tabs>
        <w:spacing w:after="60"/>
        <w:ind w:left="360"/>
        <w:jc w:val="both"/>
        <w:rPr>
          <w:rFonts w:ascii="Arial" w:hAnsi="Arial" w:cs="Arial"/>
          <w:i/>
        </w:rPr>
      </w:pPr>
      <w:r>
        <w:rPr>
          <w:rFonts w:ascii="Arial" w:hAnsi="Arial" w:cs="Arial"/>
          <w:i/>
        </w:rPr>
        <w:t>Learners actively seek to acquire knowledge by</w:t>
      </w:r>
    </w:p>
    <w:p w:rsidR="00071B35" w:rsidRDefault="00071B35" w:rsidP="00071B35">
      <w:pPr>
        <w:numPr>
          <w:ilvl w:val="1"/>
          <w:numId w:val="2"/>
        </w:numPr>
        <w:tabs>
          <w:tab w:val="clear" w:pos="1440"/>
          <w:tab w:val="num" w:pos="1080"/>
        </w:tabs>
        <w:spacing w:after="60"/>
        <w:ind w:left="1080"/>
        <w:jc w:val="both"/>
        <w:rPr>
          <w:rFonts w:ascii="Arial" w:hAnsi="Arial" w:cs="Arial"/>
        </w:rPr>
      </w:pPr>
      <w:r>
        <w:rPr>
          <w:rFonts w:ascii="Arial" w:hAnsi="Arial" w:cs="Arial"/>
        </w:rPr>
        <w:t xml:space="preserve">identifying and locating important knowledge sources </w:t>
      </w:r>
    </w:p>
    <w:p w:rsidR="00071B35" w:rsidRDefault="00071B35" w:rsidP="00071B35">
      <w:pPr>
        <w:numPr>
          <w:ilvl w:val="1"/>
          <w:numId w:val="2"/>
        </w:numPr>
        <w:tabs>
          <w:tab w:val="clear" w:pos="1440"/>
          <w:tab w:val="num" w:pos="1080"/>
        </w:tabs>
        <w:spacing w:after="60"/>
        <w:ind w:left="1080"/>
        <w:jc w:val="both"/>
        <w:rPr>
          <w:rFonts w:ascii="Arial" w:hAnsi="Arial" w:cs="Arial"/>
        </w:rPr>
      </w:pPr>
      <w:r>
        <w:rPr>
          <w:rFonts w:ascii="Arial" w:hAnsi="Arial" w:cs="Arial"/>
        </w:rPr>
        <w:t>asking probing questions</w:t>
      </w:r>
    </w:p>
    <w:p w:rsidR="00071B35" w:rsidRDefault="00071B35" w:rsidP="00071B35">
      <w:pPr>
        <w:numPr>
          <w:ilvl w:val="1"/>
          <w:numId w:val="2"/>
        </w:numPr>
        <w:tabs>
          <w:tab w:val="clear" w:pos="1440"/>
          <w:tab w:val="num" w:pos="1080"/>
        </w:tabs>
        <w:ind w:left="1080"/>
        <w:jc w:val="both"/>
        <w:rPr>
          <w:rFonts w:ascii="Arial" w:hAnsi="Arial" w:cs="Arial"/>
        </w:rPr>
      </w:pPr>
      <w:r>
        <w:rPr>
          <w:rFonts w:ascii="Arial" w:hAnsi="Arial" w:cs="Arial"/>
        </w:rPr>
        <w:t>using multiple means to seek answers to questions raised</w:t>
      </w:r>
    </w:p>
    <w:p w:rsidR="00071B35" w:rsidRDefault="00071B35" w:rsidP="00071B35">
      <w:pPr>
        <w:spacing w:line="276" w:lineRule="auto"/>
        <w:ind w:left="720"/>
        <w:jc w:val="both"/>
        <w:rPr>
          <w:rFonts w:ascii="Arial" w:hAnsi="Arial" w:cs="Arial"/>
        </w:rPr>
      </w:pPr>
    </w:p>
    <w:p w:rsidR="00071B35" w:rsidRDefault="00071B35" w:rsidP="00071B35">
      <w:pPr>
        <w:numPr>
          <w:ilvl w:val="0"/>
          <w:numId w:val="2"/>
        </w:numPr>
        <w:tabs>
          <w:tab w:val="clear" w:pos="720"/>
          <w:tab w:val="num" w:pos="360"/>
        </w:tabs>
        <w:spacing w:after="60" w:line="276" w:lineRule="auto"/>
        <w:ind w:left="360"/>
        <w:jc w:val="both"/>
        <w:rPr>
          <w:rFonts w:ascii="Arial" w:hAnsi="Arial" w:cs="Arial"/>
          <w:i/>
        </w:rPr>
      </w:pPr>
      <w:r>
        <w:rPr>
          <w:rFonts w:ascii="Arial" w:hAnsi="Arial" w:cs="Arial"/>
          <w:i/>
        </w:rPr>
        <w:lastRenderedPageBreak/>
        <w:t xml:space="preserve">Learners show understanding of the fundamental ideas described in the state standards by </w:t>
      </w:r>
      <w:r>
        <w:rPr>
          <w:rFonts w:ascii="Arial" w:hAnsi="Arial" w:cs="Arial"/>
        </w:rPr>
        <w:t>identifying the central ideas in different disciplines and explaining why these ideas are important.</w:t>
      </w:r>
    </w:p>
    <w:p w:rsidR="00071B35" w:rsidRDefault="00071B35" w:rsidP="00071B35">
      <w:pPr>
        <w:spacing w:line="276" w:lineRule="auto"/>
        <w:jc w:val="both"/>
        <w:rPr>
          <w:rFonts w:ascii="Arial" w:hAnsi="Arial" w:cs="Arial"/>
        </w:rPr>
      </w:pPr>
    </w:p>
    <w:p w:rsidR="00071B35" w:rsidRDefault="00071B35" w:rsidP="00071B35">
      <w:pPr>
        <w:spacing w:line="276" w:lineRule="auto"/>
        <w:jc w:val="both"/>
        <w:rPr>
          <w:rFonts w:ascii="Arial" w:hAnsi="Arial" w:cs="Arial"/>
        </w:rPr>
      </w:pPr>
      <w:r>
        <w:rPr>
          <w:rFonts w:ascii="Arial" w:hAnsi="Arial" w:cs="Arial"/>
        </w:rPr>
        <w:t>In short, teachers know and apply the best available pedagogy in the discipline to stimulate learning with understanding.</w:t>
      </w:r>
    </w:p>
    <w:p w:rsidR="00071B35" w:rsidRDefault="00071B35" w:rsidP="00071B35">
      <w:pPr>
        <w:spacing w:line="276" w:lineRule="auto"/>
        <w:jc w:val="both"/>
        <w:rPr>
          <w:rFonts w:ascii="Arial" w:hAnsi="Arial" w:cs="Arial"/>
          <w:b/>
          <w:color w:val="FF0000"/>
        </w:rPr>
      </w:pPr>
    </w:p>
    <w:p w:rsidR="00071B35" w:rsidRDefault="00071B35" w:rsidP="00071B35">
      <w:pPr>
        <w:jc w:val="both"/>
        <w:rPr>
          <w:rFonts w:ascii="Arial" w:hAnsi="Arial" w:cs="Arial"/>
          <w:color w:val="000000"/>
        </w:rPr>
      </w:pPr>
      <w:r>
        <w:rPr>
          <w:rFonts w:ascii="Arial" w:hAnsi="Arial" w:cs="Arial"/>
          <w:b/>
        </w:rPr>
        <w:t>3.</w:t>
      </w:r>
      <w:r>
        <w:rPr>
          <w:rFonts w:ascii="Arial" w:hAnsi="Arial" w:cs="Arial"/>
          <w:color w:val="000000"/>
        </w:rPr>
        <w:t xml:space="preserve"> </w:t>
      </w:r>
      <w:r>
        <w:rPr>
          <w:rFonts w:ascii="Arial" w:hAnsi="Arial" w:cs="Arial"/>
          <w:b/>
          <w:i/>
          <w:color w:val="000000"/>
          <w:u w:val="single"/>
        </w:rPr>
        <w:t>Possess knowledge of human development and learning</w:t>
      </w:r>
      <w:r>
        <w:rPr>
          <w:rFonts w:ascii="Arial" w:hAnsi="Arial" w:cs="Arial"/>
          <w:color w:val="000000"/>
        </w:rPr>
        <w:t>. Prepare teachers who understand how children learn and develop so they can provide opportunities to support their intellectual, social, and personal development promoting the integration of knowledge in all its manifestations.  Prepare teachers to be consumers of sound research with the purpose of identifying fundamental strategies to encourage academic proficiency.</w:t>
      </w:r>
    </w:p>
    <w:p w:rsidR="00071B35" w:rsidRDefault="00071B35" w:rsidP="00071B35">
      <w:pPr>
        <w:spacing w:line="276" w:lineRule="auto"/>
        <w:jc w:val="both"/>
        <w:rPr>
          <w:rFonts w:ascii="Arial" w:hAnsi="Arial" w:cs="Arial"/>
          <w:color w:val="000000"/>
        </w:rPr>
      </w:pPr>
    </w:p>
    <w:p w:rsidR="00071B35" w:rsidRDefault="00071B35" w:rsidP="00071B35">
      <w:pPr>
        <w:spacing w:line="276" w:lineRule="auto"/>
        <w:jc w:val="both"/>
        <w:rPr>
          <w:rFonts w:ascii="Arial" w:hAnsi="Arial" w:cs="Arial"/>
          <w:color w:val="000000"/>
        </w:rPr>
      </w:pPr>
      <w:r>
        <w:rPr>
          <w:rFonts w:ascii="Arial" w:hAnsi="Arial" w:cs="Arial"/>
          <w:color w:val="000000"/>
        </w:rPr>
        <w:t xml:space="preserve">The educational research of the past three decades has propelled a paradigm shift in the education process changing the focus from teaching to learning. Accumulated research knowledge on how students learn serves as the center and foundation framework to model best teaching practices. As stated in </w:t>
      </w:r>
      <w:r w:rsidRPr="00C21328">
        <w:rPr>
          <w:rFonts w:ascii="Arial" w:hAnsi="Arial" w:cs="Arial"/>
          <w:color w:val="000000"/>
          <w:u w:val="single"/>
        </w:rPr>
        <w:t>How People Learn: Brain, Mind, Experience and School</w:t>
      </w:r>
      <w:r>
        <w:rPr>
          <w:rFonts w:ascii="Arial" w:hAnsi="Arial" w:cs="Arial"/>
          <w:color w:val="000000"/>
        </w:rPr>
        <w:t xml:space="preserve"> (2000), the classroom environment must be designed taking in to consideration the following fundamental guides to optimize learning:</w:t>
      </w:r>
    </w:p>
    <w:p w:rsidR="00071B35" w:rsidRDefault="00071B35" w:rsidP="00071B35">
      <w:pPr>
        <w:numPr>
          <w:ilvl w:val="0"/>
          <w:numId w:val="1"/>
        </w:numPr>
        <w:spacing w:line="276" w:lineRule="auto"/>
        <w:jc w:val="both"/>
        <w:rPr>
          <w:rFonts w:ascii="Arial" w:hAnsi="Arial" w:cs="Arial"/>
          <w:color w:val="000000"/>
        </w:rPr>
      </w:pPr>
      <w:r>
        <w:rPr>
          <w:rFonts w:ascii="Arial" w:hAnsi="Arial" w:cs="Arial"/>
          <w:b/>
          <w:color w:val="000000"/>
        </w:rPr>
        <w:t>Learner centered</w:t>
      </w:r>
      <w:r>
        <w:rPr>
          <w:rFonts w:ascii="Arial" w:hAnsi="Arial" w:cs="Arial"/>
          <w:color w:val="000000"/>
        </w:rPr>
        <w:t xml:space="preserve">.  Schools and classrooms must be learner centered. In order to promote a learner-centered classroom and school, teachers must determine (assess) and take into account the knowledge, skills, and interests learners bring to the classroom. </w:t>
      </w:r>
    </w:p>
    <w:p w:rsidR="00071B35" w:rsidRDefault="00071B35" w:rsidP="00071B35">
      <w:pPr>
        <w:numPr>
          <w:ilvl w:val="0"/>
          <w:numId w:val="1"/>
        </w:numPr>
        <w:spacing w:line="276" w:lineRule="auto"/>
        <w:jc w:val="both"/>
        <w:rPr>
          <w:rFonts w:ascii="Arial" w:hAnsi="Arial" w:cs="Arial"/>
          <w:color w:val="000000"/>
        </w:rPr>
      </w:pPr>
      <w:r>
        <w:rPr>
          <w:rFonts w:ascii="Arial" w:hAnsi="Arial" w:cs="Arial"/>
          <w:b/>
          <w:color w:val="000000"/>
        </w:rPr>
        <w:t>Knowledge centered.</w:t>
      </w:r>
      <w:r>
        <w:rPr>
          <w:rFonts w:ascii="Arial" w:hAnsi="Arial" w:cs="Arial"/>
          <w:color w:val="000000"/>
        </w:rPr>
        <w:t xml:space="preserve">  In order to create a knowledge–centered classroom environment, teachers must consider carefully what is taught (information, subject matter), why it is taught (understanding) and what competence or mastery means. The knowledge-centered environment provides depth of study meaningful to the student, assesses student understanding rather than memorization of dead facts, and incorporates the development of metacognitive strategies to facilitate future learning. Knowledge is constructed in the mind of the student by integrating new concepts to old, confronting misconceptions, and making connections with the day to day life of the student. </w:t>
      </w:r>
    </w:p>
    <w:p w:rsidR="00071B35" w:rsidRDefault="00071B35" w:rsidP="00071B35">
      <w:pPr>
        <w:numPr>
          <w:ilvl w:val="0"/>
          <w:numId w:val="1"/>
        </w:numPr>
        <w:spacing w:line="276" w:lineRule="auto"/>
        <w:jc w:val="both"/>
        <w:rPr>
          <w:rFonts w:ascii="Arial" w:hAnsi="Arial" w:cs="Arial"/>
          <w:color w:val="000000"/>
        </w:rPr>
      </w:pPr>
      <w:r>
        <w:rPr>
          <w:rFonts w:ascii="Arial" w:hAnsi="Arial" w:cs="Arial"/>
          <w:b/>
          <w:color w:val="000000"/>
        </w:rPr>
        <w:t>Assessment centered.</w:t>
      </w:r>
      <w:r>
        <w:rPr>
          <w:rFonts w:ascii="Arial" w:hAnsi="Arial" w:cs="Arial"/>
          <w:color w:val="000000"/>
        </w:rPr>
        <w:t xml:space="preserve"> </w:t>
      </w:r>
      <w:r>
        <w:rPr>
          <w:rFonts w:ascii="Arial" w:hAnsi="Arial" w:cs="Arial"/>
          <w:b/>
          <w:color w:val="000000"/>
        </w:rPr>
        <w:t xml:space="preserve"> </w:t>
      </w:r>
      <w:r>
        <w:rPr>
          <w:rFonts w:ascii="Arial" w:hAnsi="Arial" w:cs="Arial"/>
          <w:color w:val="000000"/>
        </w:rPr>
        <w:t xml:space="preserve">Formative assessments – ongoing assessments designed to make student thinking visible to both teacher and student – are essential. They permit the teacher to grasp students’ preconceptions, understand where students are in the “developmental corridor” from informal to formal thinking, and design learning activities accordingly. In the assessment-center classroom environment, formative assessments help students recognize, appreciate, and contribute to their own progress. </w:t>
      </w:r>
    </w:p>
    <w:p w:rsidR="00071B35" w:rsidRDefault="00071B35" w:rsidP="00071B35">
      <w:pPr>
        <w:numPr>
          <w:ilvl w:val="0"/>
          <w:numId w:val="1"/>
        </w:numPr>
        <w:spacing w:line="276" w:lineRule="auto"/>
        <w:jc w:val="both"/>
        <w:rPr>
          <w:rFonts w:ascii="Arial" w:hAnsi="Arial" w:cs="Arial"/>
          <w:color w:val="000000"/>
        </w:rPr>
      </w:pPr>
      <w:r>
        <w:rPr>
          <w:rFonts w:ascii="Arial" w:hAnsi="Arial" w:cs="Arial"/>
          <w:b/>
          <w:color w:val="000000"/>
        </w:rPr>
        <w:lastRenderedPageBreak/>
        <w:t xml:space="preserve">Community centered. </w:t>
      </w:r>
      <w:r>
        <w:rPr>
          <w:rFonts w:ascii="Arial" w:hAnsi="Arial" w:cs="Arial"/>
          <w:color w:val="000000"/>
        </w:rPr>
        <w:t>Learning is influenced in fundamental ways by the context in which it takes place. A community – centered approach requires the development of norms for the classroom and school, as well as connections to the outside world, which support core learning values. The school environment that values and respects knowledge and participation of all learners offers the best opportunity for all students to become highly proficient and fosters the development of long-lasting social skills.</w:t>
      </w:r>
    </w:p>
    <w:p w:rsidR="00071B35" w:rsidRDefault="00071B35" w:rsidP="00071B35">
      <w:pPr>
        <w:spacing w:line="276" w:lineRule="auto"/>
        <w:jc w:val="both"/>
        <w:rPr>
          <w:rFonts w:ascii="Arial" w:hAnsi="Arial" w:cs="Arial"/>
          <w:color w:val="000000"/>
        </w:rPr>
      </w:pPr>
      <w:r>
        <w:rPr>
          <w:rFonts w:ascii="Arial" w:hAnsi="Arial" w:cs="Arial"/>
          <w:color w:val="000000"/>
        </w:rPr>
        <w:t>Teachers have to be savvy consumers of evidence-based research, particularly research concerning human growth, development, and learning with the intention of adopting new learning-teaching strategies to advance academic proficiency at any developmental stage. Learning about educational research and its methodology increases the opportunity for candidates to become involved in action-research</w:t>
      </w:r>
      <w:r>
        <w:rPr>
          <w:rFonts w:ascii="Eurostile ExtendedTwo" w:hAnsi="Eurostile ExtendedTwo" w:cs="Eurostile ExtendedTwo"/>
          <w:color w:val="000080"/>
          <w:sz w:val="20"/>
          <w:szCs w:val="20"/>
        </w:rPr>
        <w:t xml:space="preserve"> </w:t>
      </w:r>
      <w:r>
        <w:rPr>
          <w:rFonts w:ascii="Arial" w:hAnsi="Arial" w:cs="Arial"/>
          <w:color w:val="000000"/>
        </w:rPr>
        <w:t xml:space="preserve">(Gay   &amp; </w:t>
      </w:r>
      <w:proofErr w:type="spellStart"/>
      <w:r>
        <w:rPr>
          <w:rFonts w:ascii="Arial" w:hAnsi="Arial" w:cs="Arial"/>
          <w:color w:val="000000"/>
        </w:rPr>
        <w:t>Airasian</w:t>
      </w:r>
      <w:proofErr w:type="spellEnd"/>
      <w:r>
        <w:rPr>
          <w:rFonts w:ascii="Arial" w:hAnsi="Arial" w:cs="Arial"/>
          <w:color w:val="000000"/>
        </w:rPr>
        <w:t>, 2000).</w:t>
      </w:r>
    </w:p>
    <w:p w:rsidR="00071B35" w:rsidRDefault="00071B35" w:rsidP="00071B35">
      <w:pPr>
        <w:spacing w:line="276" w:lineRule="auto"/>
        <w:jc w:val="both"/>
        <w:rPr>
          <w:rFonts w:ascii="Arial" w:hAnsi="Arial" w:cs="Arial"/>
          <w:color w:val="000000"/>
        </w:rPr>
      </w:pPr>
    </w:p>
    <w:p w:rsidR="00071B35" w:rsidRDefault="00071B35" w:rsidP="00071B35">
      <w:pPr>
        <w:jc w:val="both"/>
        <w:rPr>
          <w:rFonts w:ascii="Arial" w:hAnsi="Arial" w:cs="Arial"/>
          <w:color w:val="000000"/>
        </w:rPr>
      </w:pPr>
      <w:r>
        <w:rPr>
          <w:rFonts w:ascii="Arial" w:hAnsi="Arial" w:cs="Arial"/>
          <w:b/>
          <w:color w:val="000000"/>
        </w:rPr>
        <w:t xml:space="preserve">4. </w:t>
      </w:r>
      <w:r>
        <w:rPr>
          <w:rFonts w:ascii="Arial" w:hAnsi="Arial" w:cs="Arial"/>
          <w:b/>
          <w:i/>
          <w:color w:val="000000"/>
          <w:u w:val="single"/>
        </w:rPr>
        <w:t>Demonstrate creative critical thinking</w:t>
      </w:r>
      <w:r>
        <w:rPr>
          <w:rFonts w:ascii="Arial" w:hAnsi="Arial" w:cs="Arial"/>
          <w:color w:val="000000"/>
        </w:rPr>
        <w:t xml:space="preserve"> </w:t>
      </w:r>
      <w:r>
        <w:rPr>
          <w:rFonts w:ascii="Arial" w:hAnsi="Arial" w:cs="Arial"/>
          <w:b/>
          <w:i/>
          <w:color w:val="000000"/>
          <w:u w:val="single"/>
        </w:rPr>
        <w:t>-</w:t>
      </w:r>
      <w:r>
        <w:rPr>
          <w:rFonts w:ascii="Arial" w:hAnsi="Arial" w:cs="Arial"/>
          <w:color w:val="000000"/>
        </w:rPr>
        <w:t xml:space="preserve"> Contribute to the formation of free human beings who are reflexive, creative, critical thinking individuals to whom these attributes are important in their professional, social, and personal lives.</w:t>
      </w:r>
    </w:p>
    <w:p w:rsidR="00071B35" w:rsidRDefault="00071B35" w:rsidP="00071B35">
      <w:pPr>
        <w:spacing w:line="276" w:lineRule="auto"/>
        <w:jc w:val="both"/>
        <w:rPr>
          <w:rFonts w:ascii="Arial" w:hAnsi="Arial" w:cs="Arial"/>
          <w:color w:val="000000"/>
        </w:rPr>
      </w:pPr>
    </w:p>
    <w:p w:rsidR="00071B35" w:rsidRDefault="00071B35" w:rsidP="00071B35">
      <w:pPr>
        <w:spacing w:line="276" w:lineRule="auto"/>
        <w:jc w:val="both"/>
        <w:rPr>
          <w:rFonts w:ascii="Arial" w:hAnsi="Arial" w:cs="Arial"/>
        </w:rPr>
      </w:pPr>
      <w:r>
        <w:rPr>
          <w:rFonts w:ascii="Arial" w:hAnsi="Arial" w:cs="Arial"/>
        </w:rPr>
        <w:t xml:space="preserve">Our teacher preparation programs aspire to promote the integral development of each candidate in a way which not only develops a specialist in the material he or she will teach, but an educator with a solid grasp of socio-humanistic fundamentals and a strong sense of civic responsibility. This aspiration was originally expressed by José Ortega y </w:t>
      </w:r>
      <w:proofErr w:type="spellStart"/>
      <w:r>
        <w:rPr>
          <w:rFonts w:ascii="Arial" w:hAnsi="Arial" w:cs="Arial"/>
        </w:rPr>
        <w:t>Gasset</w:t>
      </w:r>
      <w:proofErr w:type="spellEnd"/>
      <w:r>
        <w:rPr>
          <w:rFonts w:ascii="Arial" w:hAnsi="Arial" w:cs="Arial"/>
        </w:rPr>
        <w:t xml:space="preserve"> </w:t>
      </w:r>
      <w:r w:rsidRPr="00F52E00">
        <w:rPr>
          <w:rFonts w:ascii="Arial" w:hAnsi="Arial" w:cs="Arial"/>
        </w:rPr>
        <w:t xml:space="preserve">in </w:t>
      </w:r>
      <w:r w:rsidRPr="00F52E00">
        <w:rPr>
          <w:rFonts w:ascii="Arial" w:hAnsi="Arial" w:cs="Arial"/>
          <w:u w:val="single"/>
        </w:rPr>
        <w:t>The Book of Missions</w:t>
      </w:r>
      <w:r w:rsidRPr="00F52E00">
        <w:rPr>
          <w:rFonts w:ascii="Arial" w:hAnsi="Arial" w:cs="Arial"/>
        </w:rPr>
        <w:t xml:space="preserve"> (9</w:t>
      </w:r>
      <w:r w:rsidRPr="00F52E00">
        <w:rPr>
          <w:rFonts w:ascii="Arial" w:hAnsi="Arial" w:cs="Arial"/>
          <w:vertAlign w:val="superscript"/>
        </w:rPr>
        <w:t>th</w:t>
      </w:r>
      <w:r w:rsidRPr="00C21328">
        <w:rPr>
          <w:rFonts w:ascii="Arial" w:hAnsi="Arial" w:cs="Arial"/>
        </w:rPr>
        <w:t xml:space="preserve"> ed</w:t>
      </w:r>
      <w:r>
        <w:rPr>
          <w:rFonts w:ascii="Arial" w:hAnsi="Arial" w:cs="Arial"/>
        </w:rPr>
        <w:t xml:space="preserve">ition printed in 1976), where he stated "the mission of the university should be this. The proposed dual formation will prepare the candidate to participate in the community incorporating a commitment to change in his or her professional, social and personal life. This condition is satisfied in that classic educator’s view on teaching and learning as </w:t>
      </w:r>
      <w:r>
        <w:rPr>
          <w:rFonts w:ascii="Arial" w:hAnsi="Arial" w:cs="Arial"/>
          <w:color w:val="000000"/>
        </w:rPr>
        <w:t>". . .  a continuing reconstruction of experience; that the process and the goal of education are one and the same thing</w:t>
      </w:r>
      <w:r>
        <w:rPr>
          <w:rFonts w:ascii="Arial" w:hAnsi="Arial" w:cs="Arial"/>
        </w:rPr>
        <w:t xml:space="preserve">” (John Dewey, 1897; quoted as recently as 2006 by </w:t>
      </w:r>
      <w:hyperlink r:id="rId23" w:history="1">
        <w:r>
          <w:rPr>
            <w:rStyle w:val="Hyperlink"/>
            <w:rFonts w:ascii="Arial" w:hAnsi="Arial" w:cs="Arial"/>
          </w:rPr>
          <w:t>Null</w:t>
        </w:r>
      </w:hyperlink>
      <w:r>
        <w:rPr>
          <w:rFonts w:ascii="Arial" w:hAnsi="Arial" w:cs="Arial"/>
        </w:rPr>
        <w:t xml:space="preserve"> &amp; </w:t>
      </w:r>
      <w:hyperlink r:id="rId24" w:history="1">
        <w:proofErr w:type="spellStart"/>
        <w:r>
          <w:rPr>
            <w:rStyle w:val="Hyperlink"/>
            <w:rFonts w:ascii="Arial" w:hAnsi="Arial" w:cs="Arial"/>
          </w:rPr>
          <w:t>Ravitch</w:t>
        </w:r>
        <w:proofErr w:type="spellEnd"/>
      </w:hyperlink>
      <w:r>
        <w:rPr>
          <w:rFonts w:ascii="Arial" w:hAnsi="Arial" w:cs="Arial"/>
        </w:rPr>
        <w:t xml:space="preserve"> in </w:t>
      </w:r>
      <w:r w:rsidRPr="00C2609A">
        <w:rPr>
          <w:rFonts w:ascii="Arial" w:hAnsi="Arial" w:cs="Arial"/>
          <w:bCs/>
          <w:i/>
        </w:rPr>
        <w:t>Forgotten Heroes of American Education: The Great Tradition of Teaching Teachers</w:t>
      </w:r>
      <w:r>
        <w:rPr>
          <w:rFonts w:ascii="Arial" w:hAnsi="Arial" w:cs="Arial"/>
        </w:rPr>
        <w:t xml:space="preserve">). In this reconstruction process, the candidate should be a leader whose actions for social reconstruction are directed by free, reflective thinking and a critical conscience capable of Freire’s questioning, discovering, impacting, and provoking. </w:t>
      </w:r>
      <w:r w:rsidRPr="007E5AE8">
        <w:rPr>
          <w:rFonts w:ascii="Arial" w:hAnsi="Arial" w:cs="Arial"/>
        </w:rPr>
        <w:t xml:space="preserve">“For apart from inquiry, apart from the practice, individuals cannot be truly human. </w:t>
      </w:r>
      <w:r>
        <w:rPr>
          <w:rFonts w:ascii="Arial" w:hAnsi="Arial" w:cs="Arial"/>
        </w:rPr>
        <w:t xml:space="preserve">Knowledge emerges only through invention and reinvention, through the restless, impatient, continuing, hopeful inquiry human beings pursue in the world, with the world, and with each other” (Paolo Freire, 1979). In summary, and consistent with Lev Vygotsky (reprinted 1978), given the inevitable “reciprocal relation between the individual and the historical, socio-cultural in which he lives," it becomes imperative to take advantage of the individual-society link, to prepare men and women capable of diagnosing and intervening in their society to improve it in a critical thinking way. </w:t>
      </w:r>
    </w:p>
    <w:p w:rsidR="00071B35" w:rsidRDefault="00071B35" w:rsidP="00071B35">
      <w:pPr>
        <w:spacing w:line="276" w:lineRule="auto"/>
        <w:jc w:val="both"/>
        <w:rPr>
          <w:rFonts w:ascii="Arial" w:hAnsi="Arial" w:cs="Arial"/>
          <w:b/>
        </w:rPr>
      </w:pPr>
    </w:p>
    <w:p w:rsidR="00071B35" w:rsidRDefault="00071B35" w:rsidP="00071B35">
      <w:pPr>
        <w:jc w:val="both"/>
        <w:rPr>
          <w:rFonts w:ascii="Arial" w:hAnsi="Arial" w:cs="Arial"/>
          <w:color w:val="000000"/>
        </w:rPr>
      </w:pPr>
      <w:r>
        <w:rPr>
          <w:rFonts w:ascii="Arial" w:hAnsi="Arial" w:cs="Arial"/>
          <w:b/>
        </w:rPr>
        <w:t>5.</w:t>
      </w:r>
      <w:r>
        <w:rPr>
          <w:rFonts w:ascii="Arial" w:hAnsi="Arial" w:cs="Arial"/>
          <w:b/>
          <w:i/>
          <w:color w:val="000000"/>
        </w:rPr>
        <w:t xml:space="preserve"> </w:t>
      </w:r>
      <w:r>
        <w:rPr>
          <w:rFonts w:ascii="Arial" w:hAnsi="Arial" w:cs="Arial"/>
          <w:b/>
          <w:i/>
          <w:color w:val="000000"/>
          <w:u w:val="single"/>
        </w:rPr>
        <w:t xml:space="preserve">Exhibit comprehensive formation – communication leadership skills - </w:t>
      </w:r>
      <w:r>
        <w:rPr>
          <w:rFonts w:ascii="Arial" w:hAnsi="Arial" w:cs="Arial"/>
          <w:color w:val="000000"/>
        </w:rPr>
        <w:t>Contribute to the comprehensive formation of a human being by developing his or her intellectual, emotional, and psychological abilities and his or her communication and leadership skills, as well as esthetical and ethical values. Prepare teachers to use effective verbal, nonverbal, and the use of technology to foster active inquiry, collaborations, and supportive interaction.</w:t>
      </w:r>
    </w:p>
    <w:p w:rsidR="00071B35" w:rsidRDefault="00071B35" w:rsidP="00071B35">
      <w:pPr>
        <w:spacing w:line="276" w:lineRule="auto"/>
        <w:jc w:val="both"/>
        <w:rPr>
          <w:rFonts w:ascii="Arial" w:hAnsi="Arial" w:cs="Arial"/>
          <w:color w:val="000000"/>
        </w:rPr>
      </w:pPr>
    </w:p>
    <w:p w:rsidR="00071B35" w:rsidRDefault="00071B35" w:rsidP="00071B35">
      <w:pPr>
        <w:spacing w:line="276" w:lineRule="auto"/>
        <w:jc w:val="both"/>
        <w:rPr>
          <w:rFonts w:ascii="Arial" w:hAnsi="Arial"/>
          <w:color w:val="000000"/>
        </w:rPr>
      </w:pPr>
      <w:r>
        <w:rPr>
          <w:rFonts w:ascii="Arial" w:hAnsi="Arial"/>
          <w:color w:val="000000"/>
        </w:rPr>
        <w:t>"</w:t>
      </w:r>
      <w:r>
        <w:rPr>
          <w:rFonts w:ascii="Arial" w:hAnsi="Arial"/>
        </w:rPr>
        <w:t>The emerging science of learning underscores the importance of rethinking what is taught, how it is taught, and how learning is assessed</w:t>
      </w:r>
      <w:r>
        <w:rPr>
          <w:rFonts w:ascii="Arial" w:hAnsi="Arial"/>
          <w:color w:val="000000"/>
        </w:rPr>
        <w:t>" (</w:t>
      </w:r>
      <w:r>
        <w:rPr>
          <w:rFonts w:ascii="Arial" w:hAnsi="Arial" w:cs="Arial"/>
          <w:color w:val="000000"/>
        </w:rPr>
        <w:t>National Research Council, 2000,</w:t>
      </w:r>
      <w:r>
        <w:rPr>
          <w:rFonts w:ascii="Arial" w:hAnsi="Arial"/>
          <w:color w:val="000000"/>
        </w:rPr>
        <w:t xml:space="preserve"> p.13</w:t>
      </w:r>
      <w:r>
        <w:rPr>
          <w:rFonts w:ascii="Arial" w:hAnsi="Arial" w:cs="Arial"/>
          <w:color w:val="000000"/>
        </w:rPr>
        <w:t xml:space="preserve">). </w:t>
      </w:r>
      <w:r>
        <w:rPr>
          <w:rFonts w:ascii="Arial" w:hAnsi="Arial"/>
          <w:color w:val="000000"/>
        </w:rPr>
        <w:t>Learning is a process of exploring and interpreting the world in a way which makes sense to the learner. In order to facilitate this process, the teacher needs to consider the cognitive, physical, social, emotional, aesthetic and ethical aspects needed to support learning with understanding. The quality of learning in a classroom is dependent on many factors. Knowledge of the material is an essential factor, but to persuade learners to engage intellectually with the material requires genuine enthusiasm supported by practical and esthetic appreciation. Intellectual engagement requires a broad palette of communication skills: verbal interaction skills that begin with listening to the learner, non-verbal skills that convey interest in the material and concern for the learner, and media communication skills to compete with the many visual and auditory distractions that surround the learner. Preparing candidates to make clear expositions or capture the learner's attention is secondary to preparing them to communicate in terms the learner can understand and use. Candidates take one course specifically on the use of technology in the classroom and technology is integrated into their learning experiences. The primary purpose of using technology is to stimulate learning, cultivate social interaction, promote inquiry, and increase communication.</w:t>
      </w:r>
    </w:p>
    <w:p w:rsidR="00071B35" w:rsidRDefault="00071B35" w:rsidP="00071B35">
      <w:pPr>
        <w:spacing w:line="276" w:lineRule="auto"/>
        <w:jc w:val="both"/>
        <w:rPr>
          <w:rFonts w:ascii="Arial" w:hAnsi="Arial"/>
          <w:color w:val="000000"/>
        </w:rPr>
      </w:pPr>
    </w:p>
    <w:p w:rsidR="00071B35" w:rsidRDefault="00071B35" w:rsidP="00071B35">
      <w:pPr>
        <w:spacing w:line="276" w:lineRule="auto"/>
        <w:jc w:val="both"/>
        <w:rPr>
          <w:rFonts w:ascii="Arial" w:hAnsi="Arial"/>
          <w:color w:val="000000"/>
        </w:rPr>
      </w:pPr>
      <w:r>
        <w:rPr>
          <w:rFonts w:ascii="Arial" w:hAnsi="Arial"/>
          <w:color w:val="000000"/>
        </w:rPr>
        <w:t xml:space="preserve">Understanding how people learn is an important factor in effective teaching and therefore in preparing candidates to be effective teachers. Research shows that asking good questions which lead the learner to reconstruct his or her naive knowledge is superior to explaining the teacher's own understanding. Fostering attitudes of inquiry in learners is more effective than inundating them with facts and explanations. In the process of helping learners to develop their understanding, the teacher must deal with many learning styles. In order to do this the candidate, must first recognize his or her own learning preferences. Finally, to interact successfully with learners, parents or guardians, colleagues, community organizations, the many individuals and groups who affect learning require considerable leadership and social interaction skills. The social interactions essential for effective teaching require candidates to develop psychological skills, as well as communication skills and emotional stability. </w:t>
      </w:r>
    </w:p>
    <w:p w:rsidR="00071B35" w:rsidRDefault="00071B35" w:rsidP="00071B35">
      <w:pPr>
        <w:spacing w:line="276" w:lineRule="auto"/>
        <w:jc w:val="both"/>
        <w:rPr>
          <w:rFonts w:ascii="Arial" w:hAnsi="Arial"/>
          <w:color w:val="000000"/>
        </w:rPr>
      </w:pPr>
    </w:p>
    <w:p w:rsidR="00071B35" w:rsidRDefault="00071B35" w:rsidP="00071B35">
      <w:pPr>
        <w:spacing w:line="276" w:lineRule="auto"/>
        <w:jc w:val="both"/>
        <w:rPr>
          <w:rFonts w:ascii="Arial" w:hAnsi="Arial" w:cs="Arial"/>
          <w:color w:val="000000"/>
        </w:rPr>
      </w:pPr>
      <w:r>
        <w:rPr>
          <w:rFonts w:ascii="Arial" w:hAnsi="Arial"/>
          <w:color w:val="000000"/>
        </w:rPr>
        <w:lastRenderedPageBreak/>
        <w:t xml:space="preserve">In summary, as stated in the National Research Council's landmark publication </w:t>
      </w:r>
      <w:r>
        <w:rPr>
          <w:rFonts w:ascii="Arial" w:hAnsi="Arial"/>
          <w:i/>
          <w:color w:val="000000"/>
        </w:rPr>
        <w:t>How People Learn</w:t>
      </w:r>
      <w:r>
        <w:rPr>
          <w:rFonts w:ascii="Arial" w:hAnsi="Arial"/>
          <w:color w:val="000000"/>
        </w:rPr>
        <w:t xml:space="preserve">, "Teachers are </w:t>
      </w:r>
      <w:proofErr w:type="gramStart"/>
      <w:r>
        <w:rPr>
          <w:rFonts w:ascii="Arial" w:hAnsi="Arial"/>
          <w:color w:val="000000"/>
        </w:rPr>
        <w:t>key</w:t>
      </w:r>
      <w:proofErr w:type="gramEnd"/>
      <w:r>
        <w:rPr>
          <w:rFonts w:ascii="Arial" w:hAnsi="Arial"/>
          <w:color w:val="000000"/>
        </w:rPr>
        <w:t xml:space="preserve"> to enhancing learning in schools. In order to teach in a manner consistent with new theories of learning, extensive learning opportunities for teachers are required" (</w:t>
      </w:r>
      <w:r>
        <w:rPr>
          <w:rFonts w:ascii="Arial" w:hAnsi="Arial" w:cs="Arial"/>
          <w:color w:val="000000"/>
        </w:rPr>
        <w:t>National Research Council, 2000,</w:t>
      </w:r>
      <w:r>
        <w:rPr>
          <w:rFonts w:ascii="Arial" w:hAnsi="Arial"/>
          <w:color w:val="000000"/>
        </w:rPr>
        <w:t xml:space="preserve"> p.192</w:t>
      </w:r>
      <w:r>
        <w:rPr>
          <w:rFonts w:ascii="Arial" w:hAnsi="Arial" w:cs="Arial"/>
          <w:color w:val="000000"/>
        </w:rPr>
        <w:t>).</w:t>
      </w:r>
    </w:p>
    <w:p w:rsidR="00071B35" w:rsidRDefault="00071B35" w:rsidP="00071B35">
      <w:pPr>
        <w:spacing w:line="276" w:lineRule="auto"/>
        <w:jc w:val="both"/>
        <w:rPr>
          <w:rFonts w:ascii="Arial" w:hAnsi="Arial"/>
          <w:color w:val="000000"/>
        </w:rPr>
      </w:pPr>
    </w:p>
    <w:p w:rsidR="00071B35" w:rsidRDefault="00071B35" w:rsidP="00071B35">
      <w:pPr>
        <w:jc w:val="both"/>
        <w:rPr>
          <w:rFonts w:ascii="Arial" w:hAnsi="Arial" w:cs="Arial"/>
          <w:color w:val="000000"/>
        </w:rPr>
      </w:pPr>
      <w:r>
        <w:rPr>
          <w:rFonts w:ascii="Arial" w:hAnsi="Arial" w:cs="Arial"/>
          <w:b/>
          <w:color w:val="000000"/>
        </w:rPr>
        <w:t>6.</w:t>
      </w:r>
      <w:r>
        <w:rPr>
          <w:rFonts w:ascii="Arial" w:hAnsi="Arial" w:cs="Arial"/>
          <w:color w:val="000000"/>
        </w:rPr>
        <w:t xml:space="preserve"> </w:t>
      </w:r>
      <w:r>
        <w:rPr>
          <w:rFonts w:ascii="Arial" w:hAnsi="Arial" w:cs="Arial"/>
          <w:b/>
          <w:i/>
          <w:color w:val="000000"/>
          <w:u w:val="single"/>
        </w:rPr>
        <w:t>Demonstrate community building skills</w:t>
      </w:r>
      <w:r>
        <w:rPr>
          <w:rFonts w:ascii="Arial" w:hAnsi="Arial" w:cs="Arial"/>
          <w:color w:val="000000"/>
        </w:rPr>
        <w:t xml:space="preserve"> - Prepare candidates to foster relationships with school colleagues, parents, and educational partners in the larger community to support student learning and well-being thereby encouraging the development of ethical, civic, moral and esthetic values in harmony with individual and collective necessities for achieving a culture of peace and justice.</w:t>
      </w:r>
    </w:p>
    <w:p w:rsidR="00071B35" w:rsidRDefault="00071B35" w:rsidP="00071B35">
      <w:pPr>
        <w:spacing w:line="276" w:lineRule="auto"/>
        <w:jc w:val="both"/>
        <w:rPr>
          <w:rFonts w:ascii="Arial" w:hAnsi="Arial" w:cs="Arial"/>
          <w:color w:val="000000"/>
        </w:rPr>
      </w:pPr>
    </w:p>
    <w:p w:rsidR="00071B35" w:rsidRDefault="00071B35" w:rsidP="00071B35">
      <w:pPr>
        <w:autoSpaceDE w:val="0"/>
        <w:autoSpaceDN w:val="0"/>
        <w:adjustRightInd w:val="0"/>
        <w:spacing w:line="276" w:lineRule="auto"/>
        <w:jc w:val="both"/>
        <w:rPr>
          <w:rFonts w:ascii="Arial" w:hAnsi="Arial" w:cs="Arial"/>
        </w:rPr>
      </w:pPr>
      <w:r w:rsidRPr="00E53A50">
        <w:rPr>
          <w:rFonts w:ascii="Arial" w:hAnsi="Arial" w:cs="Arial"/>
          <w:color w:val="000000"/>
        </w:rPr>
        <w:t xml:space="preserve">Effective teachers understand the importance and propitiate establishment of strong good relationship with parents and tutors of their students because </w:t>
      </w:r>
      <w:r w:rsidRPr="00E53A50">
        <w:rPr>
          <w:rFonts w:ascii="Arial" w:hAnsi="Arial" w:cs="Arial"/>
        </w:rPr>
        <w:t>take into considerat</w:t>
      </w:r>
      <w:r>
        <w:rPr>
          <w:rFonts w:ascii="Arial" w:hAnsi="Arial" w:cs="Arial"/>
        </w:rPr>
        <w:t>ion how factors in the student</w:t>
      </w:r>
      <w:r w:rsidRPr="00E53A50">
        <w:rPr>
          <w:rFonts w:ascii="Arial" w:hAnsi="Arial" w:cs="Arial"/>
        </w:rPr>
        <w:t xml:space="preserve"> environment outside of school (e.g. family circumstances, community environments, health and economic conditions) may influence student</w:t>
      </w:r>
      <w:r>
        <w:rPr>
          <w:rFonts w:ascii="Arial" w:hAnsi="Arial" w:cs="Arial"/>
        </w:rPr>
        <w:t xml:space="preserve"> </w:t>
      </w:r>
      <w:r w:rsidRPr="00E53A50">
        <w:rPr>
          <w:rFonts w:ascii="Arial" w:hAnsi="Arial" w:cs="Arial"/>
        </w:rPr>
        <w:t>life and learning.</w:t>
      </w:r>
      <w:r w:rsidRPr="00E53A50">
        <w:rPr>
          <w:rFonts w:ascii="Arial" w:hAnsi="Arial" w:cs="Arial"/>
          <w:color w:val="000000"/>
        </w:rPr>
        <w:t xml:space="preserve"> They have to invite and motivate parents and caretakers to participate as colleagues in their children’s education.</w:t>
      </w:r>
      <w:r>
        <w:rPr>
          <w:rFonts w:ascii="Arial" w:hAnsi="Arial" w:cs="Arial"/>
          <w:color w:val="000000"/>
        </w:rPr>
        <w:t xml:space="preserve">  Teachers should foster excellent relations with school colleagues and administrators to set up the foundation of learning communities as support systems that benefit the learning environment (</w:t>
      </w:r>
      <w:proofErr w:type="spellStart"/>
      <w:r>
        <w:rPr>
          <w:rFonts w:ascii="Arial" w:hAnsi="Arial" w:cs="Arial"/>
          <w:color w:val="000000"/>
        </w:rPr>
        <w:t>Santrock</w:t>
      </w:r>
      <w:proofErr w:type="spellEnd"/>
      <w:r>
        <w:rPr>
          <w:rFonts w:ascii="Arial" w:hAnsi="Arial" w:cs="Arial"/>
          <w:color w:val="000000"/>
        </w:rPr>
        <w:t xml:space="preserve">, 2002). </w:t>
      </w:r>
      <w:r>
        <w:rPr>
          <w:rFonts w:ascii="Arial" w:hAnsi="Arial" w:cs="Arial"/>
        </w:rPr>
        <w:t>They understand schools as organizations within the larger community context and understand the operations of the relevant aspects of the system within which she or he works</w:t>
      </w:r>
      <w:r>
        <w:rPr>
          <w:rFonts w:ascii="Arial" w:hAnsi="Arial" w:cs="Arial"/>
          <w:color w:val="000000"/>
        </w:rPr>
        <w:t xml:space="preserve">. They examine and use available resources in the school and the larger community to enrich classes.  </w:t>
      </w:r>
      <w:r>
        <w:rPr>
          <w:rFonts w:ascii="Arial" w:hAnsi="Arial" w:cs="Arial"/>
        </w:rPr>
        <w:t xml:space="preserve">The teacher understands and implements laws related to students' rights and teacher responsibilities (e.g. for equal education, appropriate education for handicapped students, confidentiality, privacy, appropriate treatment of students, reporting in situations related to possible child abuse). </w:t>
      </w:r>
    </w:p>
    <w:p w:rsidR="00071B35" w:rsidRDefault="00071B35" w:rsidP="00071B35">
      <w:pPr>
        <w:autoSpaceDE w:val="0"/>
        <w:autoSpaceDN w:val="0"/>
        <w:adjustRightInd w:val="0"/>
        <w:spacing w:line="276" w:lineRule="auto"/>
        <w:jc w:val="both"/>
        <w:rPr>
          <w:rFonts w:ascii="Arial" w:hAnsi="Arial" w:cs="Arial"/>
          <w:color w:val="000000"/>
        </w:rPr>
      </w:pPr>
    </w:p>
    <w:p w:rsidR="00071B35" w:rsidRDefault="00071B35" w:rsidP="00071B35">
      <w:pPr>
        <w:jc w:val="both"/>
        <w:rPr>
          <w:rFonts w:ascii="Arial" w:hAnsi="Arial" w:cs="Arial"/>
          <w:b/>
          <w:i/>
          <w:color w:val="000000"/>
          <w:u w:val="single"/>
        </w:rPr>
      </w:pPr>
      <w:r>
        <w:rPr>
          <w:rFonts w:ascii="Arial" w:hAnsi="Arial" w:cs="Arial"/>
          <w:b/>
        </w:rPr>
        <w:t>7</w:t>
      </w:r>
      <w:r>
        <w:rPr>
          <w:rFonts w:ascii="Arial" w:hAnsi="Arial" w:cs="Arial"/>
          <w:b/>
          <w:color w:val="000000"/>
        </w:rPr>
        <w:t xml:space="preserve">. </w:t>
      </w:r>
      <w:r>
        <w:rPr>
          <w:rFonts w:ascii="Arial" w:hAnsi="Arial" w:cs="Arial"/>
          <w:b/>
          <w:i/>
          <w:color w:val="000000"/>
          <w:u w:val="single"/>
        </w:rPr>
        <w:t xml:space="preserve">Assessment of student learning - </w:t>
      </w:r>
      <w:r>
        <w:rPr>
          <w:rFonts w:ascii="Arial" w:hAnsi="Arial" w:cs="Arial"/>
          <w:color w:val="000000"/>
        </w:rPr>
        <w:t>Prepare teachers to use formal and informal assessment strategies to provide experiences that contribute to the continuous intellectual, social and physical development of each learner. Use the evaluation process to improve the quality and effectiveness of the teaching-learning process.</w:t>
      </w:r>
    </w:p>
    <w:p w:rsidR="00071B35" w:rsidRDefault="00071B35" w:rsidP="00071B35">
      <w:pPr>
        <w:spacing w:line="276" w:lineRule="auto"/>
        <w:jc w:val="both"/>
        <w:rPr>
          <w:rFonts w:ascii="Arial" w:hAnsi="Arial" w:cs="Arial"/>
          <w:color w:val="000000"/>
        </w:rPr>
      </w:pPr>
      <w:r>
        <w:rPr>
          <w:rFonts w:ascii="Arial" w:hAnsi="Arial" w:cs="Arial"/>
          <w:color w:val="000000"/>
        </w:rPr>
        <w:t xml:space="preserve"> </w:t>
      </w:r>
    </w:p>
    <w:p w:rsidR="00071B35" w:rsidRDefault="00071B35" w:rsidP="00071B35">
      <w:pPr>
        <w:autoSpaceDE w:val="0"/>
        <w:autoSpaceDN w:val="0"/>
        <w:adjustRightInd w:val="0"/>
        <w:spacing w:line="276" w:lineRule="auto"/>
        <w:jc w:val="both"/>
        <w:rPr>
          <w:rFonts w:ascii="Arial" w:hAnsi="Arial" w:cs="Arial"/>
        </w:rPr>
      </w:pPr>
      <w:r>
        <w:rPr>
          <w:rFonts w:ascii="Arial" w:hAnsi="Arial" w:cs="Arial"/>
        </w:rPr>
        <w:t>Competent teachers evaluate students in relation to learning goals and adapt their instruction accordingly (McMillan, 2004). Classroom assessment helps teachers find out what students are learning and how well they are learning it (Angelo &amp; Cross, 1993).</w:t>
      </w:r>
      <w:r>
        <w:t xml:space="preserve"> </w:t>
      </w:r>
      <w:r>
        <w:rPr>
          <w:rFonts w:ascii="Arial" w:hAnsi="Arial" w:cs="Arial"/>
        </w:rPr>
        <w:t>When teachers understand the characteristics, uses, advantages, and limitations of different types of assessments, they have the tools to figure out what students know, what they are able to do, and what kinds of experiences will support their further growth and development. Properly designed and used, assessment can help students monitor their own learning progress, give them greater control over their own development, and in so doing stimulate internal motivation for learning.</w:t>
      </w:r>
    </w:p>
    <w:p w:rsidR="00071B35" w:rsidRDefault="00071B35" w:rsidP="00071B35">
      <w:pPr>
        <w:autoSpaceDE w:val="0"/>
        <w:autoSpaceDN w:val="0"/>
        <w:adjustRightInd w:val="0"/>
        <w:spacing w:line="276" w:lineRule="auto"/>
        <w:jc w:val="both"/>
        <w:rPr>
          <w:rFonts w:ascii="Arial" w:hAnsi="Arial" w:cs="Arial"/>
        </w:rPr>
      </w:pPr>
    </w:p>
    <w:p w:rsidR="00071B35" w:rsidRDefault="00071B35" w:rsidP="00071B35">
      <w:pPr>
        <w:autoSpaceDE w:val="0"/>
        <w:autoSpaceDN w:val="0"/>
        <w:adjustRightInd w:val="0"/>
        <w:spacing w:line="276" w:lineRule="auto"/>
        <w:jc w:val="both"/>
        <w:rPr>
          <w:rFonts w:ascii="Arial" w:hAnsi="Arial" w:cs="Arial"/>
        </w:rPr>
      </w:pPr>
      <w:r>
        <w:rPr>
          <w:rFonts w:ascii="Arial" w:hAnsi="Arial" w:cs="Arial"/>
        </w:rPr>
        <w:t>Assessment plays an essential role in evaluating students’ effort, engagement, and performance, but the power of assessment to enhance learning only comes when it is integrated with instruction and not left an isolated outcome done only after instruction.  This means that effective teachers must integrate instruction and assessment into current views on learning and motivation. That is, they view students as active learners who construct meaning, and in accordance with this view they select, construct, and use assessment strategies and instruments appropriate to the learning objectives (</w:t>
      </w:r>
      <w:proofErr w:type="spellStart"/>
      <w:r>
        <w:rPr>
          <w:rFonts w:ascii="Arial" w:hAnsi="Arial" w:cs="Arial"/>
        </w:rPr>
        <w:t>Santrock</w:t>
      </w:r>
      <w:proofErr w:type="spellEnd"/>
      <w:r>
        <w:rPr>
          <w:rFonts w:ascii="Arial" w:hAnsi="Arial" w:cs="Arial"/>
        </w:rPr>
        <w:t>, 2002). Finally, teachers committed to their own learning and development; utilize assessment as an integral tool to reflect on the effectiveness of their teaching practices.</w:t>
      </w:r>
    </w:p>
    <w:p w:rsidR="00071B35" w:rsidRDefault="00071B35" w:rsidP="00071B35">
      <w:pPr>
        <w:spacing w:line="276" w:lineRule="auto"/>
        <w:jc w:val="both"/>
        <w:rPr>
          <w:rFonts w:ascii="Arial" w:hAnsi="Arial" w:cs="Arial"/>
          <w:color w:val="000000"/>
        </w:rPr>
      </w:pPr>
    </w:p>
    <w:p w:rsidR="00071B35" w:rsidRDefault="00071B35" w:rsidP="00071B35">
      <w:pPr>
        <w:spacing w:line="276" w:lineRule="auto"/>
        <w:jc w:val="both"/>
        <w:rPr>
          <w:rFonts w:ascii="Arial" w:hAnsi="Arial" w:cs="Arial"/>
          <w:b/>
        </w:rPr>
      </w:pPr>
    </w:p>
    <w:p w:rsidR="00071B35" w:rsidRDefault="00071B35" w:rsidP="00071B35">
      <w:pPr>
        <w:jc w:val="both"/>
        <w:rPr>
          <w:rFonts w:ascii="Arial" w:hAnsi="Arial" w:cs="Arial"/>
          <w:color w:val="000000"/>
        </w:rPr>
      </w:pPr>
      <w:r>
        <w:rPr>
          <w:rFonts w:ascii="Arial" w:hAnsi="Arial" w:cs="Arial"/>
          <w:b/>
        </w:rPr>
        <w:t>8.</w:t>
      </w:r>
      <w:r>
        <w:rPr>
          <w:rFonts w:ascii="Arial" w:hAnsi="Arial" w:cs="Arial"/>
          <w:b/>
          <w:color w:val="000000"/>
        </w:rPr>
        <w:t xml:space="preserve"> </w:t>
      </w:r>
      <w:r>
        <w:rPr>
          <w:rFonts w:ascii="Arial" w:hAnsi="Arial" w:cs="Arial"/>
          <w:b/>
          <w:i/>
          <w:color w:val="000000"/>
          <w:u w:val="single"/>
        </w:rPr>
        <w:t>Demonstrate caring dispositions -</w:t>
      </w:r>
      <w:r>
        <w:rPr>
          <w:rFonts w:ascii="Arial" w:hAnsi="Arial" w:cs="Arial"/>
          <w:color w:val="000000"/>
        </w:rPr>
        <w:t xml:space="preserve"> Prepare teachers to confront new challenges, social as well as educational, and to contribute to the improvement of Puerto Rico and the world. Further, prepare t</w:t>
      </w:r>
      <w:r>
        <w:rPr>
          <w:rFonts w:ascii="Arial" w:hAnsi="Arial" w:cs="Arial"/>
        </w:rPr>
        <w:t>eachers that can promote worthwhile personal relationships that provide stability, trust, and caring in order to increase learners' sense of belonging, self-respect and self-acceptance, and generate a positive climate for learning.</w:t>
      </w:r>
    </w:p>
    <w:p w:rsidR="00071B35" w:rsidRDefault="00071B35" w:rsidP="00071B35">
      <w:pPr>
        <w:spacing w:line="276" w:lineRule="auto"/>
        <w:jc w:val="both"/>
        <w:rPr>
          <w:rFonts w:ascii="Arial" w:hAnsi="Arial" w:cs="Arial"/>
          <w:color w:val="000000"/>
        </w:rPr>
      </w:pPr>
    </w:p>
    <w:p w:rsidR="00071B35" w:rsidRDefault="00071B35" w:rsidP="00071B35">
      <w:pPr>
        <w:spacing w:line="276" w:lineRule="auto"/>
        <w:jc w:val="both"/>
        <w:rPr>
          <w:rFonts w:ascii="Arial" w:hAnsi="Arial" w:cs="Arial"/>
        </w:rPr>
      </w:pPr>
      <w:r>
        <w:rPr>
          <w:rFonts w:ascii="Arial" w:hAnsi="Arial" w:cs="Arial"/>
        </w:rPr>
        <w:t xml:space="preserve">Every candidate should develop awareness that society is dynamic and is constantly changing and new social challenges are extremely relevant to the teacher's success in the school. The school is a mirror of society that reflects and manifests everything that follows from social interactions. A myriad of social problems can be viewed as educational challenges. Problems, such as use and abuse of alcohol, tobacco and drugs; sexual precocity with the undesired effects of rising teenage pregnancy and sexually transmitted diseases; domestic violence and child abuse in all its forms; the growing number of single parent families in low socioeconomic and low education levels and the surrounding social circumstances that turn them into serious educational challenges because education is no longer seen as a means to attain personal goals and school desertion appears to be a desirable option. As problems grow in scale and impact, so does the need for sophisticated socio-cultural understanding. By surrounding every student with a caring atmosphere to nourish the mind in a safe environment and </w:t>
      </w:r>
      <w:proofErr w:type="gramStart"/>
      <w:r>
        <w:rPr>
          <w:rFonts w:ascii="Arial" w:hAnsi="Arial" w:cs="Arial"/>
        </w:rPr>
        <w:t>help  them</w:t>
      </w:r>
      <w:proofErr w:type="gramEnd"/>
      <w:r>
        <w:rPr>
          <w:rFonts w:ascii="Arial" w:hAnsi="Arial" w:cs="Arial"/>
        </w:rPr>
        <w:t xml:space="preserve"> make and meet high expectations, education can be personally empowering, intellectually challenging and socially beneficial (Humphreys, 2006)</w:t>
      </w:r>
    </w:p>
    <w:p w:rsidR="00071B35" w:rsidRDefault="00071B35" w:rsidP="00071B35">
      <w:pPr>
        <w:spacing w:line="276" w:lineRule="auto"/>
        <w:jc w:val="both"/>
        <w:rPr>
          <w:rFonts w:ascii="Arial" w:hAnsi="Arial" w:cs="Arial"/>
        </w:rPr>
      </w:pPr>
    </w:p>
    <w:p w:rsidR="00071B35" w:rsidRDefault="00071B35" w:rsidP="00071B35">
      <w:pPr>
        <w:spacing w:line="276" w:lineRule="auto"/>
        <w:jc w:val="both"/>
        <w:rPr>
          <w:rFonts w:ascii="Arial" w:hAnsi="Arial" w:cs="Arial"/>
        </w:rPr>
      </w:pPr>
      <w:r>
        <w:rPr>
          <w:rFonts w:ascii="Arial" w:hAnsi="Arial" w:cs="Arial"/>
        </w:rPr>
        <w:t>As stated by the American Psychological Association in the Learner-Centered Psychological Principles (1997), the learning settings that the teacher creates can foster circumstances that “allow for social interactions, and that respect diversity, encourage flexible thinking and social competence. In interactive and collaborative instructional contexts, individuals have an opportunity for perspective taking and reflective thinking that may lead to higher levels of cognitive, social, and moral development, as well as self-esteem.”  Family influences, positive interpersonal support, and instruction in self-</w:t>
      </w:r>
      <w:r>
        <w:rPr>
          <w:rFonts w:ascii="Arial" w:hAnsi="Arial" w:cs="Arial"/>
        </w:rPr>
        <w:lastRenderedPageBreak/>
        <w:t>motivation strategies can offset factors that interfere with optimal learning such as negative beliefs about competence in a particular subject, high levels of test anxiety, negative sex role expectations, and undue pressure to perform well. Positive learning climates can also help establish the context for healthier levels of thinking, feeling, and behaving. Such contexts help learners feel safe to share ideas, actively participate in the learning process, and create a learning community inside and outside the classroom.</w:t>
      </w:r>
    </w:p>
    <w:p w:rsidR="00071B35" w:rsidRDefault="00071B35" w:rsidP="00071B35">
      <w:pPr>
        <w:autoSpaceDE w:val="0"/>
        <w:autoSpaceDN w:val="0"/>
        <w:adjustRightInd w:val="0"/>
        <w:spacing w:line="276" w:lineRule="auto"/>
        <w:jc w:val="both"/>
        <w:rPr>
          <w:rFonts w:ascii="Arial" w:hAnsi="Arial" w:cs="Arial"/>
        </w:rPr>
      </w:pPr>
    </w:p>
    <w:p w:rsidR="00071B35" w:rsidRDefault="00071B35" w:rsidP="00071B35">
      <w:pPr>
        <w:jc w:val="both"/>
        <w:rPr>
          <w:rFonts w:ascii="Arial" w:hAnsi="Arial" w:cs="Arial"/>
          <w:color w:val="000000"/>
        </w:rPr>
      </w:pPr>
      <w:r>
        <w:rPr>
          <w:rFonts w:ascii="Arial" w:hAnsi="Arial" w:cs="Arial"/>
          <w:b/>
        </w:rPr>
        <w:t>9</w:t>
      </w:r>
      <w:r>
        <w:rPr>
          <w:rFonts w:ascii="Arial" w:hAnsi="Arial" w:cs="Arial"/>
          <w:b/>
          <w:color w:val="000000"/>
        </w:rPr>
        <w:t>.</w:t>
      </w:r>
      <w:r>
        <w:rPr>
          <w:rFonts w:ascii="Arial" w:hAnsi="Arial" w:cs="Arial"/>
          <w:color w:val="000000"/>
        </w:rPr>
        <w:t xml:space="preserve"> </w:t>
      </w:r>
      <w:r>
        <w:rPr>
          <w:rFonts w:ascii="Arial" w:hAnsi="Arial" w:cs="Arial"/>
          <w:b/>
          <w:i/>
          <w:color w:val="000000"/>
          <w:u w:val="single"/>
        </w:rPr>
        <w:t xml:space="preserve">Demonstrate sensitivity to diversity </w:t>
      </w:r>
      <w:r>
        <w:rPr>
          <w:rFonts w:ascii="Arial" w:hAnsi="Arial" w:cs="Arial"/>
          <w:color w:val="000000"/>
        </w:rPr>
        <w:t xml:space="preserve">Prepare teachers to recognize, understand, and value a diversity of learning styles, intelligences, and talents as well as diversity related to social, economic, and cultural experiences. Furthermore, prepare teachers to value all students regardless of their race, color, religion, gender or sexual orientation, linguistic ability, ethnic origin or geographical area and to respond to this diversity of learners with the variety of instructional opportunities that promote the development of critical thinking, problem solving, and performance skills of each individual. </w:t>
      </w:r>
    </w:p>
    <w:p w:rsidR="00071B35" w:rsidRDefault="00071B35" w:rsidP="00071B35">
      <w:pPr>
        <w:autoSpaceDE w:val="0"/>
        <w:autoSpaceDN w:val="0"/>
        <w:adjustRightInd w:val="0"/>
        <w:spacing w:line="276" w:lineRule="auto"/>
        <w:jc w:val="both"/>
        <w:rPr>
          <w:rFonts w:ascii="Arial" w:hAnsi="Arial" w:cs="Arial"/>
          <w:color w:val="000000"/>
        </w:rPr>
      </w:pPr>
    </w:p>
    <w:p w:rsidR="00071B35" w:rsidRDefault="00071B35" w:rsidP="00071B35">
      <w:pPr>
        <w:autoSpaceDE w:val="0"/>
        <w:autoSpaceDN w:val="0"/>
        <w:adjustRightInd w:val="0"/>
        <w:spacing w:line="276" w:lineRule="auto"/>
        <w:jc w:val="both"/>
        <w:rPr>
          <w:rFonts w:ascii="Arial" w:hAnsi="Arial" w:cs="Arial"/>
          <w:color w:val="000000"/>
        </w:rPr>
      </w:pPr>
      <w:r>
        <w:rPr>
          <w:rFonts w:ascii="Arial" w:hAnsi="Arial" w:cs="Arial"/>
          <w:color w:val="000000"/>
        </w:rPr>
        <w:t>Effective teachers can identify, understand, and value different learning styles, multiple intelligences, and performance mode preferences, and design instruction that responds to these differences in a way that helps students use their strengths to grow academically and personally. Cross cultural contact is increasing in the present day world challenging the teacher to create a climate of tolerance and respect for these multiple social and cultural differences, ideally in a way that all learn to celebrate diversity in the classroom and in the community. Teachers must be sensible to the diversity of needs of the students (</w:t>
      </w:r>
      <w:proofErr w:type="spellStart"/>
      <w:r>
        <w:rPr>
          <w:rFonts w:ascii="Arial" w:hAnsi="Arial" w:cs="Arial"/>
          <w:color w:val="000000"/>
        </w:rPr>
        <w:t>Sadker</w:t>
      </w:r>
      <w:proofErr w:type="spellEnd"/>
      <w:r>
        <w:rPr>
          <w:rFonts w:ascii="Arial" w:hAnsi="Arial" w:cs="Arial"/>
          <w:color w:val="000000"/>
        </w:rPr>
        <w:t xml:space="preserve"> &amp; </w:t>
      </w:r>
      <w:proofErr w:type="spellStart"/>
      <w:r>
        <w:rPr>
          <w:rFonts w:ascii="Arial" w:hAnsi="Arial" w:cs="Arial"/>
          <w:color w:val="000000"/>
        </w:rPr>
        <w:t>Sadker</w:t>
      </w:r>
      <w:proofErr w:type="spellEnd"/>
      <w:r>
        <w:rPr>
          <w:rFonts w:ascii="Arial" w:hAnsi="Arial" w:cs="Arial"/>
          <w:color w:val="000000"/>
        </w:rPr>
        <w:t>, 2000). The number of students with identifiable exceptional learning needs is growing, so it has become essential that teachers know about areas of exceptionality in learning, including learning disabilities, visual and perceptual difficulties and special physical or mental challenges and or abilities. Teachers need to understand how learning is influenced not only by students' individual experiences, talents, and prior learning, but by their native language, culture, family, community values as well, in order to facilitate learning. Teachers must create a safe learning environment in which all students regardless of their race, color, religion, gender or sexual orientation, linguistic ability, ethnic origin or geographical area are valued and respected. The principle that all children can attain high levels of understanding is vital to teacher persistence in helping all children succeed and making them feel valued for their potential as people of diverse skills, talents and interests.</w:t>
      </w:r>
    </w:p>
    <w:p w:rsidR="00071B35" w:rsidRDefault="00071B35" w:rsidP="00071B35">
      <w:pPr>
        <w:spacing w:line="276" w:lineRule="auto"/>
        <w:jc w:val="both"/>
        <w:rPr>
          <w:rFonts w:ascii="Arial" w:hAnsi="Arial" w:cs="Arial"/>
          <w:b/>
        </w:rPr>
      </w:pPr>
    </w:p>
    <w:p w:rsidR="00071B35" w:rsidRDefault="00071B35" w:rsidP="00071B35">
      <w:pPr>
        <w:jc w:val="both"/>
        <w:rPr>
          <w:rFonts w:ascii="Arial" w:hAnsi="Arial" w:cs="Arial"/>
          <w:color w:val="000000"/>
        </w:rPr>
      </w:pPr>
      <w:r>
        <w:rPr>
          <w:rFonts w:ascii="Arial" w:hAnsi="Arial" w:cs="Arial"/>
          <w:b/>
        </w:rPr>
        <w:t>10.</w:t>
      </w:r>
      <w:r>
        <w:rPr>
          <w:rFonts w:ascii="Arial" w:hAnsi="Arial" w:cs="Arial"/>
          <w:b/>
          <w:color w:val="000000"/>
        </w:rPr>
        <w:t xml:space="preserve"> </w:t>
      </w:r>
      <w:r>
        <w:rPr>
          <w:rFonts w:ascii="Arial" w:hAnsi="Arial" w:cs="Arial"/>
          <w:b/>
          <w:i/>
          <w:color w:val="000000"/>
          <w:u w:val="single"/>
        </w:rPr>
        <w:t>Demonstrate reflective practice</w:t>
      </w:r>
      <w:r>
        <w:rPr>
          <w:rFonts w:ascii="Arial" w:hAnsi="Arial" w:cs="Arial"/>
          <w:color w:val="000000"/>
        </w:rPr>
        <w:t xml:space="preserve"> - Empower teachers to keep abreast of educational innovations and promote the commitment to continual learning in order to meet the technological, educational, scientific, social, and cultural demands of the working world. Develop the reflective habits of continual evaluation of the effectiveness of classroom practices that lead to continuous professional development.</w:t>
      </w:r>
    </w:p>
    <w:p w:rsidR="00071B35" w:rsidRDefault="00071B35" w:rsidP="00071B35">
      <w:pPr>
        <w:spacing w:line="276" w:lineRule="auto"/>
        <w:jc w:val="both"/>
        <w:rPr>
          <w:rFonts w:ascii="Arial" w:hAnsi="Arial" w:cs="Arial"/>
          <w:color w:val="000000"/>
        </w:rPr>
      </w:pPr>
    </w:p>
    <w:p w:rsidR="00071B35" w:rsidRDefault="00071B35" w:rsidP="00071B35">
      <w:pPr>
        <w:spacing w:line="276" w:lineRule="auto"/>
        <w:jc w:val="both"/>
        <w:rPr>
          <w:rFonts w:ascii="Arial" w:hAnsi="Arial" w:cs="Arial"/>
        </w:rPr>
      </w:pPr>
      <w:r>
        <w:rPr>
          <w:rFonts w:ascii="Arial" w:hAnsi="Arial" w:cs="Arial"/>
        </w:rPr>
        <w:lastRenderedPageBreak/>
        <w:t>Being an effective teacher requires a deep commitment and internal motivation that are distinguished by a positive attitude, genuine concern for the students, and a continual enthusiasm for teaching. This enthusiasm is sustained by the teacher's commitment to his or her own academic, pedagogical, social, cultural, and technological learning</w:t>
      </w:r>
      <w:r>
        <w:rPr>
          <w:rFonts w:ascii="Arial" w:hAnsi="Arial" w:cs="Arial"/>
          <w:color w:val="000000"/>
        </w:rPr>
        <w:t>.</w:t>
      </w:r>
      <w:r>
        <w:rPr>
          <w:rFonts w:ascii="Arial" w:hAnsi="Arial" w:cs="Arial"/>
          <w:color w:val="FF0000"/>
        </w:rPr>
        <w:t xml:space="preserve"> </w:t>
      </w:r>
      <w:r>
        <w:rPr>
          <w:rFonts w:ascii="Arial" w:hAnsi="Arial" w:cs="Arial"/>
        </w:rPr>
        <w:t>Effective teachers develop their technology skills to integrate computers, the Internet, and other readily available information technology into their classrooms because such technology and the skills to use it are essential to their students. They continually assess the effectiveness of technology use for learning with an emphasis on the student as an active, constructive learner (International Society for Technology in Education, 2001). Teachers need to develop a thorough understanding of the inquiry method, because it offers them self-evaluation and problem-solving strategies to encourage them to reflect on their own practice even as it increases the effectiveness of their interactions with students.</w:t>
      </w:r>
    </w:p>
    <w:p w:rsidR="00071B35" w:rsidRDefault="00071B35" w:rsidP="00071B35">
      <w:pPr>
        <w:spacing w:line="276" w:lineRule="auto"/>
        <w:jc w:val="both"/>
        <w:rPr>
          <w:rFonts w:ascii="Arial" w:hAnsi="Arial" w:cs="Arial"/>
        </w:rPr>
      </w:pPr>
    </w:p>
    <w:p w:rsidR="00071B35" w:rsidRDefault="00071B35" w:rsidP="00071B35">
      <w:pPr>
        <w:spacing w:line="276" w:lineRule="auto"/>
        <w:jc w:val="both"/>
        <w:rPr>
          <w:rFonts w:ascii="Arial" w:hAnsi="Arial" w:cs="Arial"/>
        </w:rPr>
      </w:pPr>
      <w:r>
        <w:rPr>
          <w:rFonts w:ascii="Arial" w:hAnsi="Arial" w:cs="Arial"/>
        </w:rPr>
        <w:t xml:space="preserve">Since being an effective teacher involves directing student conduct in a way that keeps all students working on challenging and interesting learning tasks, the ability to monitor and the habit of evaluating the efficacy of instructional and motivational strategies utilized is an important part of successfully managing a classroom (Charles 2005, Alderman 2004). The teacher who is committed to reflection, self-directed learning, and self-assessment values and pursues professional development as an ongoing and </w:t>
      </w:r>
      <w:proofErr w:type="spellStart"/>
      <w:r>
        <w:rPr>
          <w:rFonts w:ascii="Arial" w:hAnsi="Arial" w:cs="Arial"/>
        </w:rPr>
        <w:t>life long</w:t>
      </w:r>
      <w:proofErr w:type="spellEnd"/>
      <w:r>
        <w:rPr>
          <w:rFonts w:ascii="Arial" w:hAnsi="Arial" w:cs="Arial"/>
        </w:rPr>
        <w:t xml:space="preserve"> endeavor (Fried, 2001).</w:t>
      </w:r>
    </w:p>
    <w:p w:rsidR="00071B35" w:rsidRDefault="00071B35" w:rsidP="00071B35">
      <w:pPr>
        <w:spacing w:line="276" w:lineRule="auto"/>
        <w:jc w:val="both"/>
        <w:rPr>
          <w:rFonts w:ascii="Arial" w:hAnsi="Arial" w:cs="Arial"/>
          <w:color w:val="000000"/>
        </w:rPr>
      </w:pPr>
      <w:r>
        <w:rPr>
          <w:rFonts w:ascii="Arial" w:hAnsi="Arial" w:cs="Arial"/>
          <w:color w:val="000000"/>
        </w:rPr>
        <w:br w:type="page"/>
      </w:r>
    </w:p>
    <w:bookmarkEnd w:id="0"/>
    <w:bookmarkEnd w:id="1"/>
    <w:p w:rsidR="00071B35" w:rsidRDefault="00071B35" w:rsidP="00071B35">
      <w:pPr>
        <w:spacing w:line="276" w:lineRule="auto"/>
        <w:jc w:val="both"/>
        <w:outlineLvl w:val="0"/>
        <w:rPr>
          <w:rFonts w:ascii="Arial" w:hAnsi="Arial" w:cs="Arial"/>
          <w:b/>
          <w:color w:val="000000"/>
        </w:rPr>
      </w:pPr>
      <w:r>
        <w:rPr>
          <w:rFonts w:ascii="Arial" w:hAnsi="Arial" w:cs="Arial"/>
          <w:b/>
          <w:color w:val="000000"/>
        </w:rPr>
        <w:lastRenderedPageBreak/>
        <w:t>Precondition 4.4 UPRM teacher candidate’s proficiencies profile</w:t>
      </w:r>
    </w:p>
    <w:p w:rsidR="00071B35" w:rsidRDefault="00071B35" w:rsidP="00071B35">
      <w:pPr>
        <w:spacing w:line="276" w:lineRule="auto"/>
        <w:jc w:val="both"/>
        <w:outlineLvl w:val="0"/>
        <w:rPr>
          <w:rFonts w:ascii="Arial" w:hAnsi="Arial" w:cs="Arial"/>
          <w:b/>
          <w:color w:val="000000"/>
        </w:rPr>
      </w:pPr>
    </w:p>
    <w:p w:rsidR="00071B35" w:rsidRDefault="00071B35" w:rsidP="00071B35">
      <w:pPr>
        <w:spacing w:line="276" w:lineRule="auto"/>
        <w:rPr>
          <w:rFonts w:ascii="Arial" w:hAnsi="Arial" w:cs="Arial"/>
          <w:color w:val="000000"/>
        </w:rPr>
      </w:pPr>
      <w:r>
        <w:rPr>
          <w:rFonts w:ascii="Arial" w:hAnsi="Arial" w:cs="Arial"/>
          <w:color w:val="000000"/>
        </w:rPr>
        <w:t>UPRM’s conceptual framework is consistent with institutional UPRM standards,</w:t>
      </w:r>
      <w:r>
        <w:rPr>
          <w:rFonts w:ascii="Arial" w:hAnsi="Arial"/>
        </w:rPr>
        <w:t xml:space="preserve"> </w:t>
      </w:r>
      <w:r>
        <w:rPr>
          <w:rFonts w:ascii="Arial" w:eastAsia="Arial Unicode MS" w:hAnsi="Arial" w:cs="Arial"/>
        </w:rPr>
        <w:t>Council of Higher Education</w:t>
      </w:r>
      <w:r>
        <w:rPr>
          <w:rFonts w:ascii="Arial" w:hAnsi="Arial" w:cs="Arial"/>
          <w:color w:val="000000"/>
        </w:rPr>
        <w:t xml:space="preserve"> of </w:t>
      </w:r>
      <w:r>
        <w:rPr>
          <w:rFonts w:ascii="Arial" w:eastAsia="Arial Unicode MS" w:hAnsi="Arial" w:cs="Arial"/>
        </w:rPr>
        <w:t xml:space="preserve">Puerto Rico (CES) </w:t>
      </w:r>
      <w:r>
        <w:rPr>
          <w:rFonts w:ascii="Arial" w:hAnsi="Arial"/>
        </w:rPr>
        <w:t>state</w:t>
      </w:r>
      <w:r>
        <w:rPr>
          <w:rFonts w:ascii="Arial" w:hAnsi="Arial" w:cs="Arial"/>
          <w:color w:val="000000"/>
        </w:rPr>
        <w:t xml:space="preserve"> standards, </w:t>
      </w:r>
      <w:r>
        <w:rPr>
          <w:rFonts w:ascii="Arial" w:hAnsi="Arial" w:cs="Arial"/>
        </w:rPr>
        <w:t>National Council for Accreditation of Teacher Education (</w:t>
      </w:r>
      <w:r>
        <w:rPr>
          <w:rFonts w:ascii="Arial" w:hAnsi="Arial" w:cs="Arial"/>
          <w:color w:val="000000"/>
        </w:rPr>
        <w:t xml:space="preserve">NCATE) standards, Specialized Professional Association (SPA) standards and with </w:t>
      </w:r>
      <w:r>
        <w:rPr>
          <w:rFonts w:ascii="Arial" w:hAnsi="Arial" w:cs="Arial"/>
          <w:color w:val="000000"/>
          <w:lang w:val="en"/>
        </w:rPr>
        <w:t>Interstate New Teacher Assessment and Support Consortium</w:t>
      </w:r>
      <w:r>
        <w:rPr>
          <w:rFonts w:ascii="Arial" w:hAnsi="Arial" w:cs="Arial"/>
          <w:color w:val="000000"/>
        </w:rPr>
        <w:t xml:space="preserve"> (INTASC) performance standards. UPRM has identified a set of ten core outcomes which represent expectations for all UPRM candidates in professional education programs. The profile of UPRM teacher candidate’s proficiencies is based on the previously described educational theory, research, and wisdom of practice assures the development of the knowledge, skills, and dispositions to become an effective teacher in Puerto Rico school systems. The ten proficiencies are the measured knowledge, skills, and dispositions of the unit candidates.</w:t>
      </w:r>
    </w:p>
    <w:p w:rsidR="00071B35" w:rsidRDefault="00071B35" w:rsidP="00071B35">
      <w:pPr>
        <w:spacing w:line="276" w:lineRule="auto"/>
        <w:rPr>
          <w:rFonts w:ascii="Arial" w:hAnsi="Arial" w:cs="Arial"/>
          <w:color w:val="000000"/>
        </w:rPr>
      </w:pPr>
    </w:p>
    <w:p w:rsidR="00071B35" w:rsidRDefault="00071B35" w:rsidP="00071B35">
      <w:pPr>
        <w:jc w:val="both"/>
        <w:outlineLvl w:val="0"/>
        <w:rPr>
          <w:rFonts w:ascii="Arial" w:hAnsi="Arial" w:cs="Arial"/>
          <w:b/>
          <w:color w:val="000000"/>
        </w:rPr>
      </w:pPr>
      <w:r>
        <w:rPr>
          <w:rFonts w:ascii="Arial" w:hAnsi="Arial" w:cs="Arial"/>
          <w:b/>
          <w:color w:val="000000"/>
        </w:rPr>
        <w:t xml:space="preserve">Knowledge  </w:t>
      </w:r>
    </w:p>
    <w:p w:rsidR="00071B35" w:rsidRDefault="00071B35" w:rsidP="00071B35">
      <w:pPr>
        <w:jc w:val="both"/>
        <w:rPr>
          <w:rFonts w:ascii="Arial" w:hAnsi="Arial" w:cs="Arial"/>
          <w:color w:val="000000"/>
        </w:rPr>
      </w:pPr>
      <w:r>
        <w:rPr>
          <w:rFonts w:ascii="Arial" w:hAnsi="Arial" w:cs="Arial"/>
          <w:color w:val="000000"/>
        </w:rPr>
        <w:t xml:space="preserve">1. </w:t>
      </w:r>
      <w:r>
        <w:rPr>
          <w:rFonts w:ascii="Arial" w:hAnsi="Arial" w:cs="Arial"/>
          <w:i/>
          <w:color w:val="000000"/>
          <w:u w:val="single"/>
        </w:rPr>
        <w:t>Possess content knowledge -</w:t>
      </w:r>
      <w:r>
        <w:rPr>
          <w:rFonts w:ascii="Arial" w:hAnsi="Arial" w:cs="Arial"/>
          <w:color w:val="000000"/>
        </w:rPr>
        <w:t xml:space="preserve"> Prepare teachers who understand the central concepts, tools of inquiry, and structure of their discipline in a way they can provide learning experiences which make these aspects of the subject matter meaningful to students. Encourage teachers to seek to deepen their knowledge in their discipline, be it natural sciences, social sciences, mathematics, physical education, Spanish, English, health, humanities, business, agriculture, technology or other.</w:t>
      </w:r>
    </w:p>
    <w:p w:rsidR="00071B35" w:rsidRDefault="00071B35" w:rsidP="00071B35">
      <w:pPr>
        <w:jc w:val="both"/>
        <w:rPr>
          <w:rFonts w:ascii="Arial" w:hAnsi="Arial" w:cs="Arial"/>
          <w:color w:val="000000"/>
        </w:rPr>
      </w:pPr>
    </w:p>
    <w:p w:rsidR="00071B35" w:rsidRDefault="00071B35" w:rsidP="00071B35">
      <w:pPr>
        <w:jc w:val="both"/>
        <w:rPr>
          <w:rFonts w:ascii="Arial" w:hAnsi="Arial" w:cs="Arial"/>
          <w:color w:val="000000"/>
        </w:rPr>
      </w:pPr>
      <w:r>
        <w:rPr>
          <w:rFonts w:ascii="Arial" w:hAnsi="Arial" w:cs="Arial"/>
        </w:rPr>
        <w:t>2.</w:t>
      </w:r>
      <w:r>
        <w:rPr>
          <w:rFonts w:ascii="Arial" w:hAnsi="Arial" w:cs="Arial"/>
          <w:color w:val="000000"/>
        </w:rPr>
        <w:t xml:space="preserve"> </w:t>
      </w:r>
      <w:r>
        <w:rPr>
          <w:rFonts w:ascii="Arial" w:hAnsi="Arial" w:cs="Arial"/>
          <w:i/>
          <w:color w:val="000000"/>
          <w:u w:val="single"/>
        </w:rPr>
        <w:t>Possess pedagogical content knowledge -</w:t>
      </w:r>
      <w:r>
        <w:rPr>
          <w:rFonts w:ascii="Arial" w:hAnsi="Arial" w:cs="Arial"/>
          <w:color w:val="000000"/>
        </w:rPr>
        <w:t xml:space="preserve"> Develop pedagogical content knowledge and an understanding of a broad variety of active methodologies of teaching-learning which allows planning instruction that reflects professional standards and curriculum goals. </w:t>
      </w:r>
    </w:p>
    <w:p w:rsidR="00071B35" w:rsidRDefault="00071B35" w:rsidP="00071B35">
      <w:pPr>
        <w:jc w:val="both"/>
        <w:rPr>
          <w:rFonts w:ascii="Arial" w:hAnsi="Arial" w:cs="Arial"/>
          <w:color w:val="FF0000"/>
        </w:rPr>
      </w:pPr>
    </w:p>
    <w:p w:rsidR="00071B35" w:rsidRDefault="00071B35" w:rsidP="00071B35">
      <w:pPr>
        <w:jc w:val="both"/>
        <w:rPr>
          <w:rFonts w:ascii="Arial" w:hAnsi="Arial" w:cs="Arial"/>
          <w:color w:val="000000"/>
        </w:rPr>
      </w:pPr>
      <w:r>
        <w:rPr>
          <w:rFonts w:ascii="Arial" w:hAnsi="Arial" w:cs="Arial"/>
        </w:rPr>
        <w:t>3.</w:t>
      </w:r>
      <w:r>
        <w:rPr>
          <w:rFonts w:ascii="Arial" w:hAnsi="Arial" w:cs="Arial"/>
          <w:color w:val="000000"/>
        </w:rPr>
        <w:t xml:space="preserve"> </w:t>
      </w:r>
      <w:r>
        <w:rPr>
          <w:rFonts w:ascii="Arial" w:hAnsi="Arial" w:cs="Arial"/>
          <w:i/>
          <w:color w:val="000000"/>
          <w:u w:val="single"/>
        </w:rPr>
        <w:t>Possess knowledge of human development and learning</w:t>
      </w:r>
      <w:r>
        <w:rPr>
          <w:rFonts w:ascii="Arial" w:hAnsi="Arial" w:cs="Arial"/>
          <w:color w:val="000000"/>
        </w:rPr>
        <w:t>. Prepare teachers who understand how children learn and develop so they can provide opportunities to support their intellectual, social, and personal development promoting integration of knowledge in all its manifestations.  Prepare teachers to be consumers of sound research with the purpose of identifying fundamental strategies to encourage academic proficiency.</w:t>
      </w:r>
    </w:p>
    <w:p w:rsidR="00071B35" w:rsidRDefault="00071B35" w:rsidP="00071B35">
      <w:pPr>
        <w:jc w:val="both"/>
        <w:rPr>
          <w:rFonts w:ascii="Arial" w:hAnsi="Arial" w:cs="Arial"/>
          <w:color w:val="000000"/>
        </w:rPr>
      </w:pPr>
    </w:p>
    <w:p w:rsidR="00071B35" w:rsidRDefault="00071B35" w:rsidP="00071B35">
      <w:pPr>
        <w:jc w:val="both"/>
        <w:rPr>
          <w:rFonts w:ascii="Arial" w:hAnsi="Arial" w:cs="Arial"/>
          <w:b/>
          <w:color w:val="000000"/>
        </w:rPr>
      </w:pPr>
      <w:r>
        <w:rPr>
          <w:rFonts w:ascii="Arial" w:hAnsi="Arial" w:cs="Arial"/>
          <w:b/>
          <w:color w:val="000000"/>
        </w:rPr>
        <w:t>Skills</w:t>
      </w:r>
    </w:p>
    <w:p w:rsidR="00071B35" w:rsidRDefault="00071B35" w:rsidP="00071B35">
      <w:pPr>
        <w:jc w:val="both"/>
        <w:rPr>
          <w:rFonts w:ascii="Arial" w:hAnsi="Arial" w:cs="Arial"/>
          <w:color w:val="000000"/>
        </w:rPr>
      </w:pPr>
      <w:r>
        <w:rPr>
          <w:rFonts w:ascii="Arial" w:hAnsi="Arial" w:cs="Arial"/>
          <w:color w:val="000000"/>
        </w:rPr>
        <w:t xml:space="preserve">4. </w:t>
      </w:r>
      <w:r>
        <w:rPr>
          <w:rFonts w:ascii="Arial" w:hAnsi="Arial" w:cs="Arial"/>
          <w:i/>
          <w:color w:val="000000"/>
          <w:u w:val="single"/>
        </w:rPr>
        <w:t>Demonstrate creative critical thinking</w:t>
      </w:r>
      <w:r>
        <w:rPr>
          <w:rFonts w:ascii="Arial" w:hAnsi="Arial" w:cs="Arial"/>
          <w:color w:val="000000"/>
        </w:rPr>
        <w:t xml:space="preserve"> </w:t>
      </w:r>
      <w:r>
        <w:rPr>
          <w:rFonts w:ascii="Arial" w:hAnsi="Arial" w:cs="Arial"/>
          <w:i/>
          <w:color w:val="000000"/>
          <w:u w:val="single"/>
        </w:rPr>
        <w:t>-</w:t>
      </w:r>
      <w:r>
        <w:rPr>
          <w:rFonts w:ascii="Arial" w:hAnsi="Arial" w:cs="Arial"/>
          <w:color w:val="000000"/>
        </w:rPr>
        <w:t xml:space="preserve"> Contribute to the formation of free human beings who are reflexive, creative, critical thinking individuals to whom these attributes are important in their professional, social, and personal lives.</w:t>
      </w:r>
    </w:p>
    <w:p w:rsidR="00071B35" w:rsidRDefault="00071B35" w:rsidP="00071B35">
      <w:pPr>
        <w:jc w:val="both"/>
        <w:rPr>
          <w:rFonts w:ascii="Arial" w:hAnsi="Arial" w:cs="Arial"/>
        </w:rPr>
      </w:pPr>
    </w:p>
    <w:p w:rsidR="00071B35" w:rsidRDefault="00071B35" w:rsidP="00071B35">
      <w:pPr>
        <w:jc w:val="both"/>
        <w:rPr>
          <w:rFonts w:ascii="Arial" w:hAnsi="Arial" w:cs="Arial"/>
          <w:color w:val="000000"/>
        </w:rPr>
      </w:pPr>
      <w:r>
        <w:rPr>
          <w:rFonts w:ascii="Arial" w:hAnsi="Arial" w:cs="Arial"/>
        </w:rPr>
        <w:t>5.</w:t>
      </w:r>
      <w:r>
        <w:rPr>
          <w:rFonts w:ascii="Arial" w:hAnsi="Arial" w:cs="Arial"/>
          <w:i/>
          <w:color w:val="000000"/>
        </w:rPr>
        <w:t xml:space="preserve"> </w:t>
      </w:r>
      <w:r>
        <w:rPr>
          <w:rFonts w:ascii="Arial" w:hAnsi="Arial" w:cs="Arial"/>
          <w:i/>
          <w:color w:val="000000"/>
          <w:u w:val="single"/>
        </w:rPr>
        <w:t xml:space="preserve">Exhibit comprehensive formation – communication leadership skills - </w:t>
      </w:r>
      <w:r>
        <w:rPr>
          <w:rFonts w:ascii="Arial" w:hAnsi="Arial" w:cs="Arial"/>
          <w:color w:val="000000"/>
        </w:rPr>
        <w:t>Contribute to the comprehensive formation of a human being by developing his or her intellectual, emotional, and psychological abilities and his or her communication and leadership skills, as well as esthetical and ethical values. Prepare teachers to use effective verbal, nonverbal, and the use of technology to foster active inquiry, collaborations, and supportive interaction.</w:t>
      </w:r>
    </w:p>
    <w:p w:rsidR="00071B35" w:rsidRDefault="00071B35" w:rsidP="00071B35">
      <w:pPr>
        <w:jc w:val="both"/>
        <w:rPr>
          <w:rFonts w:ascii="Arial" w:hAnsi="Arial"/>
          <w:color w:val="000000"/>
        </w:rPr>
      </w:pPr>
    </w:p>
    <w:p w:rsidR="00071B35" w:rsidRDefault="00071B35" w:rsidP="00071B35">
      <w:pPr>
        <w:jc w:val="both"/>
        <w:rPr>
          <w:rFonts w:ascii="Arial" w:hAnsi="Arial" w:cs="Arial"/>
          <w:color w:val="000000"/>
        </w:rPr>
      </w:pPr>
      <w:r>
        <w:rPr>
          <w:rFonts w:ascii="Arial" w:hAnsi="Arial" w:cs="Arial"/>
          <w:color w:val="000000"/>
        </w:rPr>
        <w:t xml:space="preserve">6. </w:t>
      </w:r>
      <w:r>
        <w:rPr>
          <w:rFonts w:ascii="Arial" w:hAnsi="Arial" w:cs="Arial"/>
          <w:i/>
          <w:color w:val="000000"/>
          <w:u w:val="single"/>
        </w:rPr>
        <w:t>Demonstrate community building skills</w:t>
      </w:r>
      <w:r>
        <w:rPr>
          <w:rFonts w:ascii="Arial" w:hAnsi="Arial" w:cs="Arial"/>
          <w:color w:val="000000"/>
        </w:rPr>
        <w:t xml:space="preserve"> - Prepare teachers to foster relationships with school colleagues, parents, and educational partners in the larger community to support student learning and well-being thereby encouraging the development of ethical, civic, moral and esthetic values in harmony with individual and collective necessities for achieving a culture of peace and justice.</w:t>
      </w:r>
    </w:p>
    <w:p w:rsidR="00071B35" w:rsidRDefault="00071B35" w:rsidP="00071B35">
      <w:pPr>
        <w:autoSpaceDE w:val="0"/>
        <w:autoSpaceDN w:val="0"/>
        <w:adjustRightInd w:val="0"/>
        <w:jc w:val="both"/>
        <w:rPr>
          <w:rFonts w:ascii="Arial" w:hAnsi="Arial" w:cs="Arial"/>
          <w:color w:val="000000"/>
        </w:rPr>
      </w:pPr>
    </w:p>
    <w:p w:rsidR="00071B35" w:rsidRDefault="00071B35" w:rsidP="00071B35">
      <w:pPr>
        <w:jc w:val="both"/>
        <w:rPr>
          <w:rFonts w:ascii="Arial" w:hAnsi="Arial" w:cs="Arial"/>
          <w:i/>
          <w:color w:val="000000"/>
          <w:u w:val="single"/>
        </w:rPr>
      </w:pPr>
      <w:r>
        <w:rPr>
          <w:rFonts w:ascii="Arial" w:hAnsi="Arial" w:cs="Arial"/>
        </w:rPr>
        <w:t>7</w:t>
      </w:r>
      <w:r>
        <w:rPr>
          <w:rFonts w:ascii="Arial" w:hAnsi="Arial" w:cs="Arial"/>
          <w:color w:val="000000"/>
        </w:rPr>
        <w:t xml:space="preserve">. </w:t>
      </w:r>
      <w:r>
        <w:rPr>
          <w:rFonts w:ascii="Arial" w:hAnsi="Arial" w:cs="Arial"/>
          <w:i/>
          <w:color w:val="000000"/>
          <w:u w:val="single"/>
        </w:rPr>
        <w:t xml:space="preserve">Assessment of student learning - </w:t>
      </w:r>
      <w:r>
        <w:rPr>
          <w:rFonts w:ascii="Arial" w:hAnsi="Arial" w:cs="Arial"/>
          <w:color w:val="000000"/>
        </w:rPr>
        <w:t>Prepare teachers to use formal and informal assessment strategies to provide experiences which contribute to continuous intellectual, social and physical development of each learner. Use the evaluation process to improve the quality and effectiveness of the teaching-learning process.</w:t>
      </w:r>
    </w:p>
    <w:p w:rsidR="00071B35" w:rsidRDefault="00071B35" w:rsidP="00071B35">
      <w:pPr>
        <w:jc w:val="both"/>
        <w:rPr>
          <w:rFonts w:ascii="Arial" w:hAnsi="Arial" w:cs="Arial"/>
          <w:color w:val="000000"/>
        </w:rPr>
      </w:pPr>
    </w:p>
    <w:p w:rsidR="00071B35" w:rsidRDefault="00071B35" w:rsidP="00071B35">
      <w:pPr>
        <w:jc w:val="both"/>
        <w:rPr>
          <w:rFonts w:ascii="Arial" w:hAnsi="Arial" w:cs="Arial"/>
          <w:b/>
          <w:color w:val="000000"/>
        </w:rPr>
      </w:pPr>
      <w:r>
        <w:rPr>
          <w:rFonts w:ascii="Arial" w:hAnsi="Arial" w:cs="Arial"/>
          <w:b/>
          <w:color w:val="000000"/>
        </w:rPr>
        <w:t>Dispositions</w:t>
      </w:r>
    </w:p>
    <w:p w:rsidR="00071B35" w:rsidRDefault="00071B35" w:rsidP="00071B35">
      <w:pPr>
        <w:jc w:val="both"/>
        <w:rPr>
          <w:rFonts w:ascii="Arial" w:hAnsi="Arial" w:cs="Arial"/>
          <w:color w:val="000000"/>
        </w:rPr>
      </w:pPr>
      <w:r>
        <w:rPr>
          <w:rFonts w:ascii="Arial" w:hAnsi="Arial" w:cs="Arial"/>
        </w:rPr>
        <w:t>8.</w:t>
      </w:r>
      <w:r>
        <w:rPr>
          <w:rFonts w:ascii="Arial" w:hAnsi="Arial" w:cs="Arial"/>
          <w:color w:val="000000"/>
        </w:rPr>
        <w:t xml:space="preserve"> </w:t>
      </w:r>
      <w:r>
        <w:rPr>
          <w:rFonts w:ascii="Arial" w:hAnsi="Arial" w:cs="Arial"/>
          <w:i/>
          <w:color w:val="000000"/>
          <w:u w:val="single"/>
        </w:rPr>
        <w:t>Demonstrate caring dispositions -</w:t>
      </w:r>
      <w:r>
        <w:rPr>
          <w:rFonts w:ascii="Arial" w:hAnsi="Arial" w:cs="Arial"/>
          <w:color w:val="000000"/>
        </w:rPr>
        <w:t xml:space="preserve"> Prepare teachers to confront new challenges, social as well as educational, and to contribute to the improvement of Puerto Rico and the world. Further, prepare t</w:t>
      </w:r>
      <w:r>
        <w:rPr>
          <w:rFonts w:ascii="Arial" w:hAnsi="Arial" w:cs="Arial"/>
        </w:rPr>
        <w:t>eachers who can promote worthwhile personal relationships which provide stability, trust, and caring in order to increase learners' sense of belonging, self-respect and self-acceptance, and generate a positive climate for learning.</w:t>
      </w:r>
    </w:p>
    <w:p w:rsidR="00071B35" w:rsidRDefault="00071B35" w:rsidP="00071B35">
      <w:pPr>
        <w:autoSpaceDE w:val="0"/>
        <w:autoSpaceDN w:val="0"/>
        <w:adjustRightInd w:val="0"/>
        <w:jc w:val="both"/>
        <w:rPr>
          <w:rFonts w:ascii="Arial" w:hAnsi="Arial" w:cs="Arial"/>
        </w:rPr>
      </w:pPr>
    </w:p>
    <w:p w:rsidR="00071B35" w:rsidRDefault="00071B35" w:rsidP="00071B35">
      <w:pPr>
        <w:jc w:val="both"/>
        <w:rPr>
          <w:rFonts w:ascii="Arial" w:hAnsi="Arial" w:cs="Arial"/>
        </w:rPr>
      </w:pPr>
      <w:r>
        <w:rPr>
          <w:rFonts w:ascii="Arial" w:hAnsi="Arial" w:cs="Arial"/>
        </w:rPr>
        <w:t xml:space="preserve">9. </w:t>
      </w:r>
      <w:r>
        <w:rPr>
          <w:rFonts w:ascii="Arial" w:hAnsi="Arial" w:cs="Arial"/>
          <w:i/>
          <w:u w:val="single"/>
        </w:rPr>
        <w:t>Demonstrate sensitivity to diversity</w:t>
      </w:r>
      <w:r>
        <w:rPr>
          <w:rFonts w:ascii="Arial" w:hAnsi="Arial" w:cs="Arial"/>
        </w:rPr>
        <w:t xml:space="preserve"> - Prepare teachers to recognize, understand, and value a diversity of learning styles, intelligences, and </w:t>
      </w:r>
      <w:r>
        <w:rPr>
          <w:rFonts w:ascii="Arial" w:hAnsi="Arial" w:cs="Arial"/>
          <w:shd w:val="clear" w:color="auto" w:fill="FFFFFF"/>
        </w:rPr>
        <w:t>talents as well as diversity related to social, economic, and cultural experiences.  Furthermore, prepare teachers to value all students regardless of their race, color, religion, gender or sexual orientation, linguistic ability, ethnic origin or geographical area and to respond to this diversity of learners with</w:t>
      </w:r>
      <w:r>
        <w:rPr>
          <w:rFonts w:ascii="Arial" w:hAnsi="Arial" w:cs="Arial"/>
        </w:rPr>
        <w:t xml:space="preserve"> the variety of instructional opportunities which promote the development of critical thinking, problem solving, and performance skills of each individual.</w:t>
      </w:r>
    </w:p>
    <w:p w:rsidR="00071B35" w:rsidRDefault="00071B35" w:rsidP="00071B35">
      <w:pPr>
        <w:jc w:val="both"/>
        <w:rPr>
          <w:rFonts w:ascii="Arial" w:hAnsi="Arial" w:cs="Arial"/>
        </w:rPr>
      </w:pPr>
    </w:p>
    <w:p w:rsidR="00071B35" w:rsidRDefault="00071B35" w:rsidP="00071B35">
      <w:pPr>
        <w:jc w:val="both"/>
        <w:rPr>
          <w:rFonts w:ascii="Arial" w:hAnsi="Arial" w:cs="Arial"/>
          <w:color w:val="000000"/>
        </w:rPr>
      </w:pPr>
      <w:r>
        <w:rPr>
          <w:rFonts w:ascii="Arial" w:hAnsi="Arial" w:cs="Arial"/>
        </w:rPr>
        <w:t xml:space="preserve">10. </w:t>
      </w:r>
      <w:r>
        <w:rPr>
          <w:rFonts w:ascii="Arial" w:hAnsi="Arial" w:cs="Arial"/>
          <w:i/>
          <w:color w:val="000000"/>
          <w:u w:val="single"/>
        </w:rPr>
        <w:t>Demonstrate reflective practice</w:t>
      </w:r>
      <w:r>
        <w:rPr>
          <w:rFonts w:ascii="Arial" w:hAnsi="Arial" w:cs="Arial"/>
          <w:color w:val="000000"/>
        </w:rPr>
        <w:t xml:space="preserve"> - Empower teachers to keep abreast of educational innovations and promote the commitment to continual learning in order to meet the technological, educational, scientific, social, and cultural demands of the working world. Develop the reflective habits of continual evaluation of the effectiveness of classroom practices that lead to continuous professional development.</w:t>
      </w:r>
    </w:p>
    <w:p w:rsidR="00071B35" w:rsidRDefault="00071B35" w:rsidP="00071B35">
      <w:pPr>
        <w:spacing w:line="276" w:lineRule="auto"/>
        <w:jc w:val="both"/>
        <w:rPr>
          <w:rFonts w:ascii="Arial" w:hAnsi="Arial" w:cs="Arial"/>
          <w:color w:val="000000"/>
        </w:rPr>
      </w:pPr>
    </w:p>
    <w:p w:rsidR="00071B35" w:rsidRDefault="00071B35" w:rsidP="00071B35">
      <w:pPr>
        <w:spacing w:line="276" w:lineRule="auto"/>
        <w:rPr>
          <w:rFonts w:ascii="Arial" w:eastAsia="Arial Unicode MS" w:hAnsi="Arial"/>
          <w:bCs/>
          <w:iCs/>
        </w:rPr>
      </w:pPr>
      <w:r>
        <w:rPr>
          <w:rFonts w:ascii="Arial" w:hAnsi="Arial" w:cs="Arial"/>
          <w:color w:val="000000"/>
        </w:rPr>
        <w:t>The theoretical and philosophical backgrounds of these competencies were discussed in the previous section.</w:t>
      </w:r>
      <w:r>
        <w:rPr>
          <w:rFonts w:ascii="Arial" w:eastAsia="Arial Unicode MS" w:hAnsi="Arial"/>
          <w:bCs/>
          <w:iCs/>
        </w:rPr>
        <w:br w:type="page"/>
      </w:r>
    </w:p>
    <w:p w:rsidR="00071B35" w:rsidRDefault="00071B35" w:rsidP="00071B35">
      <w:pPr>
        <w:pStyle w:val="Caption"/>
        <w:spacing w:line="276" w:lineRule="auto"/>
        <w:jc w:val="both"/>
        <w:rPr>
          <w:rFonts w:ascii="Arial" w:eastAsia="Arial Unicode MS" w:hAnsi="Arial"/>
          <w:bCs w:val="0"/>
          <w:iCs/>
          <w:sz w:val="24"/>
          <w:szCs w:val="24"/>
        </w:rPr>
      </w:pPr>
      <w:r>
        <w:rPr>
          <w:rFonts w:ascii="Arial" w:eastAsia="Arial Unicode MS" w:hAnsi="Arial"/>
          <w:bCs w:val="0"/>
          <w:iCs/>
          <w:sz w:val="24"/>
          <w:szCs w:val="24"/>
        </w:rPr>
        <w:lastRenderedPageBreak/>
        <w:t xml:space="preserve">Candidate Proficiencies-Standards Alignment Matrix </w:t>
      </w:r>
    </w:p>
    <w:p w:rsidR="00071B35" w:rsidRDefault="00071B35" w:rsidP="00071B35">
      <w:pPr>
        <w:spacing w:line="276" w:lineRule="auto"/>
        <w:jc w:val="both"/>
        <w:rPr>
          <w:rFonts w:ascii="Arial" w:hAnsi="Arial" w:cs="Arial"/>
          <w:color w:val="000000"/>
        </w:rPr>
      </w:pPr>
    </w:p>
    <w:p w:rsidR="00071B35" w:rsidRDefault="00071B35" w:rsidP="00071B35">
      <w:pPr>
        <w:spacing w:line="276" w:lineRule="auto"/>
        <w:jc w:val="both"/>
        <w:rPr>
          <w:rFonts w:ascii="Arial" w:hAnsi="Arial" w:cs="Arial"/>
          <w:color w:val="000000"/>
        </w:rPr>
      </w:pPr>
      <w:r>
        <w:rPr>
          <w:rFonts w:ascii="Arial" w:hAnsi="Arial" w:cs="Arial"/>
          <w:color w:val="000000"/>
        </w:rPr>
        <w:t>Candidate proficiencies aligned with expectations in professional, state, and institutional standards</w:t>
      </w:r>
      <w:r>
        <w:rPr>
          <w:rFonts w:ascii="Arial" w:eastAsia="Arial Unicode MS" w:hAnsi="Arial" w:cs="Arial"/>
        </w:rPr>
        <w:t xml:space="preserve">. </w:t>
      </w:r>
      <w:r>
        <w:rPr>
          <w:rFonts w:ascii="Arial" w:hAnsi="Arial" w:cs="Arial"/>
          <w:color w:val="000000"/>
        </w:rPr>
        <w:t xml:space="preserve">For candidates to demonstrate each of the listed competencies, they must meet the applicable institutional learning standard. As we understand it, meeting the applicable institutional learning standard fulfills the corresponding state </w:t>
      </w:r>
      <w:r>
        <w:rPr>
          <w:rFonts w:ascii="Arial" w:eastAsia="Arial Unicode MS" w:hAnsi="Arial" w:cs="Arial"/>
        </w:rPr>
        <w:t>Puerto Rico Council for Higher Education</w:t>
      </w:r>
      <w:r>
        <w:rPr>
          <w:rFonts w:ascii="Arial" w:hAnsi="Arial" w:cs="Arial"/>
          <w:color w:val="000000"/>
        </w:rPr>
        <w:t xml:space="preserve"> standards (CES). The following matrix shows how state standards align with professional </w:t>
      </w:r>
      <w:r w:rsidRPr="00615EBA">
        <w:rPr>
          <w:rFonts w:ascii="Arial" w:hAnsi="Arial" w:cs="Arial"/>
          <w:b/>
          <w:color w:val="000000"/>
        </w:rPr>
        <w:t>CAEP</w:t>
      </w:r>
      <w:r>
        <w:rPr>
          <w:rFonts w:ascii="Arial" w:hAnsi="Arial" w:cs="Arial"/>
          <w:color w:val="000000"/>
        </w:rPr>
        <w:t xml:space="preserve"> standards and Interstate New Teacher Assessment and Support Consortium (INTASC) principles.</w:t>
      </w:r>
    </w:p>
    <w:p w:rsidR="0094542E" w:rsidRDefault="0094542E" w:rsidP="00071B35">
      <w:pPr>
        <w:spacing w:line="276" w:lineRule="auto"/>
        <w:jc w:val="both"/>
        <w:rPr>
          <w:rFonts w:ascii="Arial" w:hAnsi="Arial" w:cs="Arial"/>
          <w:color w:val="000000"/>
        </w:rPr>
      </w:pPr>
    </w:p>
    <w:tbl>
      <w:tblPr>
        <w:tblStyle w:val="TableGrid"/>
        <w:tblW w:w="0" w:type="auto"/>
        <w:tblLook w:val="04A0" w:firstRow="1" w:lastRow="0" w:firstColumn="1" w:lastColumn="0" w:noHBand="0" w:noVBand="1"/>
      </w:tblPr>
      <w:tblGrid>
        <w:gridCol w:w="1492"/>
        <w:gridCol w:w="1560"/>
        <w:gridCol w:w="1739"/>
        <w:gridCol w:w="1920"/>
        <w:gridCol w:w="1492"/>
        <w:gridCol w:w="1373"/>
      </w:tblGrid>
      <w:tr w:rsidR="004D2C6D" w:rsidTr="00D7278E">
        <w:tc>
          <w:tcPr>
            <w:tcW w:w="9576" w:type="dxa"/>
            <w:gridSpan w:val="6"/>
            <w:tcBorders>
              <w:bottom w:val="single" w:sz="4" w:space="0" w:color="000000"/>
            </w:tcBorders>
            <w:shd w:val="clear" w:color="auto" w:fill="000000" w:themeFill="text1"/>
          </w:tcPr>
          <w:p w:rsidR="004D2C6D" w:rsidRDefault="004D2C6D" w:rsidP="004D2C6D">
            <w:pPr>
              <w:spacing w:line="276" w:lineRule="auto"/>
              <w:jc w:val="center"/>
              <w:rPr>
                <w:rFonts w:ascii="Arial" w:hAnsi="Arial" w:cs="Arial"/>
                <w:color w:val="000000"/>
              </w:rPr>
            </w:pPr>
            <w:r w:rsidRPr="00CE3DCA">
              <w:rPr>
                <w:rFonts w:ascii="Calibri" w:eastAsia="Georgia" w:hAnsi="Calibri" w:cs="Times"/>
                <w:b/>
                <w:color w:val="FFFFFF"/>
                <w:sz w:val="22"/>
                <w:szCs w:val="22"/>
              </w:rPr>
              <w:t>UPRM TPP Candidate Proficiencies Alignment with Applicable Professional Standards</w:t>
            </w:r>
          </w:p>
        </w:tc>
      </w:tr>
      <w:tr w:rsidR="004D2C6D" w:rsidTr="00D7278E">
        <w:tc>
          <w:tcPr>
            <w:tcW w:w="1546" w:type="dxa"/>
            <w:shd w:val="clear" w:color="auto" w:fill="95B3D7" w:themeFill="accent1" w:themeFillTint="99"/>
          </w:tcPr>
          <w:p w:rsidR="004D2C6D" w:rsidRPr="004D2C6D" w:rsidRDefault="004D2C6D" w:rsidP="004D2C6D">
            <w:pPr>
              <w:spacing w:line="276" w:lineRule="auto"/>
              <w:jc w:val="both"/>
              <w:rPr>
                <w:rFonts w:asciiTheme="minorHAnsi" w:hAnsiTheme="minorHAnsi" w:cstheme="minorHAnsi"/>
                <w:b/>
                <w:color w:val="000000"/>
                <w:sz w:val="22"/>
                <w:szCs w:val="22"/>
              </w:rPr>
            </w:pPr>
            <w:r w:rsidRPr="004D2C6D">
              <w:rPr>
                <w:rFonts w:asciiTheme="minorHAnsi" w:hAnsiTheme="minorHAnsi" w:cstheme="minorHAnsi"/>
                <w:b/>
                <w:color w:val="000000"/>
                <w:sz w:val="22"/>
                <w:szCs w:val="22"/>
              </w:rPr>
              <w:t>Candidate Proficiencies</w:t>
            </w:r>
          </w:p>
          <w:p w:rsidR="004D2C6D" w:rsidRPr="004D2C6D" w:rsidRDefault="004D2C6D" w:rsidP="004D2C6D">
            <w:pPr>
              <w:spacing w:line="276" w:lineRule="auto"/>
              <w:jc w:val="both"/>
              <w:rPr>
                <w:rFonts w:asciiTheme="minorHAnsi" w:hAnsiTheme="minorHAnsi" w:cstheme="minorHAnsi"/>
                <w:b/>
                <w:color w:val="000000"/>
                <w:sz w:val="22"/>
                <w:szCs w:val="22"/>
              </w:rPr>
            </w:pPr>
            <w:r w:rsidRPr="004D2C6D">
              <w:rPr>
                <w:rFonts w:asciiTheme="minorHAnsi" w:hAnsiTheme="minorHAnsi" w:cstheme="minorHAnsi"/>
                <w:b/>
                <w:color w:val="000000"/>
                <w:sz w:val="22"/>
                <w:szCs w:val="22"/>
              </w:rPr>
              <w:t>UPRM TPP</w:t>
            </w:r>
          </w:p>
        </w:tc>
        <w:tc>
          <w:tcPr>
            <w:tcW w:w="1618" w:type="dxa"/>
            <w:shd w:val="clear" w:color="auto" w:fill="95B3D7" w:themeFill="accent1" w:themeFillTint="99"/>
          </w:tcPr>
          <w:p w:rsidR="004D2C6D" w:rsidRPr="004D2C6D" w:rsidRDefault="004D2C6D" w:rsidP="004D2C6D">
            <w:pPr>
              <w:spacing w:line="276" w:lineRule="auto"/>
              <w:jc w:val="both"/>
              <w:rPr>
                <w:rFonts w:asciiTheme="minorHAnsi" w:hAnsiTheme="minorHAnsi" w:cstheme="minorHAnsi"/>
                <w:b/>
                <w:color w:val="000000"/>
                <w:sz w:val="22"/>
                <w:szCs w:val="22"/>
              </w:rPr>
            </w:pPr>
            <w:r w:rsidRPr="004D2C6D">
              <w:rPr>
                <w:rFonts w:asciiTheme="minorHAnsi" w:hAnsiTheme="minorHAnsi" w:cstheme="minorHAnsi"/>
                <w:b/>
                <w:color w:val="000000"/>
                <w:sz w:val="22"/>
                <w:szCs w:val="22"/>
              </w:rPr>
              <w:t xml:space="preserve">Alignment with Applicable Professional Standards </w:t>
            </w:r>
            <w:proofErr w:type="spellStart"/>
            <w:r w:rsidRPr="004D2C6D">
              <w:rPr>
                <w:rFonts w:asciiTheme="minorHAnsi" w:hAnsiTheme="minorHAnsi" w:cstheme="minorHAnsi"/>
                <w:b/>
                <w:color w:val="000000"/>
                <w:sz w:val="22"/>
                <w:szCs w:val="22"/>
              </w:rPr>
              <w:t>InTASC</w:t>
            </w:r>
            <w:proofErr w:type="spellEnd"/>
            <w:r w:rsidRPr="004D2C6D">
              <w:rPr>
                <w:rFonts w:asciiTheme="minorHAnsi" w:hAnsiTheme="minorHAnsi" w:cstheme="minorHAnsi"/>
                <w:b/>
                <w:color w:val="000000"/>
                <w:sz w:val="22"/>
                <w:szCs w:val="22"/>
              </w:rPr>
              <w:t xml:space="preserve"> Principles 2013</w:t>
            </w:r>
          </w:p>
          <w:p w:rsidR="004D2C6D" w:rsidRPr="004D2C6D" w:rsidRDefault="004D2C6D" w:rsidP="00071B35">
            <w:pPr>
              <w:spacing w:line="276" w:lineRule="auto"/>
              <w:jc w:val="both"/>
              <w:rPr>
                <w:rFonts w:asciiTheme="minorHAnsi" w:hAnsiTheme="minorHAnsi" w:cstheme="minorHAnsi"/>
                <w:b/>
                <w:color w:val="000000"/>
                <w:sz w:val="22"/>
                <w:szCs w:val="22"/>
              </w:rPr>
            </w:pPr>
          </w:p>
        </w:tc>
        <w:tc>
          <w:tcPr>
            <w:tcW w:w="1450" w:type="dxa"/>
            <w:shd w:val="clear" w:color="auto" w:fill="95B3D7" w:themeFill="accent1" w:themeFillTint="99"/>
          </w:tcPr>
          <w:p w:rsidR="004D2C6D" w:rsidRPr="004D2C6D" w:rsidRDefault="004D2C6D" w:rsidP="00071B35">
            <w:pPr>
              <w:spacing w:line="276" w:lineRule="auto"/>
              <w:jc w:val="both"/>
              <w:rPr>
                <w:rFonts w:asciiTheme="minorHAnsi" w:hAnsiTheme="minorHAnsi" w:cstheme="minorHAnsi"/>
                <w:b/>
                <w:color w:val="000000"/>
                <w:sz w:val="22"/>
                <w:szCs w:val="22"/>
              </w:rPr>
            </w:pPr>
            <w:r w:rsidRPr="004D2C6D">
              <w:rPr>
                <w:rFonts w:asciiTheme="minorHAnsi" w:hAnsiTheme="minorHAnsi" w:cstheme="minorHAnsi"/>
                <w:b/>
                <w:color w:val="000000"/>
                <w:sz w:val="22"/>
                <w:szCs w:val="22"/>
              </w:rPr>
              <w:t>ISTE Teacher Standards</w:t>
            </w:r>
          </w:p>
        </w:tc>
        <w:tc>
          <w:tcPr>
            <w:tcW w:w="1993" w:type="dxa"/>
            <w:shd w:val="clear" w:color="auto" w:fill="95B3D7" w:themeFill="accent1" w:themeFillTint="99"/>
          </w:tcPr>
          <w:p w:rsidR="004D2C6D" w:rsidRPr="004D2C6D" w:rsidRDefault="004D2C6D" w:rsidP="00071B35">
            <w:pPr>
              <w:spacing w:line="276" w:lineRule="auto"/>
              <w:jc w:val="both"/>
              <w:rPr>
                <w:rFonts w:asciiTheme="minorHAnsi" w:hAnsiTheme="minorHAnsi" w:cstheme="minorHAnsi"/>
                <w:b/>
                <w:color w:val="000000"/>
                <w:sz w:val="22"/>
                <w:szCs w:val="22"/>
              </w:rPr>
            </w:pPr>
            <w:r w:rsidRPr="004D2C6D">
              <w:rPr>
                <w:rFonts w:asciiTheme="minorHAnsi" w:hAnsiTheme="minorHAnsi" w:cstheme="minorHAnsi"/>
                <w:b/>
                <w:color w:val="000000"/>
                <w:sz w:val="22"/>
                <w:szCs w:val="22"/>
              </w:rPr>
              <w:t>CAEP Standard</w:t>
            </w:r>
          </w:p>
        </w:tc>
        <w:tc>
          <w:tcPr>
            <w:tcW w:w="1546" w:type="dxa"/>
            <w:shd w:val="clear" w:color="auto" w:fill="95B3D7" w:themeFill="accent1" w:themeFillTint="99"/>
          </w:tcPr>
          <w:p w:rsidR="004D2C6D" w:rsidRPr="004D2C6D" w:rsidRDefault="004D2C6D" w:rsidP="004D2C6D">
            <w:pPr>
              <w:spacing w:line="276" w:lineRule="auto"/>
              <w:rPr>
                <w:rFonts w:asciiTheme="minorHAnsi" w:hAnsiTheme="minorHAnsi" w:cstheme="minorHAnsi"/>
                <w:b/>
                <w:color w:val="000000"/>
                <w:sz w:val="22"/>
                <w:szCs w:val="22"/>
              </w:rPr>
            </w:pPr>
            <w:r w:rsidRPr="004D2C6D">
              <w:rPr>
                <w:rFonts w:asciiTheme="minorHAnsi" w:hAnsiTheme="minorHAnsi" w:cstheme="minorHAnsi"/>
                <w:b/>
                <w:color w:val="000000"/>
                <w:sz w:val="22"/>
                <w:szCs w:val="22"/>
              </w:rPr>
              <w:t>State Standards</w:t>
            </w:r>
          </w:p>
          <w:p w:rsidR="004D2C6D" w:rsidRPr="004D2C6D" w:rsidRDefault="004D2C6D" w:rsidP="004D2C6D">
            <w:pPr>
              <w:spacing w:line="276" w:lineRule="auto"/>
              <w:rPr>
                <w:rFonts w:asciiTheme="minorHAnsi" w:hAnsiTheme="minorHAnsi" w:cstheme="minorHAnsi"/>
                <w:b/>
                <w:color w:val="000000"/>
                <w:sz w:val="22"/>
                <w:szCs w:val="22"/>
              </w:rPr>
            </w:pPr>
            <w:r w:rsidRPr="004D2C6D">
              <w:rPr>
                <w:rFonts w:asciiTheme="minorHAnsi" w:hAnsiTheme="minorHAnsi" w:cstheme="minorHAnsi"/>
                <w:b/>
                <w:color w:val="000000"/>
                <w:sz w:val="22"/>
                <w:szCs w:val="22"/>
              </w:rPr>
              <w:t>Puerto Rico Department of Education Professional Standards (PRDES)</w:t>
            </w:r>
          </w:p>
        </w:tc>
        <w:tc>
          <w:tcPr>
            <w:tcW w:w="1423" w:type="dxa"/>
            <w:shd w:val="clear" w:color="auto" w:fill="95B3D7" w:themeFill="accent1" w:themeFillTint="99"/>
          </w:tcPr>
          <w:p w:rsidR="004D2C6D" w:rsidRPr="004D2C6D" w:rsidRDefault="004D2C6D" w:rsidP="004D2C6D">
            <w:pPr>
              <w:spacing w:line="276" w:lineRule="auto"/>
              <w:jc w:val="both"/>
              <w:rPr>
                <w:rFonts w:asciiTheme="minorHAnsi" w:hAnsiTheme="minorHAnsi" w:cstheme="minorHAnsi"/>
                <w:b/>
                <w:color w:val="000000"/>
                <w:sz w:val="22"/>
                <w:szCs w:val="22"/>
              </w:rPr>
            </w:pPr>
            <w:r w:rsidRPr="004D2C6D">
              <w:rPr>
                <w:rFonts w:asciiTheme="minorHAnsi" w:hAnsiTheme="minorHAnsi" w:cstheme="minorHAnsi"/>
                <w:b/>
                <w:color w:val="000000"/>
                <w:sz w:val="22"/>
                <w:szCs w:val="22"/>
              </w:rPr>
              <w:t>Institutional Students Learning Outcomes (ISLO)</w:t>
            </w:r>
          </w:p>
          <w:p w:rsidR="004D2C6D" w:rsidRPr="004D2C6D" w:rsidRDefault="004D2C6D" w:rsidP="004D2C6D">
            <w:pPr>
              <w:spacing w:line="276" w:lineRule="auto"/>
              <w:jc w:val="both"/>
              <w:rPr>
                <w:rFonts w:asciiTheme="minorHAnsi" w:hAnsiTheme="minorHAnsi" w:cstheme="minorHAnsi"/>
                <w:b/>
                <w:color w:val="000000"/>
                <w:sz w:val="22"/>
                <w:szCs w:val="22"/>
              </w:rPr>
            </w:pPr>
            <w:r w:rsidRPr="004D2C6D">
              <w:rPr>
                <w:rFonts w:asciiTheme="minorHAnsi" w:hAnsiTheme="minorHAnsi" w:cstheme="minorHAnsi"/>
                <w:b/>
                <w:color w:val="000000"/>
                <w:sz w:val="22"/>
                <w:szCs w:val="22"/>
              </w:rPr>
              <w:t>By the time of graduation UPRM students will:</w:t>
            </w:r>
          </w:p>
        </w:tc>
      </w:tr>
      <w:tr w:rsidR="004D2C6D" w:rsidTr="00223300">
        <w:tc>
          <w:tcPr>
            <w:tcW w:w="1546" w:type="dxa"/>
          </w:tcPr>
          <w:p w:rsidR="004D2C6D" w:rsidRPr="004D2C6D" w:rsidRDefault="004D2C6D" w:rsidP="004D2C6D">
            <w:pPr>
              <w:spacing w:line="276" w:lineRule="auto"/>
              <w:rPr>
                <w:rFonts w:asciiTheme="minorHAnsi" w:hAnsiTheme="minorHAnsi" w:cstheme="minorHAnsi"/>
                <w:color w:val="000000"/>
                <w:sz w:val="22"/>
                <w:szCs w:val="22"/>
              </w:rPr>
            </w:pPr>
            <w:r w:rsidRPr="004D2C6D">
              <w:rPr>
                <w:rFonts w:asciiTheme="minorHAnsi" w:hAnsiTheme="minorHAnsi" w:cstheme="minorHAnsi"/>
                <w:color w:val="000000"/>
                <w:sz w:val="22"/>
                <w:szCs w:val="22"/>
              </w:rPr>
              <w:t xml:space="preserve">UPRM TPP 1. Possess content knowledge. Prepare teachers that understand the central concepts, tools of inquiry, and structure of their discipline in a way that they can provide learning experiences that make </w:t>
            </w:r>
            <w:r w:rsidRPr="004D2C6D">
              <w:rPr>
                <w:rFonts w:asciiTheme="minorHAnsi" w:hAnsiTheme="minorHAnsi" w:cstheme="minorHAnsi"/>
                <w:color w:val="000000"/>
                <w:sz w:val="22"/>
                <w:szCs w:val="22"/>
              </w:rPr>
              <w:lastRenderedPageBreak/>
              <w:t>these aspects of the subject matter meaningful to students. Encourage teachers to seek to deepen their knowledge in their discipline, be it natural sciences, social sciences, mathematics, physical education, Spanish, English, health, humanities, business, agriculture, technology or other.</w:t>
            </w:r>
          </w:p>
        </w:tc>
        <w:tc>
          <w:tcPr>
            <w:tcW w:w="1618" w:type="dxa"/>
          </w:tcPr>
          <w:p w:rsidR="004D2C6D" w:rsidRPr="00CE3DCA" w:rsidRDefault="004D2C6D" w:rsidP="004D2C6D">
            <w:pPr>
              <w:widowControl w:val="0"/>
              <w:autoSpaceDE w:val="0"/>
              <w:autoSpaceDN w:val="0"/>
              <w:adjustRightInd w:val="0"/>
              <w:rPr>
                <w:rFonts w:ascii="Calibri" w:eastAsia="Georgia" w:hAnsi="Calibri" w:cs="Times"/>
                <w:sz w:val="22"/>
                <w:szCs w:val="22"/>
              </w:rPr>
            </w:pPr>
            <w:proofErr w:type="spellStart"/>
            <w:r w:rsidRPr="00CE3DCA">
              <w:rPr>
                <w:rFonts w:ascii="Calibri" w:eastAsia="Georgia" w:hAnsi="Calibri" w:cs="Avenir Book"/>
                <w:sz w:val="22"/>
                <w:szCs w:val="22"/>
              </w:rPr>
              <w:lastRenderedPageBreak/>
              <w:t>InTASC</w:t>
            </w:r>
            <w:proofErr w:type="spellEnd"/>
            <w:r w:rsidRPr="00CE3DCA">
              <w:rPr>
                <w:rFonts w:ascii="Calibri" w:eastAsia="Georgia" w:hAnsi="Calibri" w:cs="Avenir Book"/>
                <w:sz w:val="22"/>
                <w:szCs w:val="22"/>
              </w:rPr>
              <w:t xml:space="preserve"> 4: Content Knowledge. The teacher understands the central concepts; tools of inquiry, and structures of the discipline(s) he or she teaches and creates learning experiences that make the discipline accessible and meaningful for learners to assure </w:t>
            </w:r>
            <w:r w:rsidRPr="00CE3DCA">
              <w:rPr>
                <w:rFonts w:ascii="Calibri" w:eastAsia="Georgia" w:hAnsi="Calibri" w:cs="Avenir Book"/>
                <w:sz w:val="22"/>
                <w:szCs w:val="22"/>
              </w:rPr>
              <w:lastRenderedPageBreak/>
              <w:t>mastery of the content.</w:t>
            </w:r>
          </w:p>
          <w:p w:rsidR="004D2C6D" w:rsidRPr="00CE3DCA" w:rsidRDefault="004D2C6D" w:rsidP="004D2C6D">
            <w:pPr>
              <w:rPr>
                <w:rFonts w:ascii="Calibri" w:eastAsia="Georgia" w:hAnsi="Calibri" w:cs="Georgia"/>
                <w:sz w:val="22"/>
                <w:szCs w:val="22"/>
              </w:rPr>
            </w:pPr>
          </w:p>
        </w:tc>
        <w:tc>
          <w:tcPr>
            <w:tcW w:w="1450" w:type="dxa"/>
          </w:tcPr>
          <w:p w:rsidR="004D2C6D" w:rsidRPr="00CE3DCA" w:rsidRDefault="004D2C6D" w:rsidP="004D2C6D">
            <w:pPr>
              <w:rPr>
                <w:rFonts w:ascii="Calibri" w:eastAsia="Georgia" w:hAnsi="Calibri" w:cs="Avenir Book"/>
                <w:sz w:val="22"/>
                <w:szCs w:val="22"/>
              </w:rPr>
            </w:pPr>
            <w:r w:rsidRPr="00CE3DCA">
              <w:rPr>
                <w:rFonts w:ascii="Calibri" w:eastAsia="Georgia" w:hAnsi="Calibri" w:cs="Avenir Book"/>
                <w:sz w:val="22"/>
                <w:szCs w:val="22"/>
              </w:rPr>
              <w:lastRenderedPageBreak/>
              <w:t>ISTE 1. Facilitate and inspire student learning and creativity</w:t>
            </w:r>
          </w:p>
          <w:p w:rsidR="004D2C6D" w:rsidRPr="00CE3DCA" w:rsidRDefault="004D2C6D" w:rsidP="004D2C6D">
            <w:pPr>
              <w:rPr>
                <w:rFonts w:ascii="Calibri" w:eastAsia="Georgia" w:hAnsi="Calibri" w:cs="Avenir Book"/>
                <w:sz w:val="22"/>
                <w:szCs w:val="22"/>
              </w:rPr>
            </w:pPr>
            <w:r w:rsidRPr="00CE3DCA">
              <w:rPr>
                <w:rFonts w:ascii="Calibri" w:eastAsia="Georgia" w:hAnsi="Calibri" w:cs="Avenir Book"/>
                <w:sz w:val="22"/>
                <w:szCs w:val="22"/>
              </w:rPr>
              <w:t>Teachers use their knowledge of subject matter, teaching and learning, and technology to facilitate experiences that advance student learning, creativity, and innovation in both face-to-face and virtual environments.</w:t>
            </w:r>
          </w:p>
          <w:p w:rsidR="004D2C6D" w:rsidRPr="00CE3DCA" w:rsidRDefault="004D2C6D" w:rsidP="004D2C6D">
            <w:pPr>
              <w:rPr>
                <w:rFonts w:ascii="Calibri" w:eastAsia="Georgia" w:hAnsi="Calibri" w:cs="Avenir Book"/>
                <w:sz w:val="22"/>
                <w:szCs w:val="22"/>
              </w:rPr>
            </w:pPr>
          </w:p>
          <w:p w:rsidR="004D2C6D" w:rsidRPr="00CE3DCA" w:rsidRDefault="004D2C6D" w:rsidP="004D2C6D">
            <w:pPr>
              <w:rPr>
                <w:rFonts w:ascii="Calibri" w:eastAsia="Georgia" w:hAnsi="Calibri" w:cs="Georgia"/>
                <w:sz w:val="22"/>
                <w:szCs w:val="22"/>
              </w:rPr>
            </w:pPr>
            <w:r w:rsidRPr="00CE3DCA">
              <w:rPr>
                <w:rFonts w:ascii="Calibri" w:eastAsia="Georgia" w:hAnsi="Calibri" w:cs="Georgia"/>
                <w:sz w:val="22"/>
                <w:szCs w:val="22"/>
              </w:rPr>
              <w:t xml:space="preserve">1a. Promote, support, and </w:t>
            </w:r>
            <w:r w:rsidRPr="00CE3DCA">
              <w:rPr>
                <w:rFonts w:ascii="Calibri" w:eastAsia="Georgia" w:hAnsi="Calibri" w:cs="Georgia"/>
                <w:sz w:val="22"/>
                <w:szCs w:val="22"/>
              </w:rPr>
              <w:lastRenderedPageBreak/>
              <w:t>model creative and innovative thinking and inventiveness</w:t>
            </w:r>
          </w:p>
          <w:p w:rsidR="004D2C6D" w:rsidRPr="00CE3DCA" w:rsidRDefault="004D2C6D" w:rsidP="004D2C6D">
            <w:pPr>
              <w:rPr>
                <w:rFonts w:ascii="Calibri" w:eastAsia="Georgia" w:hAnsi="Calibri" w:cs="Georgia"/>
                <w:sz w:val="22"/>
                <w:szCs w:val="22"/>
              </w:rPr>
            </w:pPr>
          </w:p>
          <w:p w:rsidR="004D2C6D" w:rsidRDefault="004D2C6D" w:rsidP="004D2C6D">
            <w:pPr>
              <w:spacing w:line="276" w:lineRule="auto"/>
              <w:jc w:val="both"/>
              <w:rPr>
                <w:rFonts w:ascii="Arial" w:hAnsi="Arial" w:cs="Arial"/>
                <w:color w:val="000000"/>
              </w:rPr>
            </w:pPr>
            <w:r w:rsidRPr="00CE3DCA">
              <w:rPr>
                <w:rFonts w:ascii="Calibri" w:eastAsia="Georgia" w:hAnsi="Calibri" w:cs="Georgia"/>
                <w:sz w:val="22"/>
                <w:szCs w:val="22"/>
              </w:rPr>
              <w:t>1b. Engage students in exploring real-world issues and solving authentic problems using digital tools and resource</w:t>
            </w:r>
            <w:r>
              <w:rPr>
                <w:rFonts w:ascii="Calibri" w:eastAsia="Georgia" w:hAnsi="Calibri" w:cs="Georgia"/>
                <w:sz w:val="22"/>
                <w:szCs w:val="22"/>
              </w:rPr>
              <w:t>s</w:t>
            </w:r>
          </w:p>
        </w:tc>
        <w:tc>
          <w:tcPr>
            <w:tcW w:w="1993" w:type="dxa"/>
          </w:tcPr>
          <w:p w:rsidR="004D2C6D" w:rsidRPr="00CE3DCA" w:rsidRDefault="004D2C6D" w:rsidP="004D2C6D">
            <w:pPr>
              <w:rPr>
                <w:rFonts w:ascii="Calibri" w:eastAsia="Georgia" w:hAnsi="Calibri" w:cs="Georgia"/>
                <w:sz w:val="22"/>
                <w:szCs w:val="22"/>
              </w:rPr>
            </w:pPr>
            <w:r w:rsidRPr="00CE3DCA">
              <w:rPr>
                <w:rFonts w:ascii="Calibri" w:eastAsia="Georgia" w:hAnsi="Calibri" w:cs="Georgia"/>
                <w:sz w:val="22"/>
                <w:szCs w:val="22"/>
              </w:rPr>
              <w:lastRenderedPageBreak/>
              <w:t>CAEP 1: Content and Pedagogical Knowledge</w:t>
            </w:r>
          </w:p>
          <w:p w:rsidR="004D2C6D" w:rsidRPr="00CE3DCA" w:rsidRDefault="004D2C6D" w:rsidP="004D2C6D">
            <w:pPr>
              <w:widowControl w:val="0"/>
              <w:tabs>
                <w:tab w:val="left" w:pos="220"/>
                <w:tab w:val="left" w:pos="720"/>
              </w:tabs>
              <w:autoSpaceDE w:val="0"/>
              <w:autoSpaceDN w:val="0"/>
              <w:adjustRightInd w:val="0"/>
              <w:rPr>
                <w:rFonts w:ascii="Calibri" w:eastAsia="Georgia" w:hAnsi="Calibri" w:cs="Georgia"/>
                <w:sz w:val="22"/>
                <w:szCs w:val="22"/>
              </w:rPr>
            </w:pPr>
            <w:r w:rsidRPr="00CE3DCA">
              <w:rPr>
                <w:rFonts w:ascii="Calibri" w:eastAsia="Georgia" w:hAnsi="Calibri" w:cs="Georgia"/>
                <w:sz w:val="22"/>
                <w:szCs w:val="22"/>
              </w:rPr>
              <w:t xml:space="preserve">1.1 Deep understanding of: the learner and learning; content; instructional practice; and professional responsibility. </w:t>
            </w:r>
            <w:r w:rsidRPr="00CE3DCA">
              <w:rPr>
                <w:rFonts w:ascii="MS Gothic" w:eastAsia="MS Gothic" w:hAnsi="MS Gothic" w:cs="MS Gothic" w:hint="eastAsia"/>
                <w:sz w:val="22"/>
                <w:szCs w:val="22"/>
              </w:rPr>
              <w:t> </w:t>
            </w:r>
          </w:p>
          <w:p w:rsidR="004D2C6D" w:rsidRPr="00CE3DCA" w:rsidRDefault="004D2C6D" w:rsidP="004D2C6D">
            <w:pPr>
              <w:widowControl w:val="0"/>
              <w:tabs>
                <w:tab w:val="left" w:pos="220"/>
                <w:tab w:val="left" w:pos="720"/>
              </w:tabs>
              <w:autoSpaceDE w:val="0"/>
              <w:autoSpaceDN w:val="0"/>
              <w:adjustRightInd w:val="0"/>
              <w:rPr>
                <w:rFonts w:ascii="Calibri" w:eastAsia="Georgia" w:hAnsi="Calibri" w:cs="Georgia"/>
                <w:sz w:val="22"/>
                <w:szCs w:val="22"/>
              </w:rPr>
            </w:pPr>
          </w:p>
          <w:p w:rsidR="004D2C6D" w:rsidRPr="00CE3DCA" w:rsidRDefault="004D2C6D" w:rsidP="004D2C6D">
            <w:pPr>
              <w:rPr>
                <w:rFonts w:ascii="Calibri" w:eastAsia="Georgia" w:hAnsi="Calibri" w:cs="Georgia"/>
                <w:sz w:val="22"/>
                <w:szCs w:val="22"/>
              </w:rPr>
            </w:pPr>
            <w:r w:rsidRPr="00CE3DCA">
              <w:rPr>
                <w:rFonts w:ascii="Calibri" w:eastAsia="Georgia" w:hAnsi="Calibri" w:cs="Georgia"/>
                <w:sz w:val="22"/>
                <w:szCs w:val="22"/>
              </w:rPr>
              <w:t>CAEP 2: Clinical Partnership and Practice</w:t>
            </w:r>
          </w:p>
          <w:p w:rsidR="004D2C6D" w:rsidRPr="00CE3DCA" w:rsidRDefault="004D2C6D" w:rsidP="004D2C6D">
            <w:pPr>
              <w:rPr>
                <w:rFonts w:ascii="Calibri" w:eastAsia="Georgia" w:hAnsi="Calibri" w:cs="Georgia"/>
                <w:sz w:val="22"/>
                <w:szCs w:val="22"/>
              </w:rPr>
            </w:pPr>
            <w:r w:rsidRPr="00CE3DCA">
              <w:rPr>
                <w:rFonts w:ascii="Calibri" w:eastAsia="Georgia" w:hAnsi="Calibri" w:cs="Georgia"/>
                <w:sz w:val="22"/>
                <w:szCs w:val="22"/>
              </w:rPr>
              <w:t>2.3 Develop KSD and positive impact on all students</w:t>
            </w:r>
          </w:p>
          <w:p w:rsidR="004D2C6D" w:rsidRPr="00CE3DCA" w:rsidRDefault="004D2C6D" w:rsidP="004D2C6D">
            <w:pPr>
              <w:rPr>
                <w:rFonts w:ascii="Calibri" w:eastAsia="Georgia" w:hAnsi="Calibri" w:cs="Georgia"/>
                <w:sz w:val="22"/>
                <w:szCs w:val="22"/>
              </w:rPr>
            </w:pPr>
          </w:p>
          <w:p w:rsidR="004D2C6D" w:rsidRPr="00CE3DCA" w:rsidRDefault="004D2C6D" w:rsidP="004D2C6D">
            <w:pPr>
              <w:rPr>
                <w:rFonts w:ascii="Calibri" w:eastAsia="Georgia" w:hAnsi="Calibri" w:cs="Georgia"/>
                <w:sz w:val="22"/>
                <w:szCs w:val="22"/>
              </w:rPr>
            </w:pPr>
            <w:r w:rsidRPr="00CE3DCA">
              <w:rPr>
                <w:rFonts w:ascii="Calibri" w:eastAsia="Georgia" w:hAnsi="Calibri" w:cs="Georgia"/>
                <w:sz w:val="22"/>
                <w:szCs w:val="22"/>
              </w:rPr>
              <w:t xml:space="preserve">CAEP 3: Candidate Quality, </w:t>
            </w:r>
            <w:r w:rsidRPr="00CE3DCA">
              <w:rPr>
                <w:rFonts w:ascii="Calibri" w:eastAsia="Georgia" w:hAnsi="Calibri" w:cs="Georgia"/>
                <w:sz w:val="22"/>
                <w:szCs w:val="22"/>
              </w:rPr>
              <w:lastRenderedPageBreak/>
              <w:t>Recruitment, and Selectivity</w:t>
            </w:r>
          </w:p>
          <w:p w:rsidR="004D2C6D" w:rsidRPr="00CE3DCA" w:rsidRDefault="004D2C6D" w:rsidP="004D2C6D">
            <w:pPr>
              <w:rPr>
                <w:rFonts w:ascii="Calibri" w:eastAsia="Georgia" w:hAnsi="Calibri" w:cs="Georgia"/>
                <w:sz w:val="22"/>
                <w:szCs w:val="22"/>
              </w:rPr>
            </w:pPr>
            <w:r w:rsidRPr="00CE3DCA">
              <w:rPr>
                <w:rFonts w:ascii="Calibri" w:eastAsia="Georgia" w:hAnsi="Calibri" w:cs="Georgia"/>
                <w:sz w:val="22"/>
                <w:szCs w:val="22"/>
              </w:rPr>
              <w:t>3.4 Monitoring progression of all candidates</w:t>
            </w:r>
          </w:p>
          <w:p w:rsidR="004D2C6D" w:rsidRPr="00CE3DCA" w:rsidRDefault="004D2C6D" w:rsidP="004D2C6D">
            <w:pPr>
              <w:rPr>
                <w:rFonts w:ascii="Calibri" w:eastAsia="Georgia" w:hAnsi="Calibri" w:cs="Georgia"/>
                <w:sz w:val="22"/>
                <w:szCs w:val="22"/>
              </w:rPr>
            </w:pPr>
            <w:r w:rsidRPr="00CE3DCA">
              <w:rPr>
                <w:rFonts w:ascii="Calibri" w:eastAsia="Georgia" w:hAnsi="Calibri" w:cs="Georgia"/>
                <w:sz w:val="22"/>
                <w:szCs w:val="22"/>
              </w:rPr>
              <w:t xml:space="preserve"> </w:t>
            </w:r>
          </w:p>
          <w:p w:rsidR="004D2C6D" w:rsidRPr="00CE3DCA" w:rsidRDefault="004D2C6D" w:rsidP="00776DBC">
            <w:pPr>
              <w:rPr>
                <w:rFonts w:ascii="Calibri" w:eastAsia="Georgia" w:hAnsi="Calibri" w:cs="Georgia"/>
                <w:sz w:val="22"/>
                <w:szCs w:val="22"/>
              </w:rPr>
            </w:pPr>
            <w:r w:rsidRPr="00CE3DCA">
              <w:rPr>
                <w:rFonts w:ascii="Calibri" w:eastAsia="Georgia" w:hAnsi="Calibri" w:cs="Georgia"/>
                <w:sz w:val="22"/>
                <w:szCs w:val="22"/>
              </w:rPr>
              <w:t>CAEP 4: Program Impact</w:t>
            </w:r>
          </w:p>
          <w:p w:rsidR="004D2C6D" w:rsidRPr="00CE3DCA" w:rsidRDefault="004D2C6D" w:rsidP="00776DBC">
            <w:pPr>
              <w:rPr>
                <w:rFonts w:ascii="Calibri" w:eastAsia="Georgia" w:hAnsi="Calibri" w:cs="Georgia"/>
                <w:sz w:val="22"/>
                <w:szCs w:val="22"/>
              </w:rPr>
            </w:pPr>
            <w:r w:rsidRPr="00CE3DCA">
              <w:rPr>
                <w:rFonts w:ascii="Calibri" w:eastAsia="Georgia" w:hAnsi="Calibri" w:cs="Georgia"/>
                <w:sz w:val="22"/>
                <w:szCs w:val="22"/>
              </w:rPr>
              <w:t>4.1 Completer impact on student growth and learning</w:t>
            </w:r>
          </w:p>
          <w:p w:rsidR="004D2C6D" w:rsidRDefault="004D2C6D" w:rsidP="00776DBC">
            <w:pPr>
              <w:spacing w:line="276" w:lineRule="auto"/>
              <w:rPr>
                <w:rFonts w:ascii="Arial" w:hAnsi="Arial" w:cs="Arial"/>
                <w:color w:val="000000"/>
              </w:rPr>
            </w:pPr>
            <w:r w:rsidRPr="00CE3DCA">
              <w:rPr>
                <w:rFonts w:ascii="Calibri" w:eastAsia="Georgia" w:hAnsi="Calibri" w:cs="Georgia"/>
                <w:sz w:val="22"/>
                <w:szCs w:val="22"/>
              </w:rPr>
              <w:t>4.2 Teacher effectiv</w:t>
            </w:r>
            <w:r w:rsidR="00776DBC">
              <w:rPr>
                <w:rFonts w:ascii="Calibri" w:eastAsia="Georgia" w:hAnsi="Calibri" w:cs="Georgia"/>
                <w:sz w:val="22"/>
                <w:szCs w:val="22"/>
              </w:rPr>
              <w:t>eness</w:t>
            </w:r>
          </w:p>
        </w:tc>
        <w:tc>
          <w:tcPr>
            <w:tcW w:w="1546" w:type="dxa"/>
          </w:tcPr>
          <w:p w:rsidR="00776DBC" w:rsidRPr="00CE3DCA" w:rsidRDefault="00776DBC" w:rsidP="00776DBC">
            <w:pPr>
              <w:rPr>
                <w:rFonts w:ascii="Calibri" w:eastAsia="Georgia" w:hAnsi="Calibri" w:cs="Georgia"/>
                <w:sz w:val="22"/>
                <w:szCs w:val="22"/>
              </w:rPr>
            </w:pPr>
            <w:r w:rsidRPr="00CE3DCA">
              <w:rPr>
                <w:rFonts w:ascii="Calibri" w:eastAsia="Georgia" w:hAnsi="Calibri" w:cs="Georgia"/>
                <w:sz w:val="22"/>
                <w:szCs w:val="22"/>
              </w:rPr>
              <w:lastRenderedPageBreak/>
              <w:t>PRDES 1: Content Knowledge</w:t>
            </w:r>
          </w:p>
          <w:p w:rsidR="00776DBC" w:rsidRPr="00CE3DCA" w:rsidRDefault="00776DBC" w:rsidP="00776DBC">
            <w:pPr>
              <w:rPr>
                <w:rFonts w:ascii="Calibri" w:eastAsia="Georgia" w:hAnsi="Calibri" w:cs="Georgia"/>
                <w:sz w:val="22"/>
                <w:szCs w:val="22"/>
              </w:rPr>
            </w:pPr>
          </w:p>
          <w:p w:rsidR="00776DBC" w:rsidRPr="00CE3DCA" w:rsidRDefault="00776DBC" w:rsidP="00776DBC">
            <w:pPr>
              <w:rPr>
                <w:rFonts w:ascii="Calibri" w:eastAsia="Georgia" w:hAnsi="Calibri" w:cs="Georgia"/>
                <w:sz w:val="22"/>
                <w:szCs w:val="22"/>
              </w:rPr>
            </w:pPr>
            <w:r w:rsidRPr="00CE3DCA">
              <w:rPr>
                <w:rFonts w:ascii="Calibri" w:eastAsia="Georgia" w:hAnsi="Calibri" w:cs="Georgia"/>
                <w:sz w:val="22"/>
                <w:szCs w:val="22"/>
              </w:rPr>
              <w:t>PRDES 8: Communication &amp; Language</w:t>
            </w:r>
          </w:p>
          <w:p w:rsidR="004D2C6D" w:rsidRDefault="004D2C6D" w:rsidP="004D2C6D">
            <w:pPr>
              <w:spacing w:line="276" w:lineRule="auto"/>
              <w:jc w:val="both"/>
              <w:rPr>
                <w:rFonts w:ascii="Arial" w:hAnsi="Arial" w:cs="Arial"/>
                <w:color w:val="000000"/>
              </w:rPr>
            </w:pPr>
          </w:p>
        </w:tc>
        <w:tc>
          <w:tcPr>
            <w:tcW w:w="1423" w:type="dxa"/>
          </w:tcPr>
          <w:p w:rsidR="00776DBC" w:rsidRPr="00CE3DCA" w:rsidRDefault="00776DBC" w:rsidP="00776DBC">
            <w:pPr>
              <w:widowControl w:val="0"/>
              <w:autoSpaceDE w:val="0"/>
              <w:autoSpaceDN w:val="0"/>
              <w:adjustRightInd w:val="0"/>
              <w:rPr>
                <w:rFonts w:ascii="Calibri" w:eastAsia="Georgia" w:hAnsi="Calibri"/>
                <w:sz w:val="22"/>
                <w:szCs w:val="22"/>
              </w:rPr>
            </w:pPr>
            <w:r w:rsidRPr="00CE3DCA">
              <w:rPr>
                <w:rFonts w:ascii="Calibri" w:eastAsia="Georgia" w:hAnsi="Calibri"/>
                <w:sz w:val="22"/>
                <w:szCs w:val="22"/>
              </w:rPr>
              <w:t>UPRM ISLO</w:t>
            </w:r>
          </w:p>
          <w:p w:rsidR="00776DBC" w:rsidRPr="00CE3DCA" w:rsidRDefault="00776DBC" w:rsidP="00776DBC">
            <w:pPr>
              <w:widowControl w:val="0"/>
              <w:autoSpaceDE w:val="0"/>
              <w:autoSpaceDN w:val="0"/>
              <w:adjustRightInd w:val="0"/>
              <w:rPr>
                <w:rFonts w:ascii="Calibri" w:eastAsia="Georgia" w:hAnsi="Calibri"/>
                <w:sz w:val="22"/>
                <w:szCs w:val="22"/>
              </w:rPr>
            </w:pPr>
            <w:r w:rsidRPr="00CE3DCA">
              <w:rPr>
                <w:rFonts w:ascii="Calibri" w:eastAsia="Georgia" w:hAnsi="Calibri"/>
                <w:sz w:val="22"/>
                <w:szCs w:val="22"/>
              </w:rPr>
              <w:t>Demonstrate creative and critical thinking.</w:t>
            </w:r>
          </w:p>
          <w:p w:rsidR="00776DBC" w:rsidRPr="00CE3DCA" w:rsidRDefault="00776DBC" w:rsidP="00776DBC">
            <w:pPr>
              <w:widowControl w:val="0"/>
              <w:autoSpaceDE w:val="0"/>
              <w:autoSpaceDN w:val="0"/>
              <w:adjustRightInd w:val="0"/>
              <w:rPr>
                <w:rFonts w:ascii="Calibri" w:eastAsia="Georgia" w:hAnsi="Calibri"/>
                <w:sz w:val="22"/>
                <w:szCs w:val="22"/>
              </w:rPr>
            </w:pPr>
            <w:r w:rsidRPr="00CE3DCA">
              <w:rPr>
                <w:rFonts w:ascii="Calibri" w:eastAsia="Georgia" w:hAnsi="Calibri"/>
                <w:sz w:val="22"/>
                <w:szCs w:val="22"/>
              </w:rPr>
              <w:t>Identify and solve problems, think critically, and synthesize knowledge appropriate to their discipline.</w:t>
            </w:r>
          </w:p>
          <w:p w:rsidR="00776DBC" w:rsidRPr="00CE3DCA" w:rsidRDefault="00776DBC" w:rsidP="00776DBC">
            <w:pPr>
              <w:widowControl w:val="0"/>
              <w:autoSpaceDE w:val="0"/>
              <w:autoSpaceDN w:val="0"/>
              <w:adjustRightInd w:val="0"/>
              <w:rPr>
                <w:rFonts w:ascii="Calibri" w:eastAsia="Georgia" w:hAnsi="Calibri"/>
                <w:sz w:val="22"/>
                <w:szCs w:val="22"/>
              </w:rPr>
            </w:pPr>
            <w:r w:rsidRPr="00CE3DCA">
              <w:rPr>
                <w:rFonts w:ascii="Calibri" w:eastAsia="Georgia" w:hAnsi="Calibri"/>
                <w:sz w:val="22"/>
                <w:szCs w:val="22"/>
              </w:rPr>
              <w:t xml:space="preserve">Apply mathematical reasoning skills, scientific inquiry </w:t>
            </w:r>
            <w:r w:rsidRPr="00CE3DCA">
              <w:rPr>
                <w:rFonts w:ascii="Calibri" w:eastAsia="Georgia" w:hAnsi="Calibri"/>
                <w:sz w:val="22"/>
                <w:szCs w:val="22"/>
              </w:rPr>
              <w:lastRenderedPageBreak/>
              <w:t>methods, and tools of information technology.</w:t>
            </w:r>
          </w:p>
          <w:p w:rsidR="004D2C6D" w:rsidRDefault="00776DBC" w:rsidP="00776DBC">
            <w:pPr>
              <w:spacing w:line="276" w:lineRule="auto"/>
              <w:jc w:val="both"/>
              <w:rPr>
                <w:rFonts w:ascii="Arial" w:hAnsi="Arial" w:cs="Arial"/>
                <w:color w:val="000000"/>
              </w:rPr>
            </w:pPr>
            <w:r w:rsidRPr="00CE3DCA">
              <w:rPr>
                <w:rFonts w:ascii="Calibri" w:eastAsia="Georgia" w:hAnsi="Calibri"/>
                <w:sz w:val="22"/>
                <w:szCs w:val="22"/>
              </w:rPr>
              <w:t>Apply interpretative and integrative skills</w:t>
            </w:r>
          </w:p>
        </w:tc>
      </w:tr>
      <w:tr w:rsidR="00776DBC" w:rsidTr="00223300">
        <w:tc>
          <w:tcPr>
            <w:tcW w:w="1546" w:type="dxa"/>
          </w:tcPr>
          <w:p w:rsidR="00776DBC" w:rsidRPr="004D2C6D" w:rsidRDefault="00776DBC" w:rsidP="00776DBC">
            <w:pPr>
              <w:spacing w:line="276" w:lineRule="auto"/>
              <w:rPr>
                <w:rFonts w:asciiTheme="minorHAnsi" w:hAnsiTheme="minorHAnsi" w:cstheme="minorHAnsi"/>
                <w:color w:val="000000"/>
                <w:sz w:val="22"/>
                <w:szCs w:val="22"/>
              </w:rPr>
            </w:pPr>
            <w:r w:rsidRPr="00CE3DCA">
              <w:rPr>
                <w:rFonts w:ascii="Calibri" w:eastAsia="Georgia" w:hAnsi="Calibri" w:cs="Avenir Book"/>
                <w:sz w:val="22"/>
                <w:szCs w:val="22"/>
              </w:rPr>
              <w:lastRenderedPageBreak/>
              <w:t xml:space="preserve">UPRM TPP </w:t>
            </w:r>
            <w:r w:rsidRPr="00CE3DCA">
              <w:rPr>
                <w:rFonts w:ascii="Calibri" w:eastAsia="Georgia" w:hAnsi="Calibri" w:cs="Georgia"/>
                <w:sz w:val="22"/>
                <w:szCs w:val="22"/>
              </w:rPr>
              <w:t>2</w:t>
            </w:r>
            <w:r w:rsidRPr="00CE3DCA">
              <w:rPr>
                <w:rFonts w:ascii="Calibri" w:eastAsia="Georgia" w:hAnsi="Calibri" w:cs="Avenir Book"/>
                <w:sz w:val="22"/>
                <w:szCs w:val="22"/>
              </w:rPr>
              <w:t xml:space="preserve">. Possess pedagogical content knowledge. Develop pedagogical content knowledge and an understanding of a broad variety of active </w:t>
            </w:r>
            <w:r w:rsidRPr="00CE3DCA">
              <w:rPr>
                <w:rFonts w:ascii="Calibri" w:eastAsia="Georgia" w:hAnsi="Calibri" w:cs="Avenir Book"/>
                <w:sz w:val="22"/>
                <w:szCs w:val="22"/>
              </w:rPr>
              <w:lastRenderedPageBreak/>
              <w:t>methodologies of teaching learning that allows planning instruction that reflects professional standards and curriculum goals</w:t>
            </w:r>
            <w:r w:rsidRPr="00CE3DCA">
              <w:rPr>
                <w:rFonts w:ascii="Calibri" w:eastAsia="Georgia" w:hAnsi="Calibri" w:cs="Georgia"/>
                <w:sz w:val="22"/>
                <w:szCs w:val="22"/>
              </w:rPr>
              <w:t>.</w:t>
            </w:r>
          </w:p>
        </w:tc>
        <w:tc>
          <w:tcPr>
            <w:tcW w:w="1618" w:type="dxa"/>
          </w:tcPr>
          <w:p w:rsidR="00776DBC" w:rsidRPr="00CE3DCA" w:rsidRDefault="00776DBC" w:rsidP="00776DBC">
            <w:pPr>
              <w:widowControl w:val="0"/>
              <w:autoSpaceDE w:val="0"/>
              <w:autoSpaceDN w:val="0"/>
              <w:adjustRightInd w:val="0"/>
              <w:rPr>
                <w:rFonts w:ascii="Calibri" w:eastAsia="Georgia" w:hAnsi="Calibri" w:cs="Avenir Book"/>
                <w:sz w:val="22"/>
                <w:szCs w:val="22"/>
              </w:rPr>
            </w:pPr>
            <w:proofErr w:type="spellStart"/>
            <w:r w:rsidRPr="00CE3DCA">
              <w:rPr>
                <w:rFonts w:ascii="Calibri" w:eastAsia="Georgia" w:hAnsi="Calibri" w:cs="Avenir Book"/>
                <w:sz w:val="22"/>
                <w:szCs w:val="22"/>
              </w:rPr>
              <w:lastRenderedPageBreak/>
              <w:t>InTASC</w:t>
            </w:r>
            <w:proofErr w:type="spellEnd"/>
            <w:r w:rsidRPr="00CE3DCA">
              <w:rPr>
                <w:rFonts w:ascii="Calibri" w:eastAsia="Georgia" w:hAnsi="Calibri" w:cs="Avenir Book"/>
                <w:sz w:val="22"/>
                <w:szCs w:val="22"/>
              </w:rPr>
              <w:t xml:space="preserve"> 7: Planning for Instruction. The teacher plans instruction that supports every student in meeting rigorous learning goals by drawing upon knowledge of content areas, curriculum, cross-</w:t>
            </w:r>
            <w:r w:rsidRPr="00CE3DCA">
              <w:rPr>
                <w:rFonts w:ascii="Calibri" w:eastAsia="Georgia" w:hAnsi="Calibri" w:cs="Avenir Book"/>
                <w:sz w:val="22"/>
                <w:szCs w:val="22"/>
              </w:rPr>
              <w:lastRenderedPageBreak/>
              <w:t>disciplinary skills, and pedagogy, as well as knowledge of learners and the community context.</w:t>
            </w:r>
          </w:p>
        </w:tc>
        <w:tc>
          <w:tcPr>
            <w:tcW w:w="1450" w:type="dxa"/>
          </w:tcPr>
          <w:p w:rsidR="00776DBC" w:rsidRPr="00CE3DCA" w:rsidRDefault="00776DBC" w:rsidP="00776DBC">
            <w:pPr>
              <w:rPr>
                <w:rFonts w:ascii="Calibri" w:eastAsia="Georgia" w:hAnsi="Calibri" w:cs="Georgia"/>
                <w:sz w:val="22"/>
                <w:szCs w:val="22"/>
              </w:rPr>
            </w:pPr>
            <w:r w:rsidRPr="00CE3DCA">
              <w:rPr>
                <w:rFonts w:ascii="Calibri" w:eastAsia="Georgia" w:hAnsi="Calibri" w:cs="Avenir Book"/>
                <w:sz w:val="22"/>
                <w:szCs w:val="22"/>
              </w:rPr>
              <w:lastRenderedPageBreak/>
              <w:t xml:space="preserve">ISTE </w:t>
            </w:r>
            <w:r w:rsidRPr="00CE3DCA">
              <w:rPr>
                <w:rFonts w:ascii="Calibri" w:eastAsia="Georgia" w:hAnsi="Calibri" w:cs="Georgia"/>
                <w:sz w:val="22"/>
                <w:szCs w:val="22"/>
              </w:rPr>
              <w:t>2. Design and develop digital age learning experiences and assessments.</w:t>
            </w:r>
          </w:p>
          <w:p w:rsidR="00776DBC" w:rsidRPr="00CE3DCA" w:rsidRDefault="00776DBC" w:rsidP="00776DBC">
            <w:pPr>
              <w:rPr>
                <w:rFonts w:ascii="Calibri" w:eastAsia="Georgia" w:hAnsi="Calibri" w:cs="Georgia"/>
                <w:sz w:val="22"/>
                <w:szCs w:val="22"/>
              </w:rPr>
            </w:pPr>
            <w:r w:rsidRPr="00CE3DCA">
              <w:rPr>
                <w:rFonts w:ascii="Calibri" w:eastAsia="Georgia" w:hAnsi="Calibri" w:cs="Georgia"/>
                <w:sz w:val="22"/>
                <w:szCs w:val="22"/>
              </w:rPr>
              <w:t xml:space="preserve">Teachers design, develop, and evaluate authentic learning experiences and assessments incorporating contemporary tools and resources to </w:t>
            </w:r>
            <w:r w:rsidRPr="00CE3DCA">
              <w:rPr>
                <w:rFonts w:ascii="Calibri" w:eastAsia="Georgia" w:hAnsi="Calibri" w:cs="Georgia"/>
                <w:sz w:val="22"/>
                <w:szCs w:val="22"/>
              </w:rPr>
              <w:lastRenderedPageBreak/>
              <w:t>maximize content learning in context and to develop the knowledge, skills, and attitudes identified in the Standards.</w:t>
            </w:r>
          </w:p>
          <w:p w:rsidR="00776DBC" w:rsidRPr="00CE3DCA" w:rsidRDefault="00776DBC" w:rsidP="00776DBC">
            <w:pPr>
              <w:rPr>
                <w:rFonts w:ascii="Calibri" w:eastAsia="Georgia" w:hAnsi="Calibri" w:cs="Georgia"/>
                <w:sz w:val="22"/>
                <w:szCs w:val="22"/>
              </w:rPr>
            </w:pPr>
          </w:p>
          <w:p w:rsidR="00776DBC" w:rsidRPr="00CE3DCA" w:rsidRDefault="00776DBC" w:rsidP="00776DBC">
            <w:pPr>
              <w:rPr>
                <w:rFonts w:ascii="Calibri" w:eastAsia="Georgia" w:hAnsi="Calibri" w:cs="Avenir Book"/>
                <w:sz w:val="22"/>
                <w:szCs w:val="22"/>
              </w:rPr>
            </w:pPr>
            <w:r w:rsidRPr="00CE3DCA">
              <w:rPr>
                <w:rFonts w:ascii="Calibri" w:eastAsia="Georgia" w:hAnsi="Calibri" w:cs="Georgia"/>
                <w:sz w:val="22"/>
                <w:szCs w:val="22"/>
              </w:rPr>
              <w:t>2a</w:t>
            </w:r>
            <w:proofErr w:type="gramStart"/>
            <w:r w:rsidRPr="00CE3DCA">
              <w:rPr>
                <w:rFonts w:ascii="Calibri" w:eastAsia="Georgia" w:hAnsi="Calibri" w:cs="Georgia"/>
                <w:sz w:val="22"/>
                <w:szCs w:val="22"/>
              </w:rPr>
              <w:t xml:space="preserve">. </w:t>
            </w:r>
            <w:r w:rsidRPr="00CE3DCA">
              <w:rPr>
                <w:rFonts w:ascii="Cambria" w:hAnsi="Cambria"/>
                <w:color w:val="58585B"/>
                <w:w w:val="114"/>
                <w:sz w:val="22"/>
                <w:szCs w:val="22"/>
              </w:rPr>
              <w:t xml:space="preserve"> </w:t>
            </w:r>
            <w:r w:rsidRPr="00CE3DCA">
              <w:rPr>
                <w:rFonts w:ascii="Calibri" w:eastAsia="Georgia" w:hAnsi="Calibri" w:cs="Georgia"/>
                <w:sz w:val="22"/>
                <w:szCs w:val="22"/>
              </w:rPr>
              <w:t>Design</w:t>
            </w:r>
            <w:proofErr w:type="gramEnd"/>
            <w:r w:rsidRPr="00CE3DCA">
              <w:rPr>
                <w:rFonts w:ascii="Calibri" w:eastAsia="Georgia" w:hAnsi="Calibri" w:cs="Georgia"/>
                <w:sz w:val="22"/>
                <w:szCs w:val="22"/>
              </w:rPr>
              <w:t xml:space="preserve"> or adapt relevant learning experiences that incorporate digital tools and resources to promote student learning and creativity.</w:t>
            </w:r>
          </w:p>
        </w:tc>
        <w:tc>
          <w:tcPr>
            <w:tcW w:w="1993" w:type="dxa"/>
          </w:tcPr>
          <w:p w:rsidR="00776DBC" w:rsidRPr="00CE3DCA" w:rsidRDefault="00776DBC" w:rsidP="00776DBC">
            <w:pPr>
              <w:rPr>
                <w:rFonts w:ascii="Calibri" w:eastAsia="Georgia" w:hAnsi="Calibri" w:cs="Georgia"/>
                <w:sz w:val="22"/>
                <w:szCs w:val="22"/>
              </w:rPr>
            </w:pPr>
            <w:r w:rsidRPr="00CE3DCA">
              <w:rPr>
                <w:rFonts w:ascii="Calibri" w:eastAsia="Georgia" w:hAnsi="Calibri" w:cs="Georgia"/>
                <w:sz w:val="22"/>
                <w:szCs w:val="22"/>
              </w:rPr>
              <w:lastRenderedPageBreak/>
              <w:t>CAEP 2</w:t>
            </w:r>
          </w:p>
          <w:p w:rsidR="00776DBC" w:rsidRPr="00CE3DCA" w:rsidRDefault="00776DBC" w:rsidP="00776DBC">
            <w:pPr>
              <w:rPr>
                <w:rFonts w:ascii="Calibri" w:eastAsia="Georgia" w:hAnsi="Calibri" w:cs="Georgia"/>
                <w:sz w:val="22"/>
                <w:szCs w:val="22"/>
              </w:rPr>
            </w:pPr>
            <w:r w:rsidRPr="00CE3DCA">
              <w:rPr>
                <w:rFonts w:ascii="Calibri" w:eastAsia="Georgia" w:hAnsi="Calibri" w:cs="Georgia"/>
                <w:sz w:val="22"/>
                <w:szCs w:val="22"/>
              </w:rPr>
              <w:t>Clinical Partnership and Practice</w:t>
            </w:r>
          </w:p>
          <w:p w:rsidR="00776DBC" w:rsidRPr="00CE3DCA" w:rsidRDefault="00776DBC" w:rsidP="00776DBC">
            <w:pPr>
              <w:rPr>
                <w:rFonts w:ascii="Calibri" w:eastAsia="Georgia" w:hAnsi="Calibri" w:cs="Georgia"/>
                <w:sz w:val="22"/>
                <w:szCs w:val="22"/>
              </w:rPr>
            </w:pPr>
            <w:r w:rsidRPr="00CE3DCA">
              <w:rPr>
                <w:rFonts w:ascii="Calibri" w:eastAsia="Georgia" w:hAnsi="Calibri" w:cs="Georgia"/>
                <w:sz w:val="22"/>
                <w:szCs w:val="22"/>
              </w:rPr>
              <w:t>2.2 Effective partnership</w:t>
            </w:r>
          </w:p>
          <w:p w:rsidR="00776DBC" w:rsidRPr="00CE3DCA" w:rsidRDefault="00776DBC" w:rsidP="00776DBC">
            <w:pPr>
              <w:rPr>
                <w:rFonts w:ascii="Calibri" w:eastAsia="Georgia" w:hAnsi="Calibri" w:cs="Georgia"/>
                <w:sz w:val="22"/>
                <w:szCs w:val="22"/>
              </w:rPr>
            </w:pPr>
            <w:r w:rsidRPr="00CE3DCA">
              <w:rPr>
                <w:rFonts w:ascii="Calibri" w:eastAsia="Georgia" w:hAnsi="Calibri" w:cs="Georgia"/>
                <w:sz w:val="22"/>
                <w:szCs w:val="22"/>
              </w:rPr>
              <w:t>2.3 High quality clinical practice</w:t>
            </w:r>
          </w:p>
          <w:p w:rsidR="00776DBC" w:rsidRPr="00CE3DCA" w:rsidRDefault="00776DBC" w:rsidP="00776DBC">
            <w:pPr>
              <w:rPr>
                <w:rFonts w:ascii="Calibri" w:eastAsia="Georgia" w:hAnsi="Calibri" w:cs="Georgia"/>
                <w:sz w:val="22"/>
                <w:szCs w:val="22"/>
              </w:rPr>
            </w:pPr>
          </w:p>
          <w:p w:rsidR="00776DBC" w:rsidRPr="00CE3DCA" w:rsidRDefault="00776DBC" w:rsidP="00776DBC">
            <w:pPr>
              <w:rPr>
                <w:rFonts w:ascii="Calibri" w:eastAsia="Georgia" w:hAnsi="Calibri" w:cs="Georgia"/>
                <w:sz w:val="22"/>
                <w:szCs w:val="22"/>
              </w:rPr>
            </w:pPr>
            <w:r w:rsidRPr="00CE3DCA">
              <w:rPr>
                <w:rFonts w:ascii="Calibri" w:eastAsia="Georgia" w:hAnsi="Calibri" w:cs="Georgia"/>
                <w:sz w:val="22"/>
                <w:szCs w:val="22"/>
              </w:rPr>
              <w:t>CAEP 5 Provider Quality Assurance and Continuous Improvement</w:t>
            </w:r>
          </w:p>
          <w:p w:rsidR="00776DBC" w:rsidRPr="00CE3DCA" w:rsidRDefault="00776DBC" w:rsidP="00776DBC">
            <w:pPr>
              <w:widowControl w:val="0"/>
              <w:tabs>
                <w:tab w:val="left" w:pos="220"/>
                <w:tab w:val="left" w:pos="720"/>
              </w:tabs>
              <w:autoSpaceDE w:val="0"/>
              <w:autoSpaceDN w:val="0"/>
              <w:adjustRightInd w:val="0"/>
              <w:rPr>
                <w:rFonts w:ascii="Cambria" w:eastAsia="Georgia" w:hAnsi="Cambria" w:cs="Georgia"/>
                <w:sz w:val="22"/>
                <w:szCs w:val="22"/>
              </w:rPr>
            </w:pPr>
            <w:r w:rsidRPr="00CE3DCA">
              <w:rPr>
                <w:rFonts w:ascii="Calibri" w:eastAsia="Georgia" w:hAnsi="Calibri" w:cs="Georgia"/>
                <w:sz w:val="22"/>
                <w:szCs w:val="22"/>
              </w:rPr>
              <w:t>5.5 Stakeholder / partner involvement</w:t>
            </w:r>
            <w:r w:rsidRPr="00CE3DCA">
              <w:rPr>
                <w:rFonts w:ascii="MS Mincho" w:eastAsia="MS Mincho" w:hAnsi="MS Mincho" w:cs="MS Mincho" w:hint="eastAsia"/>
                <w:sz w:val="22"/>
                <w:szCs w:val="22"/>
              </w:rPr>
              <w:t> </w:t>
            </w:r>
          </w:p>
          <w:p w:rsidR="00776DBC" w:rsidRPr="00CE3DCA" w:rsidRDefault="00776DBC" w:rsidP="00776DBC">
            <w:pPr>
              <w:rPr>
                <w:rFonts w:ascii="Calibri" w:eastAsia="Georgia" w:hAnsi="Calibri" w:cs="Georgia"/>
                <w:sz w:val="22"/>
                <w:szCs w:val="22"/>
              </w:rPr>
            </w:pPr>
          </w:p>
        </w:tc>
        <w:tc>
          <w:tcPr>
            <w:tcW w:w="1546" w:type="dxa"/>
          </w:tcPr>
          <w:p w:rsidR="00776DBC" w:rsidRPr="00CE3DCA" w:rsidRDefault="00776DBC" w:rsidP="00776DBC">
            <w:pPr>
              <w:rPr>
                <w:rFonts w:ascii="Calibri" w:eastAsia="Georgia" w:hAnsi="Calibri" w:cs="Georgia"/>
                <w:sz w:val="22"/>
                <w:szCs w:val="22"/>
              </w:rPr>
            </w:pPr>
            <w:r w:rsidRPr="00CE3DCA">
              <w:rPr>
                <w:rFonts w:ascii="Calibri" w:eastAsia="Georgia" w:hAnsi="Calibri" w:cs="Georgia"/>
                <w:sz w:val="22"/>
                <w:szCs w:val="22"/>
              </w:rPr>
              <w:t>PRDES 3: Instructional Strategies</w:t>
            </w:r>
          </w:p>
        </w:tc>
        <w:tc>
          <w:tcPr>
            <w:tcW w:w="1423" w:type="dxa"/>
          </w:tcPr>
          <w:p w:rsidR="00776DBC" w:rsidRPr="00CE3DCA" w:rsidRDefault="00776DBC" w:rsidP="00776DBC">
            <w:pPr>
              <w:widowControl w:val="0"/>
              <w:autoSpaceDE w:val="0"/>
              <w:autoSpaceDN w:val="0"/>
              <w:adjustRightInd w:val="0"/>
              <w:rPr>
                <w:rFonts w:ascii="Calibri" w:eastAsia="Georgia" w:hAnsi="Calibri"/>
                <w:sz w:val="22"/>
                <w:szCs w:val="22"/>
              </w:rPr>
            </w:pPr>
            <w:r w:rsidRPr="00CE3DCA">
              <w:rPr>
                <w:rFonts w:ascii="Calibri" w:eastAsia="Georgia" w:hAnsi="Calibri"/>
                <w:sz w:val="22"/>
                <w:szCs w:val="22"/>
              </w:rPr>
              <w:t>UPRM ISLO</w:t>
            </w:r>
          </w:p>
          <w:p w:rsidR="00776DBC" w:rsidRPr="00CE3DCA" w:rsidRDefault="00776DBC" w:rsidP="00776DBC">
            <w:pPr>
              <w:widowControl w:val="0"/>
              <w:autoSpaceDE w:val="0"/>
              <w:autoSpaceDN w:val="0"/>
              <w:adjustRightInd w:val="0"/>
              <w:rPr>
                <w:rFonts w:ascii="Calibri" w:eastAsia="Georgia" w:hAnsi="Calibri"/>
                <w:sz w:val="22"/>
                <w:szCs w:val="22"/>
              </w:rPr>
            </w:pPr>
            <w:r w:rsidRPr="00CE3DCA">
              <w:rPr>
                <w:rFonts w:ascii="Calibri" w:eastAsia="Georgia" w:hAnsi="Calibri"/>
                <w:sz w:val="22"/>
                <w:szCs w:val="22"/>
              </w:rPr>
              <w:t>Identify and solve problems, think critically, and synthesize knowledge appropriate to their discipline.</w:t>
            </w:r>
          </w:p>
          <w:p w:rsidR="00776DBC" w:rsidRPr="00CE3DCA" w:rsidRDefault="00776DBC" w:rsidP="00776DBC">
            <w:pPr>
              <w:rPr>
                <w:rFonts w:ascii="Calibri" w:eastAsia="Georgia" w:hAnsi="Calibri" w:cs="Georgia"/>
                <w:sz w:val="22"/>
                <w:szCs w:val="22"/>
              </w:rPr>
            </w:pPr>
            <w:r w:rsidRPr="00CE3DCA">
              <w:rPr>
                <w:rFonts w:ascii="Calibri" w:eastAsia="Georgia" w:hAnsi="Calibri" w:cs="Georgia"/>
                <w:sz w:val="22"/>
                <w:szCs w:val="22"/>
              </w:rPr>
              <w:t xml:space="preserve">Show moral autonomy </w:t>
            </w:r>
            <w:proofErr w:type="gramStart"/>
            <w:r w:rsidRPr="00CE3DCA">
              <w:rPr>
                <w:rFonts w:ascii="Calibri" w:eastAsia="Georgia" w:hAnsi="Calibri" w:cs="Georgia"/>
                <w:sz w:val="22"/>
                <w:szCs w:val="22"/>
              </w:rPr>
              <w:t>a develop</w:t>
            </w:r>
            <w:proofErr w:type="gramEnd"/>
            <w:r w:rsidRPr="00CE3DCA">
              <w:rPr>
                <w:rFonts w:ascii="Calibri" w:eastAsia="Georgia" w:hAnsi="Calibri" w:cs="Georgia"/>
                <w:sz w:val="22"/>
                <w:szCs w:val="22"/>
              </w:rPr>
              <w:t xml:space="preserve"> a sense of wellbeing. </w:t>
            </w:r>
            <w:r w:rsidRPr="00CE3DCA">
              <w:rPr>
                <w:rFonts w:ascii="Calibri" w:eastAsia="Georgia" w:hAnsi="Calibri" w:cs="Georgia"/>
                <w:sz w:val="22"/>
                <w:szCs w:val="22"/>
              </w:rPr>
              <w:lastRenderedPageBreak/>
              <w:t>They identify, evaluate, and review social norms and other regulatory standards with critical thought.</w:t>
            </w:r>
          </w:p>
        </w:tc>
      </w:tr>
      <w:tr w:rsidR="00776DBC" w:rsidTr="00223300">
        <w:tc>
          <w:tcPr>
            <w:tcW w:w="1546" w:type="dxa"/>
          </w:tcPr>
          <w:p w:rsidR="00776DBC" w:rsidRPr="00CE3DCA" w:rsidRDefault="00776DBC" w:rsidP="00776DBC">
            <w:pPr>
              <w:spacing w:line="276" w:lineRule="auto"/>
              <w:rPr>
                <w:rFonts w:ascii="Calibri" w:eastAsia="Georgia" w:hAnsi="Calibri" w:cs="Avenir Book"/>
                <w:sz w:val="22"/>
                <w:szCs w:val="22"/>
              </w:rPr>
            </w:pPr>
            <w:r w:rsidRPr="00CE3DCA">
              <w:rPr>
                <w:rFonts w:ascii="Calibri" w:eastAsia="Georgia" w:hAnsi="Calibri" w:cs="Avenir Book"/>
                <w:sz w:val="22"/>
                <w:szCs w:val="22"/>
              </w:rPr>
              <w:lastRenderedPageBreak/>
              <w:t xml:space="preserve">UPRM TPP 3. Possess knowledge of human development and learning. Prepare teachers that understand how children learn and develop so that they can provide opportunities that support their intellectual, social, and personal development promoting the integration of </w:t>
            </w:r>
            <w:r w:rsidRPr="00CE3DCA">
              <w:rPr>
                <w:rFonts w:ascii="Calibri" w:eastAsia="Georgia" w:hAnsi="Calibri" w:cs="Avenir Book"/>
                <w:sz w:val="22"/>
                <w:szCs w:val="22"/>
              </w:rPr>
              <w:lastRenderedPageBreak/>
              <w:t>knowledge in all its manifestations.  Prepare teachers to be consumers of sound research with the purpose of identifying fundamental strategies to encourage academic proficiency.</w:t>
            </w:r>
          </w:p>
        </w:tc>
        <w:tc>
          <w:tcPr>
            <w:tcW w:w="1618" w:type="dxa"/>
          </w:tcPr>
          <w:p w:rsidR="00776DBC" w:rsidRPr="00CE3DCA" w:rsidRDefault="00776DBC" w:rsidP="00776DBC">
            <w:pPr>
              <w:widowControl w:val="0"/>
              <w:autoSpaceDE w:val="0"/>
              <w:autoSpaceDN w:val="0"/>
              <w:adjustRightInd w:val="0"/>
              <w:rPr>
                <w:rFonts w:ascii="Calibri" w:eastAsia="Georgia" w:hAnsi="Calibri" w:cs="Avenir Book"/>
                <w:sz w:val="22"/>
                <w:szCs w:val="22"/>
              </w:rPr>
            </w:pPr>
            <w:proofErr w:type="spellStart"/>
            <w:r w:rsidRPr="00CE3DCA">
              <w:rPr>
                <w:rFonts w:ascii="Calibri" w:eastAsia="Georgia" w:hAnsi="Calibri" w:cs="Avenir Book"/>
                <w:sz w:val="22"/>
                <w:szCs w:val="22"/>
              </w:rPr>
              <w:lastRenderedPageBreak/>
              <w:t>InTASC</w:t>
            </w:r>
            <w:proofErr w:type="spellEnd"/>
            <w:r w:rsidRPr="00CE3DCA">
              <w:rPr>
                <w:rFonts w:ascii="Calibri" w:eastAsia="Georgia" w:hAnsi="Calibri" w:cs="Avenir Book"/>
                <w:sz w:val="22"/>
                <w:szCs w:val="22"/>
              </w:rPr>
              <w:t xml:space="preserve"> 1: Learner Development. The teacher understands how learners grow and develop, recognizing that patterns of learning and development vary individually within and across the cognitive, linguistic, social, emotional, and physical areas, and designs and implements developmentally appropriate and </w:t>
            </w:r>
            <w:r w:rsidRPr="00CE3DCA">
              <w:rPr>
                <w:rFonts w:ascii="Calibri" w:eastAsia="Georgia" w:hAnsi="Calibri" w:cs="Avenir Book"/>
                <w:sz w:val="22"/>
                <w:szCs w:val="22"/>
              </w:rPr>
              <w:lastRenderedPageBreak/>
              <w:t>challenging learning experiences.</w:t>
            </w:r>
          </w:p>
        </w:tc>
        <w:tc>
          <w:tcPr>
            <w:tcW w:w="1450" w:type="dxa"/>
          </w:tcPr>
          <w:p w:rsidR="00776DBC" w:rsidRPr="00CE3DCA" w:rsidRDefault="00776DBC" w:rsidP="00776DBC">
            <w:pPr>
              <w:rPr>
                <w:rFonts w:ascii="Calibri" w:eastAsia="Georgia" w:hAnsi="Calibri" w:cs="Avenir Book"/>
                <w:sz w:val="22"/>
                <w:szCs w:val="22"/>
              </w:rPr>
            </w:pPr>
            <w:r w:rsidRPr="00CE3DCA">
              <w:rPr>
                <w:rFonts w:ascii="Calibri" w:eastAsia="Georgia" w:hAnsi="Calibri" w:cs="Avenir Book"/>
                <w:sz w:val="22"/>
                <w:szCs w:val="22"/>
              </w:rPr>
              <w:lastRenderedPageBreak/>
              <w:t>ISTE 2. Design and develop digital age learning experiences and assessments.</w:t>
            </w:r>
          </w:p>
          <w:p w:rsidR="00776DBC" w:rsidRPr="00CE3DCA" w:rsidRDefault="00776DBC" w:rsidP="00776DBC">
            <w:pPr>
              <w:rPr>
                <w:rFonts w:ascii="Calibri" w:eastAsia="Georgia" w:hAnsi="Calibri" w:cs="Georgia"/>
                <w:sz w:val="22"/>
                <w:szCs w:val="22"/>
              </w:rPr>
            </w:pPr>
          </w:p>
          <w:p w:rsidR="00776DBC" w:rsidRPr="00CE3DCA" w:rsidRDefault="00776DBC" w:rsidP="00776DBC">
            <w:pPr>
              <w:rPr>
                <w:rFonts w:ascii="Calibri" w:eastAsia="Georgia" w:hAnsi="Calibri" w:cs="Georgia"/>
                <w:sz w:val="22"/>
                <w:szCs w:val="22"/>
              </w:rPr>
            </w:pPr>
            <w:r w:rsidRPr="00CE3DCA">
              <w:rPr>
                <w:rFonts w:ascii="Calibri" w:eastAsia="Georgia" w:hAnsi="Calibri" w:cs="Georgia"/>
                <w:sz w:val="22"/>
                <w:szCs w:val="22"/>
              </w:rPr>
              <w:t>2c. Customize and personalize learning activities to address students’ diverse learning styles, working strategies, and abilities using digital tools and resources.</w:t>
            </w:r>
          </w:p>
          <w:p w:rsidR="00776DBC" w:rsidRPr="00CE3DCA" w:rsidRDefault="00776DBC" w:rsidP="00776DBC">
            <w:pPr>
              <w:rPr>
                <w:rFonts w:ascii="Calibri" w:eastAsia="Georgia" w:hAnsi="Calibri" w:cs="Avenir Book"/>
                <w:sz w:val="22"/>
                <w:szCs w:val="22"/>
              </w:rPr>
            </w:pPr>
          </w:p>
          <w:p w:rsidR="00776DBC" w:rsidRPr="00CE3DCA" w:rsidRDefault="00776DBC" w:rsidP="00776DBC">
            <w:pPr>
              <w:rPr>
                <w:rFonts w:ascii="Calibri" w:eastAsia="Georgia" w:hAnsi="Calibri" w:cs="Avenir Book"/>
                <w:sz w:val="22"/>
                <w:szCs w:val="22"/>
              </w:rPr>
            </w:pPr>
          </w:p>
        </w:tc>
        <w:tc>
          <w:tcPr>
            <w:tcW w:w="1993" w:type="dxa"/>
          </w:tcPr>
          <w:p w:rsidR="00776DBC" w:rsidRPr="00776DBC" w:rsidRDefault="00776DBC" w:rsidP="00776DBC">
            <w:pPr>
              <w:rPr>
                <w:rFonts w:ascii="Calibri" w:eastAsia="Georgia" w:hAnsi="Calibri" w:cs="Georgia"/>
                <w:sz w:val="22"/>
                <w:szCs w:val="22"/>
              </w:rPr>
            </w:pPr>
            <w:r w:rsidRPr="00776DBC">
              <w:rPr>
                <w:rFonts w:ascii="Calibri" w:eastAsia="Georgia" w:hAnsi="Calibri" w:cs="Georgia"/>
                <w:sz w:val="22"/>
                <w:szCs w:val="22"/>
              </w:rPr>
              <w:t>CAEP 1: Content and Pedagogical Knowledge</w:t>
            </w:r>
          </w:p>
          <w:p w:rsidR="00776DBC" w:rsidRPr="00776DBC" w:rsidRDefault="00776DBC" w:rsidP="00776DBC">
            <w:pPr>
              <w:rPr>
                <w:rFonts w:ascii="Calibri" w:eastAsia="Georgia" w:hAnsi="Calibri" w:cs="Georgia"/>
                <w:sz w:val="22"/>
                <w:szCs w:val="22"/>
              </w:rPr>
            </w:pPr>
            <w:r w:rsidRPr="00776DBC">
              <w:rPr>
                <w:rFonts w:ascii="Calibri" w:eastAsia="Georgia" w:hAnsi="Calibri" w:cs="Georgia"/>
                <w:sz w:val="22"/>
                <w:szCs w:val="22"/>
              </w:rPr>
              <w:t xml:space="preserve">1.1 Deep understanding of: the learner and learning; content; instructional practice; and professional responsibility. </w:t>
            </w:r>
            <w:r w:rsidRPr="00776DBC">
              <w:rPr>
                <w:rFonts w:ascii="MS Gothic" w:eastAsia="MS Gothic" w:hAnsi="MS Gothic" w:cs="MS Gothic" w:hint="eastAsia"/>
                <w:sz w:val="22"/>
                <w:szCs w:val="22"/>
              </w:rPr>
              <w:t> </w:t>
            </w:r>
          </w:p>
          <w:p w:rsidR="00776DBC" w:rsidRPr="00776DBC" w:rsidRDefault="00776DBC" w:rsidP="00776DBC">
            <w:pPr>
              <w:rPr>
                <w:rFonts w:ascii="Calibri" w:eastAsia="Georgia" w:hAnsi="Calibri" w:cs="Georgia"/>
                <w:sz w:val="22"/>
                <w:szCs w:val="22"/>
              </w:rPr>
            </w:pPr>
          </w:p>
          <w:p w:rsidR="00776DBC" w:rsidRPr="00776DBC" w:rsidRDefault="00776DBC" w:rsidP="00776DBC">
            <w:pPr>
              <w:rPr>
                <w:rFonts w:ascii="Calibri" w:eastAsia="Georgia" w:hAnsi="Calibri" w:cs="Georgia"/>
                <w:sz w:val="22"/>
                <w:szCs w:val="22"/>
              </w:rPr>
            </w:pPr>
            <w:r w:rsidRPr="00776DBC">
              <w:rPr>
                <w:rFonts w:ascii="Calibri" w:eastAsia="Georgia" w:hAnsi="Calibri" w:cs="Georgia"/>
                <w:sz w:val="22"/>
                <w:szCs w:val="22"/>
              </w:rPr>
              <w:t>CAEP 2: Clinical Partnership and Practice</w:t>
            </w:r>
          </w:p>
          <w:p w:rsidR="00776DBC" w:rsidRPr="00776DBC" w:rsidRDefault="00776DBC" w:rsidP="00776DBC">
            <w:pPr>
              <w:rPr>
                <w:rFonts w:ascii="Calibri" w:eastAsia="Georgia" w:hAnsi="Calibri" w:cs="Georgia"/>
                <w:sz w:val="22"/>
                <w:szCs w:val="22"/>
              </w:rPr>
            </w:pPr>
            <w:r w:rsidRPr="00776DBC">
              <w:rPr>
                <w:rFonts w:ascii="Calibri" w:eastAsia="Georgia" w:hAnsi="Calibri" w:cs="Georgia"/>
                <w:sz w:val="22"/>
                <w:szCs w:val="22"/>
              </w:rPr>
              <w:t>2.3 Develop KSD and positive impact on all students</w:t>
            </w:r>
          </w:p>
          <w:p w:rsidR="00776DBC" w:rsidRPr="00776DBC" w:rsidRDefault="00776DBC" w:rsidP="00776DBC">
            <w:pPr>
              <w:rPr>
                <w:rFonts w:ascii="Calibri" w:eastAsia="Georgia" w:hAnsi="Calibri" w:cs="Georgia"/>
                <w:sz w:val="22"/>
                <w:szCs w:val="22"/>
              </w:rPr>
            </w:pPr>
          </w:p>
          <w:p w:rsidR="00776DBC" w:rsidRPr="00776DBC" w:rsidRDefault="00776DBC" w:rsidP="00776DBC">
            <w:pPr>
              <w:rPr>
                <w:rFonts w:ascii="Calibri" w:eastAsia="Georgia" w:hAnsi="Calibri" w:cs="Georgia"/>
                <w:sz w:val="22"/>
                <w:szCs w:val="22"/>
              </w:rPr>
            </w:pPr>
            <w:r w:rsidRPr="00776DBC">
              <w:rPr>
                <w:rFonts w:ascii="Calibri" w:eastAsia="Georgia" w:hAnsi="Calibri" w:cs="Georgia"/>
                <w:sz w:val="22"/>
                <w:szCs w:val="22"/>
              </w:rPr>
              <w:t>CAEP 3: Candidate Quality, Recruitment, and Selectivity</w:t>
            </w:r>
          </w:p>
          <w:p w:rsidR="00776DBC" w:rsidRPr="00776DBC" w:rsidRDefault="00776DBC" w:rsidP="00776DBC">
            <w:pPr>
              <w:rPr>
                <w:rFonts w:ascii="Calibri" w:eastAsia="Georgia" w:hAnsi="Calibri" w:cs="Georgia"/>
                <w:sz w:val="22"/>
                <w:szCs w:val="22"/>
              </w:rPr>
            </w:pPr>
            <w:r w:rsidRPr="00776DBC">
              <w:rPr>
                <w:rFonts w:ascii="Calibri" w:eastAsia="Georgia" w:hAnsi="Calibri" w:cs="Georgia"/>
                <w:sz w:val="22"/>
                <w:szCs w:val="22"/>
              </w:rPr>
              <w:t>3.4 Monitoring progression of all candidates</w:t>
            </w:r>
          </w:p>
          <w:p w:rsidR="00776DBC" w:rsidRDefault="00776DBC" w:rsidP="00776DBC">
            <w:pPr>
              <w:rPr>
                <w:rFonts w:ascii="Calibri" w:eastAsia="Georgia" w:hAnsi="Calibri" w:cs="Georgia"/>
                <w:sz w:val="22"/>
                <w:szCs w:val="22"/>
              </w:rPr>
            </w:pPr>
            <w:r w:rsidRPr="00776DBC">
              <w:rPr>
                <w:rFonts w:ascii="Calibri" w:eastAsia="Georgia" w:hAnsi="Calibri" w:cs="Georgia"/>
                <w:sz w:val="22"/>
                <w:szCs w:val="22"/>
              </w:rPr>
              <w:t xml:space="preserve">3.5 Employing high </w:t>
            </w:r>
            <w:r w:rsidRPr="00776DBC">
              <w:rPr>
                <w:rFonts w:ascii="Calibri" w:eastAsia="Georgia" w:hAnsi="Calibri" w:cs="Georgia"/>
                <w:sz w:val="22"/>
                <w:szCs w:val="22"/>
              </w:rPr>
              <w:lastRenderedPageBreak/>
              <w:t>exit criteria</w:t>
            </w:r>
          </w:p>
          <w:p w:rsidR="00776DBC" w:rsidRPr="00CE3DCA" w:rsidRDefault="00776DBC" w:rsidP="00776DBC">
            <w:pPr>
              <w:widowControl w:val="0"/>
              <w:tabs>
                <w:tab w:val="left" w:pos="220"/>
                <w:tab w:val="left" w:pos="720"/>
              </w:tabs>
              <w:autoSpaceDE w:val="0"/>
              <w:autoSpaceDN w:val="0"/>
              <w:adjustRightInd w:val="0"/>
              <w:rPr>
                <w:rFonts w:ascii="Cambria" w:eastAsia="Georgia" w:hAnsi="Cambria"/>
                <w:sz w:val="22"/>
                <w:szCs w:val="22"/>
              </w:rPr>
            </w:pPr>
            <w:r w:rsidRPr="00CE3DCA">
              <w:rPr>
                <w:rFonts w:ascii="Cambria" w:eastAsia="Georgia" w:hAnsi="Cambria" w:cs="Georgia"/>
                <w:sz w:val="22"/>
                <w:szCs w:val="22"/>
              </w:rPr>
              <w:t xml:space="preserve">3.6 </w:t>
            </w:r>
            <w:r w:rsidRPr="00CE3DCA">
              <w:rPr>
                <w:rFonts w:ascii="Cambria" w:eastAsia="Georgia" w:hAnsi="Cambria"/>
                <w:sz w:val="22"/>
                <w:szCs w:val="22"/>
              </w:rPr>
              <w:t xml:space="preserve">Developing understanding of professional/ethical aspects of </w:t>
            </w:r>
            <w:r w:rsidRPr="00CE3DCA">
              <w:rPr>
                <w:rFonts w:ascii="Cambria" w:eastAsia="Georgia" w:hAnsi="Cambria" w:cs="Georgia"/>
                <w:sz w:val="22"/>
                <w:szCs w:val="22"/>
              </w:rPr>
              <w:t>teaching</w:t>
            </w:r>
          </w:p>
          <w:p w:rsidR="00776DBC" w:rsidRPr="00CE3DCA" w:rsidRDefault="00776DBC" w:rsidP="00776DBC">
            <w:pPr>
              <w:rPr>
                <w:rFonts w:ascii="Calibri" w:eastAsia="Georgia" w:hAnsi="Calibri" w:cs="Georgia"/>
                <w:sz w:val="22"/>
                <w:szCs w:val="22"/>
              </w:rPr>
            </w:pPr>
            <w:r w:rsidRPr="00CE3DCA">
              <w:rPr>
                <w:rFonts w:ascii="Calibri" w:eastAsia="Georgia" w:hAnsi="Calibri" w:cs="Georgia"/>
                <w:sz w:val="22"/>
                <w:szCs w:val="22"/>
              </w:rPr>
              <w:t xml:space="preserve"> </w:t>
            </w:r>
          </w:p>
          <w:p w:rsidR="00776DBC" w:rsidRPr="00CE3DCA" w:rsidRDefault="00776DBC" w:rsidP="00776DBC">
            <w:pPr>
              <w:rPr>
                <w:rFonts w:ascii="Calibri" w:eastAsia="Georgia" w:hAnsi="Calibri" w:cs="Georgia"/>
                <w:sz w:val="22"/>
                <w:szCs w:val="22"/>
              </w:rPr>
            </w:pPr>
            <w:r w:rsidRPr="00CE3DCA">
              <w:rPr>
                <w:rFonts w:ascii="Calibri" w:eastAsia="Georgia" w:hAnsi="Calibri" w:cs="Georgia"/>
                <w:sz w:val="22"/>
                <w:szCs w:val="22"/>
              </w:rPr>
              <w:t>CAEP 4: Program Impact</w:t>
            </w:r>
          </w:p>
          <w:p w:rsidR="00776DBC" w:rsidRPr="00CE3DCA" w:rsidRDefault="00776DBC" w:rsidP="00776DBC">
            <w:pPr>
              <w:rPr>
                <w:rFonts w:ascii="Calibri" w:eastAsia="Georgia" w:hAnsi="Calibri" w:cs="Georgia"/>
                <w:sz w:val="22"/>
                <w:szCs w:val="22"/>
              </w:rPr>
            </w:pPr>
            <w:r w:rsidRPr="00CE3DCA">
              <w:rPr>
                <w:rFonts w:ascii="Calibri" w:eastAsia="Georgia" w:hAnsi="Calibri" w:cs="Georgia"/>
                <w:sz w:val="22"/>
                <w:szCs w:val="22"/>
              </w:rPr>
              <w:t>4.1 Completer impact on student growth and learning</w:t>
            </w:r>
          </w:p>
          <w:p w:rsidR="00776DBC" w:rsidRPr="00CE3DCA" w:rsidRDefault="00776DBC" w:rsidP="00776DBC">
            <w:pPr>
              <w:rPr>
                <w:rFonts w:ascii="Calibri" w:eastAsia="Georgia" w:hAnsi="Calibri" w:cs="Georgia"/>
                <w:sz w:val="22"/>
                <w:szCs w:val="22"/>
              </w:rPr>
            </w:pPr>
            <w:r w:rsidRPr="00CE3DCA">
              <w:rPr>
                <w:rFonts w:ascii="Calibri" w:eastAsia="Georgia" w:hAnsi="Calibri" w:cs="Georgia"/>
                <w:sz w:val="22"/>
                <w:szCs w:val="22"/>
              </w:rPr>
              <w:t>4.2 Teacher effectiveness</w:t>
            </w:r>
            <w:r w:rsidRPr="00776DBC">
              <w:rPr>
                <w:rFonts w:ascii="MS Gothic" w:eastAsia="MS Gothic" w:hAnsi="MS Gothic" w:cs="MS Gothic" w:hint="eastAsia"/>
                <w:sz w:val="22"/>
                <w:szCs w:val="22"/>
              </w:rPr>
              <w:t xml:space="preserve">  </w:t>
            </w:r>
          </w:p>
        </w:tc>
        <w:tc>
          <w:tcPr>
            <w:tcW w:w="1546" w:type="dxa"/>
          </w:tcPr>
          <w:p w:rsidR="00776DBC" w:rsidRPr="00CE3DCA" w:rsidRDefault="00776DBC" w:rsidP="00776DBC">
            <w:pPr>
              <w:rPr>
                <w:rFonts w:ascii="Calibri" w:eastAsia="Georgia" w:hAnsi="Calibri" w:cs="Georgia"/>
                <w:sz w:val="22"/>
                <w:szCs w:val="22"/>
              </w:rPr>
            </w:pPr>
            <w:r w:rsidRPr="00CE3DCA">
              <w:rPr>
                <w:rFonts w:ascii="Calibri" w:eastAsia="Georgia" w:hAnsi="Calibri" w:cs="Georgia"/>
                <w:sz w:val="22"/>
                <w:szCs w:val="22"/>
              </w:rPr>
              <w:lastRenderedPageBreak/>
              <w:t>PRDES 2: Pedagogical Knowledge</w:t>
            </w:r>
          </w:p>
          <w:p w:rsidR="00776DBC" w:rsidRPr="00CE3DCA" w:rsidRDefault="00776DBC" w:rsidP="00776DBC">
            <w:pPr>
              <w:pStyle w:val="ListParagraph"/>
              <w:ind w:left="0"/>
              <w:rPr>
                <w:sz w:val="22"/>
                <w:szCs w:val="22"/>
              </w:rPr>
            </w:pPr>
          </w:p>
        </w:tc>
        <w:tc>
          <w:tcPr>
            <w:tcW w:w="1423" w:type="dxa"/>
          </w:tcPr>
          <w:p w:rsidR="00776DBC" w:rsidRPr="00CE3DCA" w:rsidRDefault="00776DBC" w:rsidP="00776DBC">
            <w:pPr>
              <w:widowControl w:val="0"/>
              <w:autoSpaceDE w:val="0"/>
              <w:autoSpaceDN w:val="0"/>
              <w:adjustRightInd w:val="0"/>
              <w:rPr>
                <w:rFonts w:ascii="Calibri" w:eastAsia="Georgia" w:hAnsi="Calibri"/>
                <w:sz w:val="22"/>
                <w:szCs w:val="22"/>
              </w:rPr>
            </w:pPr>
            <w:r w:rsidRPr="00CE3DCA">
              <w:rPr>
                <w:rFonts w:ascii="Calibri" w:eastAsia="Georgia" w:hAnsi="Calibri"/>
                <w:sz w:val="22"/>
                <w:szCs w:val="22"/>
              </w:rPr>
              <w:t>UPRM ISLO</w:t>
            </w:r>
          </w:p>
          <w:p w:rsidR="00776DBC" w:rsidRPr="00CE3DCA" w:rsidRDefault="00776DBC" w:rsidP="00776DBC">
            <w:pPr>
              <w:widowControl w:val="0"/>
              <w:autoSpaceDE w:val="0"/>
              <w:autoSpaceDN w:val="0"/>
              <w:adjustRightInd w:val="0"/>
              <w:rPr>
                <w:rFonts w:ascii="Calibri" w:eastAsia="Georgia" w:hAnsi="Calibri"/>
                <w:sz w:val="22"/>
                <w:szCs w:val="22"/>
              </w:rPr>
            </w:pPr>
            <w:r w:rsidRPr="00CE3DCA">
              <w:rPr>
                <w:rFonts w:ascii="Calibri" w:eastAsia="Georgia" w:hAnsi="Calibri"/>
                <w:sz w:val="22"/>
                <w:szCs w:val="22"/>
              </w:rPr>
              <w:t>Become an intentional learner.</w:t>
            </w:r>
          </w:p>
          <w:p w:rsidR="00776DBC" w:rsidRPr="00CE3DCA" w:rsidRDefault="00776DBC" w:rsidP="00776DBC">
            <w:pPr>
              <w:widowControl w:val="0"/>
              <w:autoSpaceDE w:val="0"/>
              <w:autoSpaceDN w:val="0"/>
              <w:adjustRightInd w:val="0"/>
              <w:rPr>
                <w:rFonts w:ascii="Calibri" w:eastAsia="Georgia" w:hAnsi="Calibri"/>
                <w:sz w:val="22"/>
                <w:szCs w:val="22"/>
              </w:rPr>
            </w:pPr>
            <w:r w:rsidRPr="00CE3DCA">
              <w:rPr>
                <w:rFonts w:ascii="Calibri" w:eastAsia="Georgia" w:hAnsi="Calibri"/>
                <w:sz w:val="22"/>
                <w:szCs w:val="22"/>
              </w:rPr>
              <w:t>Demonstrate creative and critical thinking</w:t>
            </w:r>
          </w:p>
          <w:p w:rsidR="00776DBC" w:rsidRPr="00CE3DCA" w:rsidRDefault="00776DBC" w:rsidP="00776DBC">
            <w:pPr>
              <w:widowControl w:val="0"/>
              <w:autoSpaceDE w:val="0"/>
              <w:autoSpaceDN w:val="0"/>
              <w:adjustRightInd w:val="0"/>
              <w:rPr>
                <w:rFonts w:ascii="Calibri" w:eastAsia="Georgia" w:hAnsi="Calibri"/>
                <w:sz w:val="22"/>
                <w:szCs w:val="22"/>
              </w:rPr>
            </w:pPr>
            <w:r w:rsidRPr="00CE3DCA">
              <w:rPr>
                <w:rFonts w:ascii="Calibri" w:eastAsia="Georgia" w:hAnsi="Calibri"/>
                <w:sz w:val="22"/>
                <w:szCs w:val="22"/>
              </w:rPr>
              <w:t>Communicate effectively</w:t>
            </w:r>
          </w:p>
          <w:p w:rsidR="00776DBC" w:rsidRPr="00CE3DCA" w:rsidRDefault="00776DBC" w:rsidP="00776DBC">
            <w:pPr>
              <w:widowControl w:val="0"/>
              <w:autoSpaceDE w:val="0"/>
              <w:autoSpaceDN w:val="0"/>
              <w:adjustRightInd w:val="0"/>
              <w:rPr>
                <w:rFonts w:ascii="Calibri" w:eastAsia="Georgia" w:hAnsi="Calibri"/>
                <w:sz w:val="22"/>
                <w:szCs w:val="22"/>
              </w:rPr>
            </w:pPr>
            <w:r w:rsidRPr="00CE3DCA">
              <w:rPr>
                <w:rFonts w:ascii="Calibri" w:eastAsia="Georgia" w:hAnsi="Calibri"/>
                <w:sz w:val="22"/>
                <w:szCs w:val="22"/>
              </w:rPr>
              <w:t>Identify and solve problems, think critically, and synthesize knowledge appropriate to their discipline.</w:t>
            </w:r>
          </w:p>
          <w:p w:rsidR="00776DBC" w:rsidRPr="00CE3DCA" w:rsidRDefault="00776DBC" w:rsidP="00776DBC">
            <w:pPr>
              <w:widowControl w:val="0"/>
              <w:autoSpaceDE w:val="0"/>
              <w:autoSpaceDN w:val="0"/>
              <w:adjustRightInd w:val="0"/>
              <w:rPr>
                <w:rFonts w:ascii="Calibri" w:eastAsia="Georgia" w:hAnsi="Calibri"/>
                <w:sz w:val="22"/>
                <w:szCs w:val="22"/>
              </w:rPr>
            </w:pPr>
            <w:r w:rsidRPr="00CE3DCA">
              <w:rPr>
                <w:rFonts w:ascii="Calibri" w:eastAsia="Georgia" w:hAnsi="Calibri"/>
                <w:sz w:val="22"/>
                <w:szCs w:val="22"/>
              </w:rPr>
              <w:t>Apply mathematical, scientific, and technology skills.</w:t>
            </w:r>
          </w:p>
          <w:p w:rsidR="00776DBC" w:rsidRPr="00CE3DCA" w:rsidRDefault="00776DBC" w:rsidP="00776DBC">
            <w:pPr>
              <w:widowControl w:val="0"/>
              <w:autoSpaceDE w:val="0"/>
              <w:autoSpaceDN w:val="0"/>
              <w:adjustRightInd w:val="0"/>
              <w:rPr>
                <w:rFonts w:ascii="Calibri" w:eastAsia="Georgia" w:hAnsi="Calibri"/>
                <w:sz w:val="22"/>
                <w:szCs w:val="22"/>
              </w:rPr>
            </w:pPr>
            <w:r w:rsidRPr="00CE3DCA">
              <w:rPr>
                <w:rFonts w:ascii="Calibri" w:eastAsia="Georgia" w:hAnsi="Calibri"/>
                <w:sz w:val="22"/>
                <w:szCs w:val="22"/>
              </w:rPr>
              <w:t xml:space="preserve">Apply </w:t>
            </w:r>
            <w:r w:rsidRPr="00CE3DCA">
              <w:rPr>
                <w:rFonts w:ascii="Calibri" w:eastAsia="Georgia" w:hAnsi="Calibri"/>
                <w:sz w:val="22"/>
                <w:szCs w:val="22"/>
              </w:rPr>
              <w:lastRenderedPageBreak/>
              <w:t>interpretative and integrative skills</w:t>
            </w:r>
          </w:p>
        </w:tc>
      </w:tr>
      <w:tr w:rsidR="00776DBC" w:rsidTr="00223300">
        <w:tc>
          <w:tcPr>
            <w:tcW w:w="1546" w:type="dxa"/>
          </w:tcPr>
          <w:p w:rsidR="00776DBC" w:rsidRPr="00CE3DCA" w:rsidRDefault="00776DBC" w:rsidP="00776DBC">
            <w:pPr>
              <w:rPr>
                <w:rFonts w:ascii="Calibri" w:eastAsia="Georgia" w:hAnsi="Calibri" w:cs="Georgia"/>
                <w:sz w:val="22"/>
                <w:szCs w:val="22"/>
              </w:rPr>
            </w:pPr>
            <w:r w:rsidRPr="00CE3DCA">
              <w:rPr>
                <w:rFonts w:ascii="Calibri" w:eastAsia="Georgia" w:hAnsi="Calibri" w:cs="Avenir Book"/>
                <w:sz w:val="22"/>
                <w:szCs w:val="22"/>
              </w:rPr>
              <w:lastRenderedPageBreak/>
              <w:t xml:space="preserve">UPRM TPP </w:t>
            </w:r>
            <w:r w:rsidRPr="00CE3DCA">
              <w:rPr>
                <w:rFonts w:ascii="Calibri" w:eastAsia="Georgia" w:hAnsi="Calibri" w:cs="Georgia"/>
                <w:sz w:val="22"/>
                <w:szCs w:val="22"/>
              </w:rPr>
              <w:t xml:space="preserve">4. </w:t>
            </w:r>
            <w:r w:rsidRPr="00CE3DCA">
              <w:rPr>
                <w:rFonts w:ascii="Calibri" w:eastAsia="Georgia" w:hAnsi="Calibri" w:cs="Avenir Book"/>
                <w:sz w:val="22"/>
                <w:szCs w:val="22"/>
              </w:rPr>
              <w:t>Demonstrate creative critical thinking. Contribute to the formation of free human beings who are reflexive, creative, critical thinking individuals to whom these attributes are important in their professional, social, and personal lives.</w:t>
            </w:r>
          </w:p>
          <w:p w:rsidR="00776DBC" w:rsidRPr="00CE3DCA" w:rsidRDefault="00776DBC" w:rsidP="00776DBC">
            <w:pPr>
              <w:rPr>
                <w:rFonts w:ascii="Calibri" w:eastAsia="Georgia" w:hAnsi="Calibri" w:cs="Georgia"/>
                <w:sz w:val="22"/>
                <w:szCs w:val="22"/>
              </w:rPr>
            </w:pPr>
          </w:p>
          <w:p w:rsidR="00776DBC" w:rsidRPr="00CE3DCA" w:rsidRDefault="00776DBC" w:rsidP="00776DBC">
            <w:pPr>
              <w:rPr>
                <w:rFonts w:ascii="Calibri" w:eastAsia="Georgia" w:hAnsi="Calibri" w:cs="Avenir Book"/>
                <w:sz w:val="22"/>
                <w:szCs w:val="22"/>
              </w:rPr>
            </w:pPr>
          </w:p>
        </w:tc>
        <w:tc>
          <w:tcPr>
            <w:tcW w:w="1618" w:type="dxa"/>
          </w:tcPr>
          <w:p w:rsidR="00776DBC" w:rsidRPr="00CE3DCA" w:rsidRDefault="00776DBC" w:rsidP="00776DBC">
            <w:pPr>
              <w:rPr>
                <w:rFonts w:ascii="Calibri" w:eastAsia="Georgia" w:hAnsi="Calibri" w:cs="Georgia"/>
                <w:sz w:val="22"/>
                <w:szCs w:val="22"/>
              </w:rPr>
            </w:pPr>
            <w:proofErr w:type="spellStart"/>
            <w:r w:rsidRPr="00CE3DCA">
              <w:rPr>
                <w:rFonts w:ascii="Calibri" w:eastAsia="Georgia" w:hAnsi="Calibri" w:cs="Avenir Book"/>
                <w:sz w:val="22"/>
                <w:szCs w:val="22"/>
              </w:rPr>
              <w:t>InTASC</w:t>
            </w:r>
            <w:proofErr w:type="spellEnd"/>
            <w:r w:rsidRPr="00CE3DCA">
              <w:rPr>
                <w:rFonts w:ascii="Calibri" w:eastAsia="Georgia" w:hAnsi="Calibri" w:cs="Avenir Book"/>
                <w:sz w:val="22"/>
                <w:szCs w:val="22"/>
              </w:rPr>
              <w:t xml:space="preserve"> 5: Application of Content. The teacher understands how to connect concepts and use differing perspectives to engage learners in critical thinking, creativity, and collaborative problem solving related to authentic local and global issues.</w:t>
            </w:r>
          </w:p>
        </w:tc>
        <w:tc>
          <w:tcPr>
            <w:tcW w:w="1450" w:type="dxa"/>
          </w:tcPr>
          <w:p w:rsidR="00776DBC" w:rsidRPr="00CE3DCA" w:rsidRDefault="00776DBC" w:rsidP="00776DBC">
            <w:pPr>
              <w:rPr>
                <w:rFonts w:ascii="Calibri" w:eastAsia="Georgia" w:hAnsi="Calibri" w:cs="Georgia"/>
                <w:sz w:val="22"/>
                <w:szCs w:val="22"/>
              </w:rPr>
            </w:pPr>
            <w:r w:rsidRPr="00CE3DCA">
              <w:rPr>
                <w:rFonts w:ascii="Calibri" w:eastAsia="Georgia" w:hAnsi="Calibri" w:cs="Avenir Book"/>
                <w:sz w:val="22"/>
                <w:szCs w:val="22"/>
              </w:rPr>
              <w:t xml:space="preserve">ISTE </w:t>
            </w:r>
            <w:r w:rsidRPr="00CE3DCA">
              <w:rPr>
                <w:rFonts w:ascii="Calibri" w:eastAsia="Georgia" w:hAnsi="Calibri" w:cs="Georgia"/>
                <w:sz w:val="22"/>
                <w:szCs w:val="22"/>
              </w:rPr>
              <w:t>1. Facilitate and inspire student learning and creativity</w:t>
            </w:r>
          </w:p>
          <w:p w:rsidR="00776DBC" w:rsidRPr="00CE3DCA" w:rsidRDefault="00776DBC" w:rsidP="00776DBC">
            <w:pPr>
              <w:rPr>
                <w:rFonts w:ascii="Calibri" w:eastAsia="Georgia" w:hAnsi="Calibri" w:cs="Georgia"/>
                <w:sz w:val="22"/>
                <w:szCs w:val="22"/>
              </w:rPr>
            </w:pPr>
            <w:r w:rsidRPr="00CE3DCA">
              <w:rPr>
                <w:rFonts w:ascii="Calibri" w:eastAsia="Georgia" w:hAnsi="Calibri" w:cs="Georgia"/>
                <w:sz w:val="22"/>
                <w:szCs w:val="22"/>
              </w:rPr>
              <w:t>1a. Promote, support, and model creative and innovative thinking and inventiveness</w:t>
            </w:r>
          </w:p>
          <w:p w:rsidR="00776DBC" w:rsidRPr="00CE3DCA" w:rsidRDefault="00776DBC" w:rsidP="00776DBC">
            <w:pPr>
              <w:rPr>
                <w:rFonts w:ascii="Calibri" w:eastAsia="Georgia" w:hAnsi="Calibri" w:cs="Georgia"/>
                <w:sz w:val="22"/>
                <w:szCs w:val="22"/>
              </w:rPr>
            </w:pPr>
          </w:p>
          <w:p w:rsidR="00776DBC" w:rsidRPr="00CE3DCA" w:rsidRDefault="00776DBC" w:rsidP="00776DBC">
            <w:pPr>
              <w:rPr>
                <w:rFonts w:ascii="Calibri" w:eastAsia="Georgia" w:hAnsi="Calibri" w:cs="Georgia"/>
                <w:sz w:val="22"/>
                <w:szCs w:val="22"/>
              </w:rPr>
            </w:pPr>
            <w:r w:rsidRPr="00CE3DCA">
              <w:rPr>
                <w:rFonts w:ascii="Calibri" w:eastAsia="Georgia" w:hAnsi="Calibri" w:cs="Georgia"/>
                <w:sz w:val="22"/>
                <w:szCs w:val="22"/>
              </w:rPr>
              <w:t>1b. Engage students in exploring real-world issues and solving authentic problems using digital tools and resources</w:t>
            </w:r>
          </w:p>
          <w:p w:rsidR="00776DBC" w:rsidRPr="00CE3DCA" w:rsidRDefault="00776DBC" w:rsidP="00776DBC">
            <w:pPr>
              <w:rPr>
                <w:rFonts w:ascii="Calibri" w:eastAsia="Georgia" w:hAnsi="Calibri" w:cs="Georgia"/>
                <w:sz w:val="22"/>
                <w:szCs w:val="22"/>
              </w:rPr>
            </w:pPr>
            <w:r w:rsidRPr="00CE3DCA">
              <w:rPr>
                <w:rFonts w:ascii="Calibri" w:eastAsia="Georgia" w:hAnsi="Calibri" w:cs="Georgia"/>
                <w:sz w:val="22"/>
                <w:szCs w:val="22"/>
              </w:rPr>
              <w:t xml:space="preserve"> </w:t>
            </w:r>
          </w:p>
          <w:p w:rsidR="00776DBC" w:rsidRPr="00CE3DCA" w:rsidRDefault="00776DBC" w:rsidP="00776DBC">
            <w:pPr>
              <w:rPr>
                <w:rFonts w:ascii="Calibri" w:eastAsia="Georgia" w:hAnsi="Calibri" w:cs="Georgia"/>
                <w:sz w:val="22"/>
                <w:szCs w:val="22"/>
              </w:rPr>
            </w:pPr>
            <w:r w:rsidRPr="00CE3DCA">
              <w:rPr>
                <w:rFonts w:ascii="Calibri" w:eastAsia="Georgia" w:hAnsi="Calibri" w:cs="Georgia"/>
                <w:sz w:val="22"/>
                <w:szCs w:val="22"/>
              </w:rPr>
              <w:t xml:space="preserve">1c. </w:t>
            </w:r>
            <w:r w:rsidRPr="00CE3DCA">
              <w:rPr>
                <w:rFonts w:ascii="Cambria" w:hAnsi="Cambria"/>
                <w:color w:val="58585B"/>
                <w:spacing w:val="-11"/>
                <w:w w:val="114"/>
                <w:sz w:val="22"/>
                <w:szCs w:val="22"/>
              </w:rPr>
              <w:t xml:space="preserve"> </w:t>
            </w:r>
            <w:r w:rsidRPr="00CE3DCA">
              <w:rPr>
                <w:rFonts w:ascii="Calibri" w:eastAsia="Georgia" w:hAnsi="Calibri" w:cs="Georgia"/>
                <w:sz w:val="22"/>
                <w:szCs w:val="22"/>
              </w:rPr>
              <w:t xml:space="preserve">Promote student reflection using collaborative tools to reveal and clarify students’ conceptual understanding </w:t>
            </w:r>
            <w:r w:rsidRPr="00CE3DCA">
              <w:rPr>
                <w:rFonts w:ascii="Calibri" w:eastAsia="Georgia" w:hAnsi="Calibri" w:cs="Georgia"/>
                <w:sz w:val="22"/>
                <w:szCs w:val="22"/>
              </w:rPr>
              <w:lastRenderedPageBreak/>
              <w:t>and thinking, planning, and creative processes</w:t>
            </w:r>
          </w:p>
          <w:p w:rsidR="00776DBC" w:rsidRPr="00CE3DCA" w:rsidRDefault="00776DBC" w:rsidP="00776DBC">
            <w:pPr>
              <w:rPr>
                <w:rFonts w:ascii="Calibri" w:eastAsia="Georgia" w:hAnsi="Calibri" w:cs="Georgia"/>
                <w:sz w:val="22"/>
                <w:szCs w:val="22"/>
              </w:rPr>
            </w:pPr>
          </w:p>
          <w:p w:rsidR="00776DBC" w:rsidRPr="00CE3DCA" w:rsidRDefault="00776DBC" w:rsidP="00776DBC">
            <w:pPr>
              <w:rPr>
                <w:rFonts w:ascii="Calibri" w:eastAsia="Georgia" w:hAnsi="Calibri" w:cs="Georgia"/>
                <w:sz w:val="22"/>
                <w:szCs w:val="22"/>
              </w:rPr>
            </w:pPr>
          </w:p>
        </w:tc>
        <w:tc>
          <w:tcPr>
            <w:tcW w:w="1993" w:type="dxa"/>
          </w:tcPr>
          <w:p w:rsidR="00776DBC" w:rsidRPr="00CE3DCA" w:rsidRDefault="00776DBC" w:rsidP="00776DBC">
            <w:pPr>
              <w:rPr>
                <w:rFonts w:ascii="Calibri" w:eastAsia="Georgia" w:hAnsi="Calibri" w:cs="Georgia"/>
                <w:sz w:val="22"/>
                <w:szCs w:val="22"/>
              </w:rPr>
            </w:pPr>
            <w:r w:rsidRPr="00CE3DCA">
              <w:rPr>
                <w:rFonts w:ascii="Calibri" w:eastAsia="Georgia" w:hAnsi="Calibri" w:cs="Georgia"/>
                <w:sz w:val="22"/>
                <w:szCs w:val="22"/>
              </w:rPr>
              <w:lastRenderedPageBreak/>
              <w:t>CAEP 1: Content and Pedagogical Knowledge</w:t>
            </w:r>
          </w:p>
          <w:p w:rsidR="00776DBC" w:rsidRPr="00CE3DCA" w:rsidRDefault="00776DBC" w:rsidP="00776DBC">
            <w:pPr>
              <w:rPr>
                <w:rFonts w:ascii="Calibri" w:eastAsia="Georgia" w:hAnsi="Calibri" w:cs="Georgia"/>
                <w:sz w:val="22"/>
                <w:szCs w:val="22"/>
              </w:rPr>
            </w:pPr>
          </w:p>
          <w:p w:rsidR="00776DBC" w:rsidRPr="00CE3DCA" w:rsidRDefault="00776DBC" w:rsidP="00776DBC">
            <w:pPr>
              <w:rPr>
                <w:rFonts w:ascii="Calibri" w:eastAsia="Georgia" w:hAnsi="Calibri" w:cs="Georgia"/>
                <w:sz w:val="22"/>
                <w:szCs w:val="22"/>
              </w:rPr>
            </w:pPr>
            <w:r w:rsidRPr="00CE3DCA">
              <w:rPr>
                <w:rFonts w:ascii="Calibri" w:eastAsia="Georgia" w:hAnsi="Calibri" w:cs="Georgia"/>
                <w:sz w:val="22"/>
                <w:szCs w:val="22"/>
              </w:rPr>
              <w:t>CAEP 2: Clinical Partnership and Practice</w:t>
            </w:r>
          </w:p>
          <w:p w:rsidR="00776DBC" w:rsidRPr="00CE3DCA" w:rsidRDefault="00776DBC" w:rsidP="00776DBC">
            <w:pPr>
              <w:rPr>
                <w:rFonts w:ascii="Calibri" w:eastAsia="Georgia" w:hAnsi="Calibri" w:cs="Georgia"/>
                <w:sz w:val="22"/>
                <w:szCs w:val="22"/>
              </w:rPr>
            </w:pPr>
            <w:r w:rsidRPr="00CE3DCA">
              <w:rPr>
                <w:rFonts w:ascii="Calibri" w:eastAsia="Georgia" w:hAnsi="Calibri" w:cs="Georgia"/>
                <w:sz w:val="22"/>
                <w:szCs w:val="22"/>
              </w:rPr>
              <w:t>2.3 High quality clinical practice</w:t>
            </w:r>
          </w:p>
          <w:p w:rsidR="00776DBC" w:rsidRPr="00CE3DCA" w:rsidRDefault="00776DBC" w:rsidP="00776DBC">
            <w:pPr>
              <w:rPr>
                <w:rFonts w:ascii="Calibri" w:eastAsia="Georgia" w:hAnsi="Calibri" w:cs="Georgia"/>
                <w:sz w:val="22"/>
                <w:szCs w:val="22"/>
              </w:rPr>
            </w:pPr>
          </w:p>
          <w:p w:rsidR="00776DBC" w:rsidRPr="00CE3DCA" w:rsidRDefault="00776DBC" w:rsidP="00776DBC">
            <w:pPr>
              <w:rPr>
                <w:rFonts w:ascii="Calibri" w:eastAsia="Georgia" w:hAnsi="Calibri" w:cs="Georgia"/>
                <w:sz w:val="22"/>
                <w:szCs w:val="22"/>
              </w:rPr>
            </w:pPr>
            <w:r w:rsidRPr="00CE3DCA">
              <w:rPr>
                <w:rFonts w:ascii="Calibri" w:eastAsia="Georgia" w:hAnsi="Calibri" w:cs="Georgia"/>
                <w:sz w:val="22"/>
                <w:szCs w:val="22"/>
              </w:rPr>
              <w:t>CAEP 3: Candidate Quality, Recruitment, and Selectivity</w:t>
            </w:r>
          </w:p>
          <w:p w:rsidR="00776DBC" w:rsidRPr="00CE3DCA" w:rsidRDefault="00776DBC" w:rsidP="00776DBC">
            <w:pPr>
              <w:rPr>
                <w:rFonts w:ascii="Calibri" w:eastAsia="Georgia" w:hAnsi="Calibri" w:cs="Georgia"/>
                <w:sz w:val="22"/>
                <w:szCs w:val="22"/>
              </w:rPr>
            </w:pPr>
            <w:r w:rsidRPr="00CE3DCA">
              <w:rPr>
                <w:rFonts w:ascii="Calibri" w:eastAsia="Georgia" w:hAnsi="Calibri" w:cs="Georgia"/>
                <w:sz w:val="22"/>
                <w:szCs w:val="22"/>
              </w:rPr>
              <w:t>3.4 Monitoring progression of all candidates</w:t>
            </w:r>
          </w:p>
          <w:p w:rsidR="00776DBC" w:rsidRPr="00CE3DCA" w:rsidRDefault="00776DBC" w:rsidP="00776DBC">
            <w:pPr>
              <w:rPr>
                <w:rFonts w:ascii="Calibri" w:eastAsia="Georgia" w:hAnsi="Calibri" w:cs="Georgia"/>
                <w:sz w:val="22"/>
                <w:szCs w:val="22"/>
              </w:rPr>
            </w:pPr>
            <w:r w:rsidRPr="00CE3DCA">
              <w:rPr>
                <w:rFonts w:ascii="Calibri" w:eastAsia="Georgia" w:hAnsi="Calibri" w:cs="Georgia"/>
                <w:sz w:val="22"/>
                <w:szCs w:val="22"/>
              </w:rPr>
              <w:t xml:space="preserve">3.5 Employing high exit criteria </w:t>
            </w:r>
          </w:p>
          <w:p w:rsidR="00776DBC" w:rsidRPr="00CE3DCA" w:rsidRDefault="00776DBC" w:rsidP="00776DBC">
            <w:pPr>
              <w:rPr>
                <w:rFonts w:ascii="Calibri" w:eastAsia="Georgia" w:hAnsi="Calibri" w:cs="Georgia"/>
                <w:sz w:val="22"/>
                <w:szCs w:val="22"/>
              </w:rPr>
            </w:pPr>
            <w:r w:rsidRPr="00CE3DCA">
              <w:rPr>
                <w:rFonts w:ascii="Calibri" w:eastAsia="Georgia" w:hAnsi="Calibri" w:cs="Georgia"/>
                <w:sz w:val="22"/>
                <w:szCs w:val="22"/>
              </w:rPr>
              <w:t>3.6 Developing understanding of professional aspects of teaching</w:t>
            </w:r>
          </w:p>
          <w:p w:rsidR="00776DBC" w:rsidRPr="00CE3DCA" w:rsidRDefault="00776DBC" w:rsidP="00776DBC">
            <w:pPr>
              <w:rPr>
                <w:rFonts w:ascii="Calibri" w:eastAsia="Georgia" w:hAnsi="Calibri" w:cs="Georgia"/>
                <w:sz w:val="22"/>
                <w:szCs w:val="22"/>
              </w:rPr>
            </w:pPr>
          </w:p>
          <w:p w:rsidR="00776DBC" w:rsidRPr="00CE3DCA" w:rsidRDefault="00776DBC" w:rsidP="00776DBC">
            <w:pPr>
              <w:rPr>
                <w:rFonts w:ascii="Calibri" w:eastAsia="Georgia" w:hAnsi="Calibri" w:cs="Georgia"/>
                <w:sz w:val="22"/>
                <w:szCs w:val="22"/>
              </w:rPr>
            </w:pPr>
            <w:r w:rsidRPr="00CE3DCA">
              <w:rPr>
                <w:rFonts w:ascii="Calibri" w:eastAsia="Georgia" w:hAnsi="Calibri" w:cs="Georgia"/>
                <w:sz w:val="22"/>
                <w:szCs w:val="22"/>
              </w:rPr>
              <w:t>CAEP 4: Program Impact</w:t>
            </w:r>
          </w:p>
          <w:p w:rsidR="00776DBC" w:rsidRPr="00CE3DCA" w:rsidRDefault="00776DBC" w:rsidP="00776DBC">
            <w:pPr>
              <w:rPr>
                <w:rFonts w:ascii="Calibri" w:eastAsia="Georgia" w:hAnsi="Calibri" w:cs="Georgia"/>
                <w:sz w:val="22"/>
                <w:szCs w:val="22"/>
              </w:rPr>
            </w:pPr>
            <w:r w:rsidRPr="00CE3DCA">
              <w:rPr>
                <w:rFonts w:ascii="Calibri" w:eastAsia="Georgia" w:hAnsi="Calibri" w:cs="Georgia"/>
                <w:sz w:val="22"/>
                <w:szCs w:val="22"/>
              </w:rPr>
              <w:t xml:space="preserve">4.1 Completer impact on student growth and </w:t>
            </w:r>
            <w:r w:rsidRPr="00CE3DCA">
              <w:rPr>
                <w:rFonts w:ascii="Calibri" w:eastAsia="Georgia" w:hAnsi="Calibri" w:cs="Georgia"/>
                <w:sz w:val="22"/>
                <w:szCs w:val="22"/>
              </w:rPr>
              <w:lastRenderedPageBreak/>
              <w:t>learning</w:t>
            </w:r>
          </w:p>
          <w:p w:rsidR="00776DBC" w:rsidRPr="00CE3DCA" w:rsidRDefault="00776DBC" w:rsidP="00776DBC">
            <w:pPr>
              <w:rPr>
                <w:rFonts w:ascii="Calibri" w:eastAsia="Georgia" w:hAnsi="Calibri" w:cs="Georgia"/>
                <w:sz w:val="22"/>
                <w:szCs w:val="22"/>
              </w:rPr>
            </w:pPr>
            <w:r w:rsidRPr="00CE3DCA">
              <w:rPr>
                <w:rFonts w:ascii="Calibri" w:eastAsia="Georgia" w:hAnsi="Calibri" w:cs="Georgia"/>
                <w:sz w:val="22"/>
                <w:szCs w:val="22"/>
              </w:rPr>
              <w:t>4.2 Teacher effectiveness</w:t>
            </w:r>
          </w:p>
        </w:tc>
        <w:tc>
          <w:tcPr>
            <w:tcW w:w="1546" w:type="dxa"/>
          </w:tcPr>
          <w:p w:rsidR="00776DBC" w:rsidRPr="00CE3DCA" w:rsidRDefault="00776DBC" w:rsidP="00776DBC">
            <w:pPr>
              <w:rPr>
                <w:rFonts w:ascii="Calibri" w:eastAsia="Georgia" w:hAnsi="Calibri" w:cs="Georgia"/>
                <w:sz w:val="22"/>
                <w:szCs w:val="22"/>
              </w:rPr>
            </w:pPr>
            <w:r w:rsidRPr="00CE3DCA">
              <w:rPr>
                <w:rFonts w:ascii="Calibri" w:eastAsia="Georgia" w:hAnsi="Calibri" w:cs="Georgia"/>
                <w:sz w:val="22"/>
                <w:szCs w:val="22"/>
              </w:rPr>
              <w:lastRenderedPageBreak/>
              <w:t>PRDES 2: Pedagogical Knowledge</w:t>
            </w:r>
          </w:p>
          <w:p w:rsidR="00776DBC" w:rsidRPr="00CE3DCA" w:rsidRDefault="00776DBC" w:rsidP="00776DBC">
            <w:pPr>
              <w:rPr>
                <w:rFonts w:ascii="Calibri" w:eastAsia="Georgia" w:hAnsi="Calibri" w:cs="Georgia"/>
                <w:sz w:val="22"/>
                <w:szCs w:val="22"/>
              </w:rPr>
            </w:pPr>
          </w:p>
          <w:p w:rsidR="00776DBC" w:rsidRPr="00CE3DCA" w:rsidRDefault="00776DBC" w:rsidP="00776DBC">
            <w:pPr>
              <w:rPr>
                <w:rFonts w:ascii="Calibri" w:eastAsia="Georgia" w:hAnsi="Calibri" w:cs="Georgia"/>
                <w:sz w:val="22"/>
                <w:szCs w:val="22"/>
              </w:rPr>
            </w:pPr>
            <w:r w:rsidRPr="00CE3DCA">
              <w:rPr>
                <w:rFonts w:ascii="Calibri" w:eastAsia="Georgia" w:hAnsi="Calibri" w:cs="Georgia"/>
                <w:sz w:val="22"/>
                <w:szCs w:val="22"/>
              </w:rPr>
              <w:t>PRDES 7: Technology Integration</w:t>
            </w:r>
          </w:p>
          <w:p w:rsidR="00776DBC" w:rsidRPr="00CE3DCA" w:rsidRDefault="00776DBC" w:rsidP="00776DBC">
            <w:pPr>
              <w:rPr>
                <w:rFonts w:ascii="Calibri" w:eastAsia="Georgia" w:hAnsi="Calibri" w:cs="Georgia"/>
                <w:sz w:val="22"/>
                <w:szCs w:val="22"/>
              </w:rPr>
            </w:pPr>
          </w:p>
          <w:p w:rsidR="00776DBC" w:rsidRPr="00CE3DCA" w:rsidRDefault="00776DBC" w:rsidP="00776DBC">
            <w:pPr>
              <w:rPr>
                <w:rFonts w:ascii="Calibri" w:eastAsia="Georgia" w:hAnsi="Calibri" w:cs="Georgia"/>
                <w:sz w:val="22"/>
                <w:szCs w:val="22"/>
              </w:rPr>
            </w:pPr>
            <w:r w:rsidRPr="00CE3DCA">
              <w:rPr>
                <w:rFonts w:ascii="Calibri" w:eastAsia="Georgia" w:hAnsi="Calibri" w:cs="Georgia"/>
                <w:sz w:val="22"/>
                <w:szCs w:val="22"/>
              </w:rPr>
              <w:t>PRDES 8: Communication &amp; Language</w:t>
            </w:r>
          </w:p>
        </w:tc>
        <w:tc>
          <w:tcPr>
            <w:tcW w:w="1423" w:type="dxa"/>
          </w:tcPr>
          <w:p w:rsidR="00776DBC" w:rsidRPr="00CE3DCA" w:rsidRDefault="00776DBC" w:rsidP="00776DBC">
            <w:pPr>
              <w:widowControl w:val="0"/>
              <w:autoSpaceDE w:val="0"/>
              <w:autoSpaceDN w:val="0"/>
              <w:adjustRightInd w:val="0"/>
              <w:rPr>
                <w:rFonts w:ascii="Calibri" w:eastAsia="Georgia" w:hAnsi="Calibri"/>
                <w:sz w:val="22"/>
                <w:szCs w:val="22"/>
              </w:rPr>
            </w:pPr>
            <w:r w:rsidRPr="00CE3DCA">
              <w:rPr>
                <w:rFonts w:ascii="Calibri" w:eastAsia="Georgia" w:hAnsi="Calibri"/>
                <w:sz w:val="22"/>
                <w:szCs w:val="22"/>
              </w:rPr>
              <w:t>UPRM ISLO</w:t>
            </w:r>
          </w:p>
          <w:p w:rsidR="00776DBC" w:rsidRPr="00CE3DCA" w:rsidRDefault="00776DBC" w:rsidP="00776DBC">
            <w:pPr>
              <w:widowControl w:val="0"/>
              <w:autoSpaceDE w:val="0"/>
              <w:autoSpaceDN w:val="0"/>
              <w:adjustRightInd w:val="0"/>
              <w:rPr>
                <w:rFonts w:ascii="Calibri" w:eastAsia="Georgia" w:hAnsi="Calibri"/>
                <w:sz w:val="22"/>
                <w:szCs w:val="22"/>
              </w:rPr>
            </w:pPr>
            <w:r w:rsidRPr="00CE3DCA">
              <w:rPr>
                <w:rFonts w:ascii="Calibri" w:eastAsia="Georgia" w:hAnsi="Calibri"/>
                <w:sz w:val="22"/>
                <w:szCs w:val="22"/>
              </w:rPr>
              <w:t>Communicate effectively</w:t>
            </w:r>
          </w:p>
          <w:p w:rsidR="00776DBC" w:rsidRPr="00CE3DCA" w:rsidRDefault="00776DBC" w:rsidP="00776DBC">
            <w:pPr>
              <w:widowControl w:val="0"/>
              <w:autoSpaceDE w:val="0"/>
              <w:autoSpaceDN w:val="0"/>
              <w:adjustRightInd w:val="0"/>
              <w:rPr>
                <w:rFonts w:ascii="Calibri" w:eastAsia="Georgia" w:hAnsi="Calibri"/>
                <w:sz w:val="22"/>
                <w:szCs w:val="22"/>
              </w:rPr>
            </w:pPr>
            <w:r w:rsidRPr="00CE3DCA">
              <w:rPr>
                <w:rFonts w:ascii="Calibri" w:eastAsia="Georgia" w:hAnsi="Calibri"/>
                <w:sz w:val="22"/>
                <w:szCs w:val="22"/>
              </w:rPr>
              <w:t>Identify and solve problems, think critically, and synthesize knowledge appropriate to their discipline.</w:t>
            </w:r>
          </w:p>
          <w:p w:rsidR="00776DBC" w:rsidRPr="00CE3DCA" w:rsidRDefault="00776DBC" w:rsidP="00776DBC">
            <w:pPr>
              <w:widowControl w:val="0"/>
              <w:autoSpaceDE w:val="0"/>
              <w:autoSpaceDN w:val="0"/>
              <w:adjustRightInd w:val="0"/>
              <w:rPr>
                <w:rFonts w:ascii="Calibri" w:eastAsia="Georgia" w:hAnsi="Calibri" w:cs="Georgia"/>
                <w:sz w:val="22"/>
                <w:szCs w:val="22"/>
              </w:rPr>
            </w:pPr>
            <w:r w:rsidRPr="00CE3DCA">
              <w:rPr>
                <w:rFonts w:ascii="Calibri" w:eastAsia="Georgia" w:hAnsi="Calibri" w:cs="Georgia"/>
                <w:sz w:val="22"/>
                <w:szCs w:val="22"/>
              </w:rPr>
              <w:t>Apply mathematical, scientific, and technology skills.</w:t>
            </w:r>
          </w:p>
          <w:p w:rsidR="00776DBC" w:rsidRPr="00CE3DCA" w:rsidRDefault="00776DBC" w:rsidP="00776DBC">
            <w:pPr>
              <w:widowControl w:val="0"/>
              <w:autoSpaceDE w:val="0"/>
              <w:autoSpaceDN w:val="0"/>
              <w:adjustRightInd w:val="0"/>
              <w:rPr>
                <w:rFonts w:ascii="Calibri" w:eastAsia="Georgia" w:hAnsi="Calibri" w:cs="Georgia"/>
                <w:sz w:val="22"/>
                <w:szCs w:val="22"/>
              </w:rPr>
            </w:pPr>
            <w:r w:rsidRPr="00CE3DCA">
              <w:rPr>
                <w:rFonts w:ascii="Calibri" w:eastAsia="Georgia" w:hAnsi="Calibri" w:cs="Georgia"/>
                <w:sz w:val="22"/>
                <w:szCs w:val="22"/>
              </w:rPr>
              <w:t>Apply interpretative and integrative skills.</w:t>
            </w:r>
          </w:p>
          <w:p w:rsidR="00776DBC" w:rsidRPr="00CE3DCA" w:rsidRDefault="00776DBC" w:rsidP="00776DBC">
            <w:pPr>
              <w:widowControl w:val="0"/>
              <w:autoSpaceDE w:val="0"/>
              <w:autoSpaceDN w:val="0"/>
              <w:adjustRightInd w:val="0"/>
              <w:rPr>
                <w:rFonts w:ascii="Calibri" w:eastAsia="Georgia" w:hAnsi="Calibri" w:cs="Georgia"/>
                <w:sz w:val="22"/>
                <w:szCs w:val="22"/>
              </w:rPr>
            </w:pPr>
            <w:r w:rsidRPr="00CE3DCA">
              <w:rPr>
                <w:rFonts w:ascii="Calibri" w:eastAsia="Georgia" w:hAnsi="Calibri" w:cs="Georgia"/>
                <w:sz w:val="22"/>
                <w:szCs w:val="22"/>
              </w:rPr>
              <w:t>Show moral autonomy and develop a sense of wellbeing.</w:t>
            </w:r>
          </w:p>
          <w:p w:rsidR="00776DBC" w:rsidRPr="00CE3DCA" w:rsidRDefault="00776DBC" w:rsidP="00776DBC">
            <w:pPr>
              <w:widowControl w:val="0"/>
              <w:autoSpaceDE w:val="0"/>
              <w:autoSpaceDN w:val="0"/>
              <w:adjustRightInd w:val="0"/>
              <w:rPr>
                <w:rFonts w:ascii="Calibri" w:eastAsia="Georgia" w:hAnsi="Calibri" w:cs="Georgia"/>
                <w:sz w:val="22"/>
                <w:szCs w:val="22"/>
              </w:rPr>
            </w:pPr>
            <w:r w:rsidRPr="00CE3DCA">
              <w:rPr>
                <w:rFonts w:ascii="Calibri" w:eastAsia="Georgia" w:hAnsi="Calibri" w:cs="Georgia"/>
                <w:sz w:val="22"/>
                <w:szCs w:val="22"/>
              </w:rPr>
              <w:lastRenderedPageBreak/>
              <w:t>Practice civic virtue.</w:t>
            </w:r>
          </w:p>
          <w:p w:rsidR="00776DBC" w:rsidRPr="00CE3DCA" w:rsidRDefault="00776DBC" w:rsidP="00776DBC">
            <w:pPr>
              <w:widowControl w:val="0"/>
              <w:autoSpaceDE w:val="0"/>
              <w:autoSpaceDN w:val="0"/>
              <w:adjustRightInd w:val="0"/>
              <w:rPr>
                <w:rFonts w:ascii="Calibri" w:eastAsia="Georgia" w:hAnsi="Calibri" w:cs="Georgia"/>
                <w:sz w:val="22"/>
                <w:szCs w:val="22"/>
              </w:rPr>
            </w:pPr>
            <w:r w:rsidRPr="00CE3DCA">
              <w:rPr>
                <w:rFonts w:ascii="Calibri" w:eastAsia="Georgia" w:hAnsi="Calibri" w:cs="Georgia"/>
                <w:sz w:val="22"/>
                <w:szCs w:val="22"/>
              </w:rPr>
              <w:t>Value diversity</w:t>
            </w:r>
          </w:p>
        </w:tc>
      </w:tr>
      <w:tr w:rsidR="00223300" w:rsidTr="00223300">
        <w:tc>
          <w:tcPr>
            <w:tcW w:w="1546" w:type="dxa"/>
          </w:tcPr>
          <w:p w:rsidR="00223300" w:rsidRPr="00CE3DCA" w:rsidRDefault="00223300" w:rsidP="00223300">
            <w:pPr>
              <w:widowControl w:val="0"/>
              <w:autoSpaceDE w:val="0"/>
              <w:autoSpaceDN w:val="0"/>
              <w:adjustRightInd w:val="0"/>
              <w:rPr>
                <w:rFonts w:ascii="Calibri" w:eastAsia="Georgia" w:hAnsi="Calibri" w:cs="Avenir Book"/>
                <w:sz w:val="22"/>
                <w:szCs w:val="22"/>
              </w:rPr>
            </w:pPr>
            <w:r w:rsidRPr="00CE3DCA">
              <w:rPr>
                <w:rFonts w:ascii="Calibri" w:eastAsia="Georgia" w:hAnsi="Calibri" w:cs="Avenir Book"/>
                <w:sz w:val="22"/>
                <w:szCs w:val="22"/>
              </w:rPr>
              <w:lastRenderedPageBreak/>
              <w:t xml:space="preserve">UPRM TPP </w:t>
            </w:r>
            <w:r w:rsidRPr="00CE3DCA">
              <w:rPr>
                <w:rFonts w:ascii="Calibri" w:eastAsia="Georgia" w:hAnsi="Calibri" w:cs="Georgia"/>
                <w:sz w:val="22"/>
                <w:szCs w:val="22"/>
              </w:rPr>
              <w:t>5</w:t>
            </w:r>
            <w:r w:rsidRPr="00CE3DCA">
              <w:rPr>
                <w:rFonts w:ascii="Calibri" w:eastAsia="Georgia" w:hAnsi="Calibri" w:cs="Avenir Book"/>
                <w:sz w:val="22"/>
                <w:szCs w:val="22"/>
              </w:rPr>
              <w:t>. Exhibit comprehensive formation. Communication leadership skills - Contribute to the comprehensive formation of a human being by developing his or her intellectual, emotional, and psychological abilities and his or her communication and leadership skills, as well as esthetical and ethical values. Prepare teachers to use effective verbal, nonverbal, and the use of technology to foster active inquiry, collaborations, and supportive interaction</w:t>
            </w:r>
            <w:r w:rsidRPr="00CE3DCA">
              <w:rPr>
                <w:rFonts w:ascii="Calibri" w:eastAsia="Georgia" w:hAnsi="Calibri" w:cs="Georgia"/>
                <w:sz w:val="22"/>
                <w:szCs w:val="22"/>
              </w:rPr>
              <w:t>.</w:t>
            </w:r>
          </w:p>
        </w:tc>
        <w:tc>
          <w:tcPr>
            <w:tcW w:w="1618" w:type="dxa"/>
          </w:tcPr>
          <w:p w:rsidR="00223300" w:rsidRPr="00CE3DCA" w:rsidRDefault="00223300" w:rsidP="00223300">
            <w:pPr>
              <w:widowControl w:val="0"/>
              <w:autoSpaceDE w:val="0"/>
              <w:autoSpaceDN w:val="0"/>
              <w:adjustRightInd w:val="0"/>
              <w:rPr>
                <w:rFonts w:ascii="Calibri" w:eastAsia="Georgia" w:hAnsi="Calibri" w:cs="Avenir Book"/>
                <w:sz w:val="22"/>
                <w:szCs w:val="22"/>
              </w:rPr>
            </w:pPr>
            <w:proofErr w:type="spellStart"/>
            <w:r w:rsidRPr="00CE3DCA">
              <w:rPr>
                <w:rFonts w:ascii="Calibri" w:eastAsia="Georgia" w:hAnsi="Calibri" w:cs="Avenir Book"/>
                <w:sz w:val="22"/>
                <w:szCs w:val="22"/>
              </w:rPr>
              <w:t>InTASC</w:t>
            </w:r>
            <w:proofErr w:type="spellEnd"/>
            <w:r w:rsidRPr="00CE3DCA">
              <w:rPr>
                <w:rFonts w:ascii="Calibri" w:eastAsia="Georgia" w:hAnsi="Calibri" w:cs="Avenir Book"/>
                <w:sz w:val="22"/>
                <w:szCs w:val="22"/>
              </w:rPr>
              <w:t xml:space="preserve"> 10: Leadership and Collaboration. The teacher seeks appropriate leadership roles and opportunities to take responsibility for student learning, to collaborate with learners, families, colleagues, other school professionals, and community members to ensure learner growth, and to advance the profession.</w:t>
            </w:r>
          </w:p>
        </w:tc>
        <w:tc>
          <w:tcPr>
            <w:tcW w:w="1450" w:type="dxa"/>
          </w:tcPr>
          <w:p w:rsidR="00223300" w:rsidRPr="00CE3DCA" w:rsidRDefault="00223300" w:rsidP="00223300">
            <w:pPr>
              <w:rPr>
                <w:rFonts w:ascii="Calibri" w:eastAsia="Georgia" w:hAnsi="Calibri" w:cs="Georgia"/>
                <w:sz w:val="22"/>
                <w:szCs w:val="22"/>
              </w:rPr>
            </w:pPr>
            <w:r w:rsidRPr="00CE3DCA">
              <w:rPr>
                <w:rFonts w:ascii="Calibri" w:eastAsia="Georgia" w:hAnsi="Calibri" w:cs="Avenir Book"/>
                <w:sz w:val="22"/>
                <w:szCs w:val="22"/>
              </w:rPr>
              <w:t xml:space="preserve">STE </w:t>
            </w:r>
            <w:r w:rsidRPr="00CE3DCA">
              <w:rPr>
                <w:rFonts w:ascii="Calibri" w:eastAsia="Georgia" w:hAnsi="Calibri" w:cs="Georgia"/>
                <w:sz w:val="22"/>
                <w:szCs w:val="22"/>
              </w:rPr>
              <w:t>5. Engage in professional growth and leadership</w:t>
            </w:r>
          </w:p>
          <w:p w:rsidR="00223300" w:rsidRPr="00CE3DCA" w:rsidRDefault="00223300" w:rsidP="00223300">
            <w:pPr>
              <w:rPr>
                <w:rFonts w:ascii="Calibri" w:eastAsia="Georgia" w:hAnsi="Calibri" w:cs="Georgia"/>
                <w:sz w:val="22"/>
                <w:szCs w:val="22"/>
              </w:rPr>
            </w:pPr>
            <w:r w:rsidRPr="00CE3DCA">
              <w:rPr>
                <w:rFonts w:ascii="Calibri" w:eastAsia="Georgia" w:hAnsi="Calibri" w:cs="Georgia"/>
                <w:sz w:val="22"/>
                <w:szCs w:val="22"/>
              </w:rPr>
              <w:t>Teachers continuously improve their professional practice, model lifelong learning, and exhibit leadership in their school and professional community by promoting and demonstrating the effective use of digital tools and resources.</w:t>
            </w:r>
          </w:p>
          <w:p w:rsidR="00223300" w:rsidRPr="00CE3DCA" w:rsidRDefault="00223300" w:rsidP="00223300">
            <w:pPr>
              <w:rPr>
                <w:rFonts w:ascii="Calibri" w:eastAsia="Georgia" w:hAnsi="Calibri" w:cs="Georgia"/>
                <w:sz w:val="22"/>
                <w:szCs w:val="22"/>
              </w:rPr>
            </w:pPr>
          </w:p>
          <w:p w:rsidR="00223300" w:rsidRPr="00CE3DCA" w:rsidRDefault="00223300" w:rsidP="00223300">
            <w:pPr>
              <w:rPr>
                <w:rFonts w:ascii="Calibri" w:eastAsia="Georgia" w:hAnsi="Calibri" w:cs="Georgia"/>
                <w:sz w:val="22"/>
                <w:szCs w:val="22"/>
              </w:rPr>
            </w:pPr>
            <w:r w:rsidRPr="00CE3DCA">
              <w:rPr>
                <w:rFonts w:ascii="Calibri" w:eastAsia="Georgia" w:hAnsi="Calibri" w:cs="Georgia"/>
                <w:sz w:val="22"/>
                <w:szCs w:val="22"/>
              </w:rPr>
              <w:t>ISTE 2a Design or adapt relevant learning experiences that incorporate digital tools and resources to promote student learning and creativity.</w:t>
            </w:r>
          </w:p>
          <w:p w:rsidR="00223300" w:rsidRPr="00CE3DCA" w:rsidRDefault="00223300" w:rsidP="00223300">
            <w:pPr>
              <w:rPr>
                <w:rFonts w:ascii="Calibri" w:eastAsia="Georgia" w:hAnsi="Calibri" w:cs="Avenir Book"/>
                <w:sz w:val="22"/>
                <w:szCs w:val="22"/>
              </w:rPr>
            </w:pPr>
            <w:proofErr w:type="gramStart"/>
            <w:r w:rsidRPr="00CE3DCA">
              <w:rPr>
                <w:rFonts w:ascii="Calibri" w:eastAsia="Georgia" w:hAnsi="Calibri" w:cs="Georgia"/>
                <w:sz w:val="22"/>
                <w:szCs w:val="22"/>
              </w:rPr>
              <w:t xml:space="preserve">2b </w:t>
            </w:r>
            <w:r w:rsidRPr="00CE3DCA">
              <w:rPr>
                <w:rFonts w:ascii="Cambria" w:eastAsia="Georgia" w:hAnsi="Cambria" w:cs="Georgia"/>
                <w:color w:val="58585B"/>
                <w:w w:val="116"/>
                <w:sz w:val="22"/>
                <w:szCs w:val="22"/>
              </w:rPr>
              <w:t xml:space="preserve"> </w:t>
            </w:r>
            <w:r w:rsidRPr="00CE3DCA">
              <w:rPr>
                <w:rFonts w:ascii="Calibri" w:eastAsia="Georgia" w:hAnsi="Calibri" w:cs="Georgia"/>
                <w:sz w:val="22"/>
                <w:szCs w:val="22"/>
              </w:rPr>
              <w:t>Develop</w:t>
            </w:r>
            <w:proofErr w:type="gramEnd"/>
            <w:r w:rsidRPr="00CE3DCA">
              <w:rPr>
                <w:rFonts w:ascii="Calibri" w:eastAsia="Georgia" w:hAnsi="Calibri" w:cs="Georgia"/>
                <w:sz w:val="22"/>
                <w:szCs w:val="22"/>
              </w:rPr>
              <w:t xml:space="preserve"> technology-enriched learning environments that enable all students to pursue their individual curiosities and become active </w:t>
            </w:r>
            <w:r w:rsidRPr="00CE3DCA">
              <w:rPr>
                <w:rFonts w:ascii="Calibri" w:eastAsia="Georgia" w:hAnsi="Calibri" w:cs="Georgia"/>
                <w:sz w:val="22"/>
                <w:szCs w:val="22"/>
              </w:rPr>
              <w:lastRenderedPageBreak/>
              <w:t>participants in setting their own educational goals, managing their own learning, and assessing their own progress.</w:t>
            </w:r>
          </w:p>
        </w:tc>
        <w:tc>
          <w:tcPr>
            <w:tcW w:w="1993" w:type="dxa"/>
          </w:tcPr>
          <w:p w:rsidR="00223300" w:rsidRPr="00CE3DCA" w:rsidRDefault="00223300" w:rsidP="00223300">
            <w:pPr>
              <w:rPr>
                <w:rFonts w:ascii="Calibri" w:eastAsia="Georgia" w:hAnsi="Calibri" w:cs="Georgia"/>
                <w:sz w:val="22"/>
                <w:szCs w:val="22"/>
              </w:rPr>
            </w:pPr>
            <w:r w:rsidRPr="00CE3DCA">
              <w:rPr>
                <w:rFonts w:ascii="Calibri" w:eastAsia="Georgia" w:hAnsi="Calibri" w:cs="Georgia"/>
                <w:sz w:val="22"/>
                <w:szCs w:val="22"/>
              </w:rPr>
              <w:lastRenderedPageBreak/>
              <w:t xml:space="preserve">CAEP 4: Program Impact </w:t>
            </w:r>
          </w:p>
          <w:p w:rsidR="00223300" w:rsidRPr="00CE3DCA" w:rsidRDefault="00223300" w:rsidP="00223300">
            <w:pPr>
              <w:rPr>
                <w:rFonts w:ascii="Calibri" w:eastAsia="Georgia" w:hAnsi="Calibri" w:cs="Georgia"/>
                <w:sz w:val="22"/>
                <w:szCs w:val="22"/>
              </w:rPr>
            </w:pPr>
            <w:r w:rsidRPr="00CE3DCA">
              <w:rPr>
                <w:rFonts w:ascii="Calibri" w:eastAsia="Georgia" w:hAnsi="Calibri" w:cs="Georgia"/>
                <w:sz w:val="22"/>
                <w:szCs w:val="22"/>
              </w:rPr>
              <w:t>4.3 Employer satisfaction</w:t>
            </w:r>
          </w:p>
          <w:p w:rsidR="00223300" w:rsidRPr="00CE3DCA" w:rsidRDefault="00223300" w:rsidP="00223300">
            <w:pPr>
              <w:rPr>
                <w:rFonts w:ascii="Calibri" w:eastAsia="Georgia" w:hAnsi="Calibri" w:cs="Georgia"/>
                <w:sz w:val="22"/>
                <w:szCs w:val="22"/>
              </w:rPr>
            </w:pPr>
            <w:r w:rsidRPr="00CE3DCA">
              <w:rPr>
                <w:rFonts w:ascii="Calibri" w:eastAsia="Georgia" w:hAnsi="Calibri" w:cs="Georgia"/>
                <w:sz w:val="22"/>
                <w:szCs w:val="22"/>
              </w:rPr>
              <w:t>4.4 Completer satisfaction</w:t>
            </w:r>
          </w:p>
        </w:tc>
        <w:tc>
          <w:tcPr>
            <w:tcW w:w="1546" w:type="dxa"/>
          </w:tcPr>
          <w:p w:rsidR="00223300" w:rsidRPr="00CE3DCA" w:rsidRDefault="00223300" w:rsidP="00223300">
            <w:pPr>
              <w:rPr>
                <w:rFonts w:ascii="Calibri" w:eastAsia="Georgia" w:hAnsi="Calibri" w:cs="Georgia"/>
                <w:sz w:val="22"/>
                <w:szCs w:val="22"/>
              </w:rPr>
            </w:pPr>
            <w:r w:rsidRPr="00CE3DCA">
              <w:rPr>
                <w:rFonts w:ascii="Calibri" w:eastAsia="Georgia" w:hAnsi="Calibri" w:cs="Georgia"/>
                <w:sz w:val="22"/>
                <w:szCs w:val="22"/>
              </w:rPr>
              <w:t>PRDES 9: Community &amp; Family</w:t>
            </w:r>
          </w:p>
          <w:p w:rsidR="00223300" w:rsidRPr="00CE3DCA" w:rsidRDefault="00223300" w:rsidP="00223300">
            <w:pPr>
              <w:rPr>
                <w:rFonts w:ascii="Calibri" w:eastAsia="Georgia" w:hAnsi="Calibri" w:cs="Georgia"/>
                <w:sz w:val="22"/>
                <w:szCs w:val="22"/>
              </w:rPr>
            </w:pPr>
          </w:p>
          <w:p w:rsidR="00223300" w:rsidRPr="00CE3DCA" w:rsidRDefault="00223300" w:rsidP="00223300">
            <w:pPr>
              <w:rPr>
                <w:rFonts w:ascii="Calibri" w:eastAsia="Georgia" w:hAnsi="Calibri" w:cs="Georgia"/>
                <w:sz w:val="22"/>
                <w:szCs w:val="22"/>
              </w:rPr>
            </w:pPr>
            <w:r w:rsidRPr="00CE3DCA">
              <w:rPr>
                <w:rFonts w:ascii="Calibri" w:eastAsia="Georgia" w:hAnsi="Calibri" w:cs="Georgia"/>
                <w:sz w:val="22"/>
                <w:szCs w:val="22"/>
              </w:rPr>
              <w:t>PRDES 11: Professional Development</w:t>
            </w:r>
          </w:p>
          <w:p w:rsidR="00223300" w:rsidRPr="00CE3DCA" w:rsidRDefault="00223300" w:rsidP="00223300">
            <w:pPr>
              <w:rPr>
                <w:rFonts w:ascii="Calibri" w:eastAsia="Georgia" w:hAnsi="Calibri" w:cs="Georgia"/>
                <w:sz w:val="22"/>
                <w:szCs w:val="22"/>
              </w:rPr>
            </w:pPr>
          </w:p>
        </w:tc>
        <w:tc>
          <w:tcPr>
            <w:tcW w:w="1423" w:type="dxa"/>
          </w:tcPr>
          <w:p w:rsidR="00223300" w:rsidRPr="00CE3DCA" w:rsidRDefault="00223300" w:rsidP="00223300">
            <w:pPr>
              <w:widowControl w:val="0"/>
              <w:autoSpaceDE w:val="0"/>
              <w:autoSpaceDN w:val="0"/>
              <w:adjustRightInd w:val="0"/>
              <w:rPr>
                <w:rFonts w:ascii="Calibri" w:eastAsia="Georgia" w:hAnsi="Calibri"/>
                <w:sz w:val="22"/>
                <w:szCs w:val="22"/>
              </w:rPr>
            </w:pPr>
            <w:r w:rsidRPr="00CE3DCA">
              <w:rPr>
                <w:rFonts w:ascii="Calibri" w:eastAsia="Georgia" w:hAnsi="Calibri"/>
                <w:sz w:val="22"/>
                <w:szCs w:val="22"/>
              </w:rPr>
              <w:t>UPRM ISLO</w:t>
            </w:r>
          </w:p>
          <w:p w:rsidR="00223300" w:rsidRPr="00CE3DCA" w:rsidRDefault="00223300" w:rsidP="00223300">
            <w:pPr>
              <w:rPr>
                <w:rFonts w:ascii="Calibri" w:eastAsia="Georgia" w:hAnsi="Calibri" w:cs="Georgia"/>
                <w:sz w:val="22"/>
                <w:szCs w:val="22"/>
              </w:rPr>
            </w:pPr>
            <w:r w:rsidRPr="00CE3DCA">
              <w:rPr>
                <w:rFonts w:ascii="Calibri" w:eastAsia="Georgia" w:hAnsi="Calibri" w:cs="Georgia"/>
                <w:sz w:val="22"/>
                <w:szCs w:val="22"/>
              </w:rPr>
              <w:t>Became an intentional learner.</w:t>
            </w:r>
          </w:p>
          <w:p w:rsidR="00223300" w:rsidRPr="00CE3DCA" w:rsidRDefault="00223300" w:rsidP="00223300">
            <w:pPr>
              <w:rPr>
                <w:rFonts w:ascii="Calibri" w:eastAsia="Georgia" w:hAnsi="Calibri" w:cs="Georgia"/>
                <w:sz w:val="22"/>
                <w:szCs w:val="22"/>
              </w:rPr>
            </w:pPr>
          </w:p>
        </w:tc>
      </w:tr>
      <w:tr w:rsidR="00223300" w:rsidTr="00223300">
        <w:tc>
          <w:tcPr>
            <w:tcW w:w="1546" w:type="dxa"/>
          </w:tcPr>
          <w:p w:rsidR="00223300" w:rsidRPr="00CE3DCA" w:rsidRDefault="00223300" w:rsidP="00223300">
            <w:pPr>
              <w:widowControl w:val="0"/>
              <w:autoSpaceDE w:val="0"/>
              <w:autoSpaceDN w:val="0"/>
              <w:adjustRightInd w:val="0"/>
              <w:rPr>
                <w:rFonts w:ascii="Calibri" w:eastAsia="Georgia" w:hAnsi="Calibri" w:cs="Avenir Book"/>
                <w:sz w:val="22"/>
                <w:szCs w:val="22"/>
              </w:rPr>
            </w:pPr>
            <w:r w:rsidRPr="00CE3DCA">
              <w:rPr>
                <w:rFonts w:ascii="Calibri" w:eastAsia="Georgia" w:hAnsi="Calibri" w:cs="Avenir Book"/>
                <w:sz w:val="22"/>
                <w:szCs w:val="22"/>
              </w:rPr>
              <w:lastRenderedPageBreak/>
              <w:t xml:space="preserve">UPRM TPP </w:t>
            </w:r>
            <w:r w:rsidRPr="00CE3DCA">
              <w:rPr>
                <w:rFonts w:ascii="Calibri" w:eastAsia="Georgia" w:hAnsi="Calibri" w:cs="Georgia"/>
                <w:sz w:val="22"/>
                <w:szCs w:val="22"/>
              </w:rPr>
              <w:t>6</w:t>
            </w:r>
            <w:r w:rsidRPr="00CE3DCA">
              <w:rPr>
                <w:rFonts w:ascii="Calibri" w:eastAsia="Georgia" w:hAnsi="Calibri" w:cs="Avenir Book"/>
                <w:sz w:val="22"/>
                <w:szCs w:val="22"/>
              </w:rPr>
              <w:t xml:space="preserve">. Demonstrate community-building skills. Prepare teachers to foster relationships with school colleagues, parents, and educational partners in the larger community to support student learning and </w:t>
            </w:r>
          </w:p>
          <w:p w:rsidR="00223300" w:rsidRPr="00CE3DCA" w:rsidRDefault="00223300" w:rsidP="00223300">
            <w:pPr>
              <w:widowControl w:val="0"/>
              <w:autoSpaceDE w:val="0"/>
              <w:autoSpaceDN w:val="0"/>
              <w:adjustRightInd w:val="0"/>
              <w:rPr>
                <w:rFonts w:ascii="Calibri" w:eastAsia="Georgia" w:hAnsi="Calibri" w:cs="Avenir Book"/>
                <w:sz w:val="22"/>
                <w:szCs w:val="22"/>
              </w:rPr>
            </w:pPr>
            <w:proofErr w:type="spellStart"/>
            <w:proofErr w:type="gramStart"/>
            <w:r w:rsidRPr="00CE3DCA">
              <w:rPr>
                <w:rFonts w:ascii="Calibri" w:eastAsia="Georgia" w:hAnsi="Calibri" w:cs="Avenir Book"/>
                <w:sz w:val="22"/>
                <w:szCs w:val="22"/>
              </w:rPr>
              <w:t>well</w:t>
            </w:r>
            <w:proofErr w:type="gramEnd"/>
            <w:r w:rsidRPr="00CE3DCA">
              <w:rPr>
                <w:rFonts w:ascii="Calibri" w:eastAsia="Georgia" w:hAnsi="Calibri" w:cs="Avenir Book"/>
                <w:sz w:val="22"/>
                <w:szCs w:val="22"/>
              </w:rPr>
              <w:t xml:space="preserve"> being</w:t>
            </w:r>
            <w:proofErr w:type="spellEnd"/>
            <w:r w:rsidRPr="00CE3DCA">
              <w:rPr>
                <w:rFonts w:ascii="Calibri" w:eastAsia="Georgia" w:hAnsi="Calibri" w:cs="Avenir Book"/>
                <w:sz w:val="22"/>
                <w:szCs w:val="22"/>
              </w:rPr>
              <w:t xml:space="preserve"> thereby encouraging the development of ethical, civic, moral and esthetic values in harmony with individual and collective necessities for achieving a culture of peace and justice.</w:t>
            </w:r>
          </w:p>
        </w:tc>
        <w:tc>
          <w:tcPr>
            <w:tcW w:w="1618" w:type="dxa"/>
          </w:tcPr>
          <w:p w:rsidR="00223300" w:rsidRPr="00CE3DCA" w:rsidRDefault="00223300" w:rsidP="00223300">
            <w:pPr>
              <w:widowControl w:val="0"/>
              <w:autoSpaceDE w:val="0"/>
              <w:autoSpaceDN w:val="0"/>
              <w:adjustRightInd w:val="0"/>
              <w:rPr>
                <w:rFonts w:ascii="Calibri" w:eastAsia="Georgia" w:hAnsi="Calibri" w:cs="Times"/>
                <w:sz w:val="22"/>
                <w:szCs w:val="22"/>
              </w:rPr>
            </w:pPr>
            <w:proofErr w:type="spellStart"/>
            <w:r w:rsidRPr="00CE3DCA">
              <w:rPr>
                <w:rFonts w:ascii="Calibri" w:eastAsia="Georgia" w:hAnsi="Calibri" w:cs="Avenir Book"/>
                <w:sz w:val="22"/>
                <w:szCs w:val="22"/>
              </w:rPr>
              <w:t>InTASC</w:t>
            </w:r>
            <w:proofErr w:type="spellEnd"/>
            <w:r w:rsidRPr="00CE3DCA">
              <w:rPr>
                <w:rFonts w:ascii="Calibri" w:eastAsia="Georgia" w:hAnsi="Calibri" w:cs="Avenir Book"/>
                <w:sz w:val="22"/>
                <w:szCs w:val="22"/>
              </w:rPr>
              <w:t xml:space="preserve"> 3: Learning Environments. The teacher works with others to create environments that support individual and collaborative learning, and that encourage positive social interaction, active engagement in learning, and self-motivation.</w:t>
            </w:r>
          </w:p>
          <w:p w:rsidR="00223300" w:rsidRPr="00CE3DCA" w:rsidRDefault="00223300" w:rsidP="00223300">
            <w:pPr>
              <w:rPr>
                <w:rFonts w:ascii="Calibri" w:eastAsia="Georgia" w:hAnsi="Calibri" w:cs="Avenir Book"/>
                <w:sz w:val="22"/>
                <w:szCs w:val="22"/>
              </w:rPr>
            </w:pPr>
          </w:p>
        </w:tc>
        <w:tc>
          <w:tcPr>
            <w:tcW w:w="1450" w:type="dxa"/>
          </w:tcPr>
          <w:p w:rsidR="00223300" w:rsidRPr="00CE3DCA" w:rsidRDefault="00223300" w:rsidP="00223300">
            <w:pPr>
              <w:rPr>
                <w:rFonts w:ascii="Calibri" w:eastAsia="Georgia" w:hAnsi="Calibri" w:cs="Avenir Book"/>
                <w:sz w:val="22"/>
                <w:szCs w:val="22"/>
              </w:rPr>
            </w:pPr>
            <w:r w:rsidRPr="00CE3DCA">
              <w:rPr>
                <w:rFonts w:ascii="Calibri" w:eastAsia="Georgia" w:hAnsi="Calibri" w:cs="Avenir Book"/>
                <w:sz w:val="22"/>
                <w:szCs w:val="22"/>
              </w:rPr>
              <w:t>ISTE 3.Model digital age work and learning.</w:t>
            </w:r>
          </w:p>
          <w:p w:rsidR="00223300" w:rsidRPr="00CE3DCA" w:rsidRDefault="00223300" w:rsidP="00223300">
            <w:pPr>
              <w:rPr>
                <w:rFonts w:ascii="Calibri" w:eastAsia="Georgia" w:hAnsi="Calibri" w:cs="Avenir Book"/>
                <w:sz w:val="22"/>
                <w:szCs w:val="22"/>
              </w:rPr>
            </w:pPr>
            <w:r w:rsidRPr="00CE3DCA">
              <w:rPr>
                <w:rFonts w:ascii="Calibri" w:eastAsia="Georgia" w:hAnsi="Calibri" w:cs="Avenir Book"/>
                <w:sz w:val="22"/>
                <w:szCs w:val="22"/>
              </w:rPr>
              <w:t>Teachers exhibit knowledge, skills, and work processes representative of an innovative professional in a global and digital society.</w:t>
            </w:r>
          </w:p>
          <w:p w:rsidR="00223300" w:rsidRPr="00CE3DCA" w:rsidRDefault="00223300" w:rsidP="00223300">
            <w:pPr>
              <w:rPr>
                <w:rFonts w:ascii="Calibri" w:eastAsia="Georgia" w:hAnsi="Calibri" w:cs="Avenir Book"/>
                <w:sz w:val="22"/>
                <w:szCs w:val="22"/>
              </w:rPr>
            </w:pPr>
          </w:p>
          <w:p w:rsidR="00223300" w:rsidRPr="00CE3DCA" w:rsidRDefault="00223300" w:rsidP="00223300">
            <w:pPr>
              <w:rPr>
                <w:rFonts w:ascii="Calibri" w:eastAsia="Georgia" w:hAnsi="Calibri" w:cs="Avenir Book"/>
                <w:sz w:val="22"/>
                <w:szCs w:val="22"/>
              </w:rPr>
            </w:pPr>
            <w:r w:rsidRPr="00CE3DCA">
              <w:rPr>
                <w:rFonts w:ascii="Calibri" w:eastAsia="Georgia" w:hAnsi="Calibri" w:cs="Avenir Book"/>
                <w:sz w:val="22"/>
                <w:szCs w:val="22"/>
              </w:rPr>
              <w:t>3b. Collaborate with students, peers, parents, and community members using digital tools and resources to support student success and innovation.</w:t>
            </w:r>
          </w:p>
          <w:p w:rsidR="00223300" w:rsidRPr="00CE3DCA" w:rsidRDefault="00223300" w:rsidP="00223300">
            <w:pPr>
              <w:rPr>
                <w:rFonts w:ascii="Calibri" w:eastAsia="Georgia" w:hAnsi="Calibri" w:cs="Avenir Book"/>
                <w:sz w:val="22"/>
                <w:szCs w:val="22"/>
              </w:rPr>
            </w:pPr>
            <w:r w:rsidRPr="00CE3DCA">
              <w:rPr>
                <w:rFonts w:ascii="Calibri" w:eastAsia="Georgia" w:hAnsi="Calibri" w:cs="Avenir Book"/>
                <w:sz w:val="22"/>
                <w:szCs w:val="22"/>
              </w:rPr>
              <w:t xml:space="preserve"> 3c Communicate relevant information and ideas effectively to students, parents, and peers using a variety of digital age media and formats</w:t>
            </w:r>
          </w:p>
          <w:p w:rsidR="00223300" w:rsidRPr="00CE3DCA" w:rsidRDefault="00223300" w:rsidP="00223300">
            <w:pPr>
              <w:ind w:left="1080"/>
              <w:rPr>
                <w:rFonts w:ascii="Calibri" w:eastAsia="Georgia" w:hAnsi="Calibri" w:cs="Georgia"/>
                <w:sz w:val="22"/>
                <w:szCs w:val="22"/>
              </w:rPr>
            </w:pPr>
          </w:p>
        </w:tc>
        <w:tc>
          <w:tcPr>
            <w:tcW w:w="1993" w:type="dxa"/>
          </w:tcPr>
          <w:p w:rsidR="00223300" w:rsidRPr="00CE3DCA" w:rsidRDefault="00223300" w:rsidP="00223300">
            <w:pPr>
              <w:rPr>
                <w:rFonts w:ascii="Calibri" w:eastAsia="Georgia" w:hAnsi="Calibri" w:cs="Georgia"/>
                <w:sz w:val="22"/>
                <w:szCs w:val="22"/>
              </w:rPr>
            </w:pPr>
            <w:r w:rsidRPr="00CE3DCA">
              <w:rPr>
                <w:rFonts w:ascii="Calibri" w:eastAsia="Georgia" w:hAnsi="Calibri" w:cs="Georgia"/>
                <w:sz w:val="22"/>
                <w:szCs w:val="22"/>
              </w:rPr>
              <w:t>CAEP 1: Content and Pedagogical Knowledge</w:t>
            </w:r>
          </w:p>
          <w:p w:rsidR="00223300" w:rsidRPr="00CE3DCA" w:rsidRDefault="00223300" w:rsidP="00223300">
            <w:pPr>
              <w:rPr>
                <w:rFonts w:ascii="Calibri" w:eastAsia="Georgia" w:hAnsi="Calibri" w:cs="Georgia"/>
                <w:sz w:val="22"/>
                <w:szCs w:val="22"/>
              </w:rPr>
            </w:pPr>
          </w:p>
          <w:p w:rsidR="00223300" w:rsidRPr="00CE3DCA" w:rsidRDefault="00223300" w:rsidP="00223300">
            <w:pPr>
              <w:rPr>
                <w:rFonts w:ascii="Calibri" w:eastAsia="Georgia" w:hAnsi="Calibri" w:cs="Georgia"/>
                <w:sz w:val="22"/>
                <w:szCs w:val="22"/>
              </w:rPr>
            </w:pPr>
            <w:r w:rsidRPr="00CE3DCA">
              <w:rPr>
                <w:rFonts w:ascii="Calibri" w:eastAsia="Georgia" w:hAnsi="Calibri" w:cs="Georgia"/>
                <w:sz w:val="22"/>
                <w:szCs w:val="22"/>
              </w:rPr>
              <w:t>CAEP 3: Candidate Quality, Recruitment, and Selectivity</w:t>
            </w:r>
          </w:p>
          <w:p w:rsidR="00223300" w:rsidRPr="00CE3DCA" w:rsidRDefault="00223300" w:rsidP="00223300">
            <w:pPr>
              <w:rPr>
                <w:rFonts w:ascii="Calibri" w:eastAsia="Georgia" w:hAnsi="Calibri" w:cs="Georgia"/>
                <w:sz w:val="22"/>
                <w:szCs w:val="22"/>
              </w:rPr>
            </w:pPr>
            <w:r w:rsidRPr="00CE3DCA">
              <w:rPr>
                <w:rFonts w:ascii="Calibri" w:eastAsia="Georgia" w:hAnsi="Calibri" w:cs="Georgia"/>
                <w:sz w:val="22"/>
                <w:szCs w:val="22"/>
              </w:rPr>
              <w:t>3.4 Monitoring progression of all candidates</w:t>
            </w:r>
          </w:p>
          <w:p w:rsidR="00223300" w:rsidRPr="00CE3DCA" w:rsidRDefault="00223300" w:rsidP="00223300">
            <w:pPr>
              <w:rPr>
                <w:rFonts w:ascii="Calibri" w:eastAsia="Georgia" w:hAnsi="Calibri" w:cs="Georgia"/>
                <w:sz w:val="22"/>
                <w:szCs w:val="22"/>
              </w:rPr>
            </w:pPr>
            <w:r w:rsidRPr="00CE3DCA">
              <w:rPr>
                <w:rFonts w:ascii="Calibri" w:eastAsia="Georgia" w:hAnsi="Calibri" w:cs="Georgia"/>
                <w:sz w:val="22"/>
                <w:szCs w:val="22"/>
              </w:rPr>
              <w:t xml:space="preserve">3.5 Employing high exit criteria </w:t>
            </w:r>
          </w:p>
          <w:p w:rsidR="00223300" w:rsidRPr="00CE3DCA" w:rsidRDefault="00223300" w:rsidP="00223300">
            <w:pPr>
              <w:rPr>
                <w:rFonts w:ascii="Calibri" w:eastAsia="Georgia" w:hAnsi="Calibri" w:cs="Georgia"/>
                <w:sz w:val="22"/>
                <w:szCs w:val="22"/>
              </w:rPr>
            </w:pPr>
            <w:r w:rsidRPr="00CE3DCA">
              <w:rPr>
                <w:rFonts w:ascii="Calibri" w:eastAsia="Georgia" w:hAnsi="Calibri" w:cs="Georgia"/>
                <w:sz w:val="22"/>
                <w:szCs w:val="22"/>
              </w:rPr>
              <w:t>3.6 Developing understanding of professional aspects of teaching</w:t>
            </w:r>
          </w:p>
          <w:p w:rsidR="00223300" w:rsidRPr="00CE3DCA" w:rsidRDefault="00223300" w:rsidP="00223300">
            <w:pPr>
              <w:rPr>
                <w:rFonts w:ascii="Calibri" w:eastAsia="Georgia" w:hAnsi="Calibri" w:cs="Georgia"/>
                <w:sz w:val="22"/>
                <w:szCs w:val="22"/>
              </w:rPr>
            </w:pPr>
          </w:p>
          <w:p w:rsidR="00223300" w:rsidRPr="00CE3DCA" w:rsidRDefault="00223300" w:rsidP="00223300">
            <w:pPr>
              <w:rPr>
                <w:rFonts w:ascii="Calibri" w:eastAsia="Georgia" w:hAnsi="Calibri" w:cs="Georgia"/>
                <w:sz w:val="22"/>
                <w:szCs w:val="22"/>
              </w:rPr>
            </w:pPr>
            <w:r w:rsidRPr="00CE3DCA">
              <w:rPr>
                <w:rFonts w:ascii="Calibri" w:eastAsia="Georgia" w:hAnsi="Calibri" w:cs="Georgia"/>
                <w:sz w:val="22"/>
                <w:szCs w:val="22"/>
              </w:rPr>
              <w:t>CAEP 4: Program Impact</w:t>
            </w:r>
          </w:p>
          <w:p w:rsidR="00223300" w:rsidRPr="00CE3DCA" w:rsidRDefault="00223300" w:rsidP="00223300">
            <w:pPr>
              <w:rPr>
                <w:rFonts w:ascii="Calibri" w:eastAsia="Georgia" w:hAnsi="Calibri" w:cs="Georgia"/>
                <w:sz w:val="22"/>
                <w:szCs w:val="22"/>
              </w:rPr>
            </w:pPr>
            <w:r w:rsidRPr="00CE3DCA">
              <w:rPr>
                <w:rFonts w:ascii="Calibri" w:eastAsia="Georgia" w:hAnsi="Calibri" w:cs="Georgia"/>
                <w:sz w:val="22"/>
                <w:szCs w:val="22"/>
              </w:rPr>
              <w:t>4.1 Completer impact on student growth and learning</w:t>
            </w:r>
          </w:p>
          <w:p w:rsidR="00223300" w:rsidRPr="00CE3DCA" w:rsidRDefault="00223300" w:rsidP="00223300">
            <w:pPr>
              <w:rPr>
                <w:rFonts w:ascii="Calibri" w:eastAsia="Georgia" w:hAnsi="Calibri" w:cs="Georgia"/>
                <w:sz w:val="22"/>
                <w:szCs w:val="22"/>
              </w:rPr>
            </w:pPr>
            <w:r w:rsidRPr="00CE3DCA">
              <w:rPr>
                <w:rFonts w:ascii="Calibri" w:eastAsia="Georgia" w:hAnsi="Calibri" w:cs="Georgia"/>
                <w:sz w:val="22"/>
                <w:szCs w:val="22"/>
              </w:rPr>
              <w:t>4.2 Teacher effectiveness</w:t>
            </w:r>
          </w:p>
        </w:tc>
        <w:tc>
          <w:tcPr>
            <w:tcW w:w="1546" w:type="dxa"/>
          </w:tcPr>
          <w:p w:rsidR="00223300" w:rsidRPr="00CE3DCA" w:rsidRDefault="00223300" w:rsidP="00223300">
            <w:pPr>
              <w:rPr>
                <w:rFonts w:ascii="Calibri" w:eastAsia="Georgia" w:hAnsi="Calibri" w:cs="Georgia"/>
                <w:sz w:val="22"/>
                <w:szCs w:val="22"/>
              </w:rPr>
            </w:pPr>
            <w:r w:rsidRPr="00CE3DCA">
              <w:rPr>
                <w:rFonts w:ascii="Calibri" w:eastAsia="Georgia" w:hAnsi="Calibri" w:cs="Georgia"/>
                <w:sz w:val="22"/>
                <w:szCs w:val="22"/>
              </w:rPr>
              <w:t>PRDES 4: Learning Environments</w:t>
            </w:r>
          </w:p>
          <w:p w:rsidR="00223300" w:rsidRPr="00CE3DCA" w:rsidRDefault="00223300" w:rsidP="00223300">
            <w:pPr>
              <w:rPr>
                <w:rFonts w:ascii="Calibri" w:eastAsia="Georgia" w:hAnsi="Calibri" w:cs="Georgia"/>
                <w:sz w:val="22"/>
                <w:szCs w:val="22"/>
              </w:rPr>
            </w:pPr>
          </w:p>
          <w:p w:rsidR="00223300" w:rsidRPr="00CE3DCA" w:rsidRDefault="00223300" w:rsidP="00223300">
            <w:pPr>
              <w:rPr>
                <w:rFonts w:ascii="Calibri" w:eastAsia="Georgia" w:hAnsi="Calibri" w:cs="Georgia"/>
                <w:sz w:val="22"/>
                <w:szCs w:val="22"/>
              </w:rPr>
            </w:pPr>
            <w:r w:rsidRPr="00CE3DCA">
              <w:rPr>
                <w:rFonts w:ascii="Calibri" w:eastAsia="Georgia" w:hAnsi="Calibri" w:cs="Georgia"/>
                <w:sz w:val="22"/>
                <w:szCs w:val="22"/>
              </w:rPr>
              <w:t>PRDES 7: Technology Integration</w:t>
            </w:r>
          </w:p>
          <w:p w:rsidR="00223300" w:rsidRPr="00CE3DCA" w:rsidRDefault="00223300" w:rsidP="00223300">
            <w:pPr>
              <w:rPr>
                <w:rFonts w:ascii="Calibri" w:eastAsia="Georgia" w:hAnsi="Calibri" w:cs="Georgia"/>
                <w:sz w:val="22"/>
                <w:szCs w:val="22"/>
              </w:rPr>
            </w:pPr>
          </w:p>
          <w:p w:rsidR="00223300" w:rsidRPr="00CE3DCA" w:rsidRDefault="00223300" w:rsidP="00223300">
            <w:pPr>
              <w:rPr>
                <w:rFonts w:ascii="Calibri" w:eastAsia="Georgia" w:hAnsi="Calibri" w:cs="Georgia"/>
                <w:sz w:val="22"/>
                <w:szCs w:val="22"/>
              </w:rPr>
            </w:pPr>
            <w:r w:rsidRPr="00CE3DCA">
              <w:rPr>
                <w:rFonts w:ascii="Calibri" w:eastAsia="Georgia" w:hAnsi="Calibri" w:cs="Georgia"/>
                <w:sz w:val="22"/>
                <w:szCs w:val="22"/>
              </w:rPr>
              <w:t>PRDES 8: Communication &amp; Language</w:t>
            </w:r>
          </w:p>
        </w:tc>
        <w:tc>
          <w:tcPr>
            <w:tcW w:w="1423" w:type="dxa"/>
          </w:tcPr>
          <w:p w:rsidR="00223300" w:rsidRPr="00CE3DCA" w:rsidRDefault="00223300" w:rsidP="00223300">
            <w:pPr>
              <w:widowControl w:val="0"/>
              <w:autoSpaceDE w:val="0"/>
              <w:autoSpaceDN w:val="0"/>
              <w:adjustRightInd w:val="0"/>
              <w:rPr>
                <w:rFonts w:ascii="Calibri" w:eastAsia="Georgia" w:hAnsi="Calibri"/>
                <w:sz w:val="22"/>
                <w:szCs w:val="22"/>
              </w:rPr>
            </w:pPr>
            <w:r w:rsidRPr="00CE3DCA">
              <w:rPr>
                <w:rFonts w:ascii="Calibri" w:eastAsia="Georgia" w:hAnsi="Calibri"/>
                <w:sz w:val="22"/>
                <w:szCs w:val="22"/>
              </w:rPr>
              <w:t>UPRM ISLO</w:t>
            </w:r>
          </w:p>
          <w:p w:rsidR="00223300" w:rsidRPr="00CE3DCA" w:rsidRDefault="00223300" w:rsidP="00223300">
            <w:pPr>
              <w:widowControl w:val="0"/>
              <w:autoSpaceDE w:val="0"/>
              <w:autoSpaceDN w:val="0"/>
              <w:adjustRightInd w:val="0"/>
              <w:rPr>
                <w:rFonts w:ascii="Calibri" w:eastAsia="Georgia" w:hAnsi="Calibri"/>
                <w:sz w:val="22"/>
                <w:szCs w:val="22"/>
              </w:rPr>
            </w:pPr>
            <w:r w:rsidRPr="00CE3DCA">
              <w:rPr>
                <w:rFonts w:ascii="Calibri" w:eastAsia="Georgia" w:hAnsi="Calibri"/>
                <w:sz w:val="22"/>
                <w:szCs w:val="22"/>
              </w:rPr>
              <w:t>Demonstrate creative and critical thinking.</w:t>
            </w:r>
          </w:p>
          <w:p w:rsidR="00223300" w:rsidRPr="00CE3DCA" w:rsidRDefault="00223300" w:rsidP="00223300">
            <w:pPr>
              <w:widowControl w:val="0"/>
              <w:autoSpaceDE w:val="0"/>
              <w:autoSpaceDN w:val="0"/>
              <w:adjustRightInd w:val="0"/>
              <w:rPr>
                <w:rFonts w:ascii="Calibri" w:eastAsia="Georgia" w:hAnsi="Calibri"/>
                <w:sz w:val="22"/>
                <w:szCs w:val="22"/>
              </w:rPr>
            </w:pPr>
            <w:r w:rsidRPr="00CE3DCA">
              <w:rPr>
                <w:rFonts w:ascii="Calibri" w:eastAsia="Georgia" w:hAnsi="Calibri" w:cs="Georgia"/>
                <w:sz w:val="22"/>
                <w:szCs w:val="22"/>
              </w:rPr>
              <w:t>Communicate effectively.</w:t>
            </w:r>
          </w:p>
          <w:p w:rsidR="00223300" w:rsidRPr="00CE3DCA" w:rsidRDefault="00223300" w:rsidP="00223300">
            <w:pPr>
              <w:widowControl w:val="0"/>
              <w:autoSpaceDE w:val="0"/>
              <w:autoSpaceDN w:val="0"/>
              <w:adjustRightInd w:val="0"/>
              <w:rPr>
                <w:rFonts w:ascii="Calibri" w:eastAsia="Georgia" w:hAnsi="Calibri"/>
                <w:sz w:val="22"/>
                <w:szCs w:val="22"/>
              </w:rPr>
            </w:pPr>
            <w:r w:rsidRPr="00CE3DCA">
              <w:rPr>
                <w:rFonts w:ascii="Calibri" w:eastAsia="Georgia" w:hAnsi="Calibri"/>
                <w:sz w:val="22"/>
                <w:szCs w:val="22"/>
              </w:rPr>
              <w:t>Identify and solve problems, think critically, and synthesize knowledge appropriate to their discipline.</w:t>
            </w:r>
          </w:p>
          <w:p w:rsidR="00223300" w:rsidRPr="00CE3DCA" w:rsidRDefault="00223300" w:rsidP="00223300">
            <w:pPr>
              <w:widowControl w:val="0"/>
              <w:autoSpaceDE w:val="0"/>
              <w:autoSpaceDN w:val="0"/>
              <w:adjustRightInd w:val="0"/>
              <w:rPr>
                <w:rFonts w:ascii="Calibri" w:eastAsia="Georgia" w:hAnsi="Calibri" w:cs="Georgia"/>
                <w:sz w:val="22"/>
                <w:szCs w:val="22"/>
              </w:rPr>
            </w:pPr>
            <w:r w:rsidRPr="00CE3DCA">
              <w:rPr>
                <w:rFonts w:ascii="Calibri" w:eastAsia="Georgia" w:hAnsi="Calibri" w:cs="Georgia"/>
                <w:sz w:val="22"/>
                <w:szCs w:val="22"/>
              </w:rPr>
              <w:t>Apply interpretative and integrative skills.</w:t>
            </w:r>
          </w:p>
          <w:p w:rsidR="00223300" w:rsidRPr="00CE3DCA" w:rsidRDefault="00223300" w:rsidP="00223300">
            <w:pPr>
              <w:widowControl w:val="0"/>
              <w:autoSpaceDE w:val="0"/>
              <w:autoSpaceDN w:val="0"/>
              <w:adjustRightInd w:val="0"/>
              <w:rPr>
                <w:rFonts w:ascii="Calibri" w:eastAsia="Georgia" w:hAnsi="Calibri"/>
                <w:sz w:val="22"/>
                <w:szCs w:val="22"/>
              </w:rPr>
            </w:pPr>
            <w:r w:rsidRPr="00CE3DCA">
              <w:rPr>
                <w:rFonts w:ascii="Calibri" w:eastAsia="Georgia" w:hAnsi="Calibri" w:cs="Georgia"/>
                <w:sz w:val="22"/>
                <w:szCs w:val="22"/>
              </w:rPr>
              <w:t>Relate global contexts and issues of importance to Puerto Rico</w:t>
            </w:r>
          </w:p>
        </w:tc>
      </w:tr>
      <w:tr w:rsidR="00223300" w:rsidTr="00223300">
        <w:tc>
          <w:tcPr>
            <w:tcW w:w="1546" w:type="dxa"/>
          </w:tcPr>
          <w:p w:rsidR="00223300" w:rsidRPr="00CE3DCA" w:rsidRDefault="00223300" w:rsidP="00223300">
            <w:pPr>
              <w:rPr>
                <w:rFonts w:ascii="Calibri" w:eastAsia="Georgia" w:hAnsi="Calibri" w:cs="Avenir Book"/>
                <w:sz w:val="22"/>
                <w:szCs w:val="22"/>
              </w:rPr>
            </w:pPr>
            <w:r w:rsidRPr="00CE3DCA">
              <w:rPr>
                <w:rFonts w:ascii="Calibri" w:eastAsia="Georgia" w:hAnsi="Calibri" w:cs="Avenir Book"/>
                <w:sz w:val="22"/>
                <w:szCs w:val="22"/>
              </w:rPr>
              <w:t xml:space="preserve">UPRM TPP </w:t>
            </w:r>
            <w:r w:rsidRPr="00CE3DCA">
              <w:rPr>
                <w:rFonts w:ascii="Calibri" w:eastAsia="Georgia" w:hAnsi="Calibri" w:cs="Georgia"/>
                <w:sz w:val="22"/>
                <w:szCs w:val="22"/>
              </w:rPr>
              <w:t>7</w:t>
            </w:r>
            <w:r w:rsidRPr="00CE3DCA">
              <w:rPr>
                <w:rFonts w:ascii="Calibri" w:eastAsia="Georgia" w:hAnsi="Calibri" w:cs="Avenir Book"/>
                <w:sz w:val="22"/>
                <w:szCs w:val="22"/>
              </w:rPr>
              <w:t xml:space="preserve">. Assessment of student learning. Prepare </w:t>
            </w:r>
            <w:r w:rsidRPr="00CE3DCA">
              <w:rPr>
                <w:rFonts w:ascii="Calibri" w:eastAsia="Georgia" w:hAnsi="Calibri" w:cs="Avenir Book"/>
                <w:sz w:val="22"/>
                <w:szCs w:val="22"/>
              </w:rPr>
              <w:lastRenderedPageBreak/>
              <w:t>teachers to use formal and informal assessment strategies to provide experiences that contribute to the continuous intellectual, social and physical development of each learner. Use the evaluation process to improve the quality and effectiveness of the teaching-learning process.</w:t>
            </w:r>
          </w:p>
        </w:tc>
        <w:tc>
          <w:tcPr>
            <w:tcW w:w="1618" w:type="dxa"/>
          </w:tcPr>
          <w:p w:rsidR="00223300" w:rsidRPr="00CE3DCA" w:rsidRDefault="00223300" w:rsidP="00223300">
            <w:pPr>
              <w:rPr>
                <w:rFonts w:ascii="Calibri" w:eastAsia="Georgia" w:hAnsi="Calibri" w:cs="Georgia"/>
                <w:sz w:val="22"/>
                <w:szCs w:val="22"/>
              </w:rPr>
            </w:pPr>
            <w:proofErr w:type="spellStart"/>
            <w:r w:rsidRPr="00CE3DCA">
              <w:rPr>
                <w:rFonts w:ascii="Calibri" w:eastAsia="Georgia" w:hAnsi="Calibri" w:cs="Avenir Book"/>
                <w:sz w:val="22"/>
                <w:szCs w:val="22"/>
              </w:rPr>
              <w:lastRenderedPageBreak/>
              <w:t>InTASC</w:t>
            </w:r>
            <w:proofErr w:type="spellEnd"/>
            <w:r w:rsidRPr="00CE3DCA">
              <w:rPr>
                <w:rFonts w:ascii="Calibri" w:eastAsia="Georgia" w:hAnsi="Calibri" w:cs="Avenir Book"/>
                <w:sz w:val="22"/>
                <w:szCs w:val="22"/>
              </w:rPr>
              <w:t xml:space="preserve"> 6: Assessment. The teacher understands and uses </w:t>
            </w:r>
            <w:r w:rsidRPr="00CE3DCA">
              <w:rPr>
                <w:rFonts w:ascii="Calibri" w:eastAsia="Georgia" w:hAnsi="Calibri" w:cs="Avenir Book"/>
                <w:sz w:val="22"/>
                <w:szCs w:val="22"/>
              </w:rPr>
              <w:lastRenderedPageBreak/>
              <w:t>multiple methods of assessment to engage learners in their own growth, to monitor learner progress, and to guide the teacher’s and learner’s decision making.</w:t>
            </w:r>
          </w:p>
        </w:tc>
        <w:tc>
          <w:tcPr>
            <w:tcW w:w="1450" w:type="dxa"/>
          </w:tcPr>
          <w:p w:rsidR="00223300" w:rsidRPr="00CE3DCA" w:rsidRDefault="00223300" w:rsidP="00223300">
            <w:pPr>
              <w:rPr>
                <w:rFonts w:ascii="Calibri" w:eastAsia="Georgia" w:hAnsi="Calibri" w:cs="Georgia"/>
                <w:sz w:val="22"/>
                <w:szCs w:val="22"/>
              </w:rPr>
            </w:pPr>
            <w:r w:rsidRPr="00CE3DCA">
              <w:rPr>
                <w:rFonts w:ascii="Calibri" w:eastAsia="Georgia" w:hAnsi="Calibri" w:cs="Avenir Book"/>
                <w:sz w:val="22"/>
                <w:szCs w:val="22"/>
              </w:rPr>
              <w:lastRenderedPageBreak/>
              <w:t xml:space="preserve">ISTE </w:t>
            </w:r>
            <w:r w:rsidRPr="00CE3DCA">
              <w:rPr>
                <w:rFonts w:ascii="Calibri" w:eastAsia="Georgia" w:hAnsi="Calibri" w:cs="Georgia"/>
                <w:sz w:val="22"/>
                <w:szCs w:val="22"/>
              </w:rPr>
              <w:t xml:space="preserve">2. Design and develop digital age learning experiences and </w:t>
            </w:r>
            <w:r w:rsidRPr="00CE3DCA">
              <w:rPr>
                <w:rFonts w:ascii="Calibri" w:eastAsia="Georgia" w:hAnsi="Calibri" w:cs="Georgia"/>
                <w:sz w:val="22"/>
                <w:szCs w:val="22"/>
              </w:rPr>
              <w:lastRenderedPageBreak/>
              <w:t>assessments</w:t>
            </w:r>
          </w:p>
          <w:p w:rsidR="00223300" w:rsidRPr="00CE3DCA" w:rsidRDefault="00223300" w:rsidP="00223300">
            <w:pPr>
              <w:rPr>
                <w:rFonts w:ascii="Calibri" w:eastAsia="Georgia" w:hAnsi="Calibri" w:cs="Georgia"/>
                <w:sz w:val="22"/>
                <w:szCs w:val="22"/>
              </w:rPr>
            </w:pPr>
            <w:r w:rsidRPr="00CE3DCA">
              <w:rPr>
                <w:rFonts w:ascii="Calibri" w:eastAsia="Georgia" w:hAnsi="Calibri" w:cs="Georgia"/>
                <w:sz w:val="22"/>
                <w:szCs w:val="22"/>
              </w:rPr>
              <w:t>2d. Provide students with multiple and varied formative and summative assessments aligned with content and technology standards, and use resulting data to inform learning and teaching</w:t>
            </w:r>
          </w:p>
        </w:tc>
        <w:tc>
          <w:tcPr>
            <w:tcW w:w="1993" w:type="dxa"/>
          </w:tcPr>
          <w:p w:rsidR="00223300" w:rsidRPr="00CE3DCA" w:rsidRDefault="00223300" w:rsidP="00223300">
            <w:pPr>
              <w:rPr>
                <w:rFonts w:ascii="Calibri" w:eastAsia="Georgia" w:hAnsi="Calibri" w:cs="Georgia"/>
                <w:sz w:val="22"/>
                <w:szCs w:val="22"/>
              </w:rPr>
            </w:pPr>
            <w:r w:rsidRPr="00CE3DCA">
              <w:rPr>
                <w:rFonts w:ascii="Calibri" w:eastAsia="Georgia" w:hAnsi="Calibri" w:cs="Georgia"/>
                <w:sz w:val="22"/>
                <w:szCs w:val="22"/>
              </w:rPr>
              <w:lastRenderedPageBreak/>
              <w:t>CAEP 2: Clinical Partnership and Practice</w:t>
            </w:r>
          </w:p>
          <w:p w:rsidR="00223300" w:rsidRPr="00CE3DCA" w:rsidRDefault="00223300" w:rsidP="00223300">
            <w:pPr>
              <w:rPr>
                <w:rFonts w:ascii="Calibri" w:eastAsia="Georgia" w:hAnsi="Calibri" w:cs="Georgia"/>
                <w:sz w:val="22"/>
                <w:szCs w:val="22"/>
              </w:rPr>
            </w:pPr>
            <w:r w:rsidRPr="00CE3DCA">
              <w:rPr>
                <w:rFonts w:ascii="Calibri" w:eastAsia="Georgia" w:hAnsi="Calibri" w:cs="Georgia"/>
                <w:sz w:val="22"/>
                <w:szCs w:val="22"/>
              </w:rPr>
              <w:t>2.1 Effective Partnership</w:t>
            </w:r>
          </w:p>
          <w:p w:rsidR="00223300" w:rsidRPr="00CE3DCA" w:rsidRDefault="00223300" w:rsidP="00223300">
            <w:pPr>
              <w:rPr>
                <w:rFonts w:ascii="Calibri" w:eastAsia="Georgia" w:hAnsi="Calibri" w:cs="Georgia"/>
                <w:sz w:val="22"/>
                <w:szCs w:val="22"/>
              </w:rPr>
            </w:pPr>
            <w:r w:rsidRPr="00CE3DCA">
              <w:rPr>
                <w:rFonts w:ascii="Calibri" w:eastAsia="Georgia" w:hAnsi="Calibri" w:cs="Georgia"/>
                <w:sz w:val="22"/>
                <w:szCs w:val="22"/>
              </w:rPr>
              <w:lastRenderedPageBreak/>
              <w:t>2.3 Develop KSD and positive impact on all students</w:t>
            </w:r>
          </w:p>
          <w:p w:rsidR="00223300" w:rsidRPr="00CE3DCA" w:rsidRDefault="00223300" w:rsidP="00223300">
            <w:pPr>
              <w:rPr>
                <w:rFonts w:ascii="Calibri" w:eastAsia="Georgia" w:hAnsi="Calibri" w:cs="Georgia"/>
                <w:sz w:val="22"/>
                <w:szCs w:val="22"/>
              </w:rPr>
            </w:pPr>
          </w:p>
          <w:p w:rsidR="00223300" w:rsidRPr="00CE3DCA" w:rsidRDefault="00223300" w:rsidP="00223300">
            <w:pPr>
              <w:rPr>
                <w:rFonts w:ascii="Calibri" w:eastAsia="Georgia" w:hAnsi="Calibri" w:cs="Georgia"/>
                <w:sz w:val="22"/>
                <w:szCs w:val="22"/>
              </w:rPr>
            </w:pPr>
            <w:r w:rsidRPr="00CE3DCA">
              <w:rPr>
                <w:rFonts w:ascii="Calibri" w:eastAsia="Georgia" w:hAnsi="Calibri" w:cs="Georgia"/>
                <w:sz w:val="22"/>
                <w:szCs w:val="22"/>
              </w:rPr>
              <w:t>CAEP 3: Candidate Quality, Recruitment, and Selectivity</w:t>
            </w:r>
          </w:p>
          <w:p w:rsidR="00223300" w:rsidRPr="00CE3DCA" w:rsidRDefault="00223300" w:rsidP="00223300">
            <w:pPr>
              <w:rPr>
                <w:rFonts w:ascii="Calibri" w:eastAsia="Georgia" w:hAnsi="Calibri" w:cs="Georgia"/>
                <w:sz w:val="22"/>
                <w:szCs w:val="22"/>
              </w:rPr>
            </w:pPr>
            <w:r w:rsidRPr="00CE3DCA">
              <w:rPr>
                <w:rFonts w:ascii="Calibri" w:eastAsia="Georgia" w:hAnsi="Calibri" w:cs="Georgia"/>
                <w:sz w:val="22"/>
                <w:szCs w:val="22"/>
              </w:rPr>
              <w:t xml:space="preserve">3.5 Employing high exit criteria </w:t>
            </w:r>
          </w:p>
          <w:p w:rsidR="00223300" w:rsidRPr="00CE3DCA" w:rsidRDefault="00223300" w:rsidP="00223300">
            <w:pPr>
              <w:rPr>
                <w:rFonts w:ascii="Calibri" w:eastAsia="Georgia" w:hAnsi="Calibri" w:cs="Georgia"/>
                <w:sz w:val="22"/>
                <w:szCs w:val="22"/>
              </w:rPr>
            </w:pPr>
            <w:r w:rsidRPr="00CE3DCA">
              <w:rPr>
                <w:rFonts w:ascii="Calibri" w:eastAsia="Georgia" w:hAnsi="Calibri" w:cs="Georgia"/>
                <w:sz w:val="22"/>
                <w:szCs w:val="22"/>
              </w:rPr>
              <w:t>3.6 Developing understanding of professional aspects of teaching</w:t>
            </w:r>
          </w:p>
          <w:p w:rsidR="00223300" w:rsidRPr="00CE3DCA" w:rsidRDefault="00223300" w:rsidP="00223300">
            <w:pPr>
              <w:rPr>
                <w:rFonts w:ascii="Calibri" w:eastAsia="Georgia" w:hAnsi="Calibri" w:cs="Georgia"/>
                <w:sz w:val="22"/>
                <w:szCs w:val="22"/>
              </w:rPr>
            </w:pPr>
          </w:p>
          <w:p w:rsidR="00223300" w:rsidRPr="00CE3DCA" w:rsidRDefault="00223300" w:rsidP="00223300">
            <w:pPr>
              <w:rPr>
                <w:rFonts w:ascii="Calibri" w:eastAsia="Georgia" w:hAnsi="Calibri" w:cs="Georgia"/>
                <w:sz w:val="22"/>
                <w:szCs w:val="22"/>
              </w:rPr>
            </w:pPr>
            <w:r w:rsidRPr="00CE3DCA">
              <w:rPr>
                <w:rFonts w:ascii="Calibri" w:eastAsia="Georgia" w:hAnsi="Calibri" w:cs="Georgia"/>
                <w:sz w:val="22"/>
                <w:szCs w:val="22"/>
              </w:rPr>
              <w:t>CAEP 4: Program Impact</w:t>
            </w:r>
          </w:p>
          <w:p w:rsidR="00223300" w:rsidRPr="00CE3DCA" w:rsidRDefault="00223300" w:rsidP="00223300">
            <w:pPr>
              <w:rPr>
                <w:rFonts w:ascii="Calibri" w:eastAsia="Georgia" w:hAnsi="Calibri" w:cs="Georgia"/>
                <w:sz w:val="22"/>
                <w:szCs w:val="22"/>
              </w:rPr>
            </w:pPr>
            <w:r w:rsidRPr="00CE3DCA">
              <w:rPr>
                <w:rFonts w:ascii="Calibri" w:eastAsia="Georgia" w:hAnsi="Calibri" w:cs="Georgia"/>
                <w:sz w:val="22"/>
                <w:szCs w:val="22"/>
              </w:rPr>
              <w:t>4.1 Completer impact on student growth and learning</w:t>
            </w:r>
          </w:p>
          <w:p w:rsidR="00223300" w:rsidRPr="00CE3DCA" w:rsidRDefault="00223300" w:rsidP="00223300">
            <w:pPr>
              <w:rPr>
                <w:rFonts w:ascii="Calibri" w:eastAsia="Georgia" w:hAnsi="Calibri" w:cs="Georgia"/>
                <w:sz w:val="22"/>
                <w:szCs w:val="22"/>
              </w:rPr>
            </w:pPr>
            <w:r w:rsidRPr="00CE3DCA">
              <w:rPr>
                <w:rFonts w:ascii="Calibri" w:eastAsia="Georgia" w:hAnsi="Calibri" w:cs="Georgia"/>
                <w:sz w:val="22"/>
                <w:szCs w:val="22"/>
              </w:rPr>
              <w:t>4.4 Satisfaction of completer</w:t>
            </w:r>
          </w:p>
          <w:p w:rsidR="00223300" w:rsidRPr="00CE3DCA" w:rsidRDefault="00223300" w:rsidP="00223300">
            <w:pPr>
              <w:rPr>
                <w:rFonts w:ascii="Calibri" w:eastAsia="Georgia" w:hAnsi="Calibri" w:cs="Georgia"/>
                <w:sz w:val="22"/>
                <w:szCs w:val="22"/>
              </w:rPr>
            </w:pPr>
            <w:r w:rsidRPr="00CE3DCA">
              <w:rPr>
                <w:rFonts w:ascii="Calibri" w:eastAsia="Georgia" w:hAnsi="Calibri" w:cs="Georgia"/>
                <w:sz w:val="22"/>
                <w:szCs w:val="22"/>
              </w:rPr>
              <w:t>4.3 Satisfaction of employer</w:t>
            </w:r>
          </w:p>
        </w:tc>
        <w:tc>
          <w:tcPr>
            <w:tcW w:w="1546" w:type="dxa"/>
          </w:tcPr>
          <w:p w:rsidR="00223300" w:rsidRPr="00CE3DCA" w:rsidRDefault="00223300" w:rsidP="00223300">
            <w:pPr>
              <w:rPr>
                <w:rFonts w:ascii="Calibri" w:eastAsia="Georgia" w:hAnsi="Calibri" w:cs="Georgia"/>
                <w:sz w:val="22"/>
                <w:szCs w:val="22"/>
              </w:rPr>
            </w:pPr>
            <w:r w:rsidRPr="00CE3DCA">
              <w:rPr>
                <w:rFonts w:ascii="Calibri" w:eastAsia="Georgia" w:hAnsi="Calibri" w:cs="Georgia"/>
                <w:sz w:val="22"/>
                <w:szCs w:val="22"/>
              </w:rPr>
              <w:lastRenderedPageBreak/>
              <w:t>PRDES 6: Evaluation &amp; Assessment</w:t>
            </w:r>
          </w:p>
          <w:p w:rsidR="00223300" w:rsidRPr="00CE3DCA" w:rsidRDefault="00223300" w:rsidP="00223300">
            <w:pPr>
              <w:rPr>
                <w:rFonts w:ascii="Calibri" w:eastAsia="Georgia" w:hAnsi="Calibri" w:cs="Georgia"/>
                <w:sz w:val="22"/>
                <w:szCs w:val="22"/>
              </w:rPr>
            </w:pPr>
          </w:p>
        </w:tc>
        <w:tc>
          <w:tcPr>
            <w:tcW w:w="1423" w:type="dxa"/>
          </w:tcPr>
          <w:p w:rsidR="00223300" w:rsidRPr="00CE3DCA" w:rsidRDefault="00223300" w:rsidP="00223300">
            <w:pPr>
              <w:widowControl w:val="0"/>
              <w:autoSpaceDE w:val="0"/>
              <w:autoSpaceDN w:val="0"/>
              <w:adjustRightInd w:val="0"/>
              <w:rPr>
                <w:rFonts w:ascii="Calibri" w:eastAsia="Georgia" w:hAnsi="Calibri"/>
                <w:sz w:val="22"/>
                <w:szCs w:val="22"/>
              </w:rPr>
            </w:pPr>
            <w:r w:rsidRPr="00CE3DCA">
              <w:rPr>
                <w:rFonts w:ascii="Calibri" w:eastAsia="Georgia" w:hAnsi="Calibri"/>
                <w:sz w:val="22"/>
                <w:szCs w:val="22"/>
              </w:rPr>
              <w:t>UPRM ISLO</w:t>
            </w:r>
          </w:p>
          <w:p w:rsidR="00223300" w:rsidRPr="00CE3DCA" w:rsidRDefault="00223300" w:rsidP="00223300">
            <w:pPr>
              <w:widowControl w:val="0"/>
              <w:autoSpaceDE w:val="0"/>
              <w:autoSpaceDN w:val="0"/>
              <w:adjustRightInd w:val="0"/>
              <w:rPr>
                <w:rFonts w:ascii="Calibri" w:eastAsia="Georgia" w:hAnsi="Calibri"/>
                <w:sz w:val="22"/>
                <w:szCs w:val="22"/>
              </w:rPr>
            </w:pPr>
            <w:r w:rsidRPr="00CE3DCA">
              <w:rPr>
                <w:rFonts w:ascii="Calibri" w:eastAsia="Georgia" w:hAnsi="Calibri" w:cs="Georgia"/>
                <w:sz w:val="22"/>
                <w:szCs w:val="22"/>
              </w:rPr>
              <w:t>Communicate effectively.</w:t>
            </w:r>
          </w:p>
          <w:p w:rsidR="00223300" w:rsidRPr="00CE3DCA" w:rsidRDefault="00223300" w:rsidP="00223300">
            <w:pPr>
              <w:widowControl w:val="0"/>
              <w:autoSpaceDE w:val="0"/>
              <w:autoSpaceDN w:val="0"/>
              <w:adjustRightInd w:val="0"/>
              <w:rPr>
                <w:rFonts w:ascii="Calibri" w:eastAsia="Georgia" w:hAnsi="Calibri"/>
                <w:sz w:val="22"/>
                <w:szCs w:val="22"/>
              </w:rPr>
            </w:pPr>
            <w:r w:rsidRPr="00CE3DCA">
              <w:rPr>
                <w:rFonts w:ascii="Calibri" w:eastAsia="Georgia" w:hAnsi="Calibri"/>
                <w:sz w:val="22"/>
                <w:szCs w:val="22"/>
              </w:rPr>
              <w:t xml:space="preserve">Identify and solve </w:t>
            </w:r>
            <w:r w:rsidRPr="00CE3DCA">
              <w:rPr>
                <w:rFonts w:ascii="Calibri" w:eastAsia="Georgia" w:hAnsi="Calibri"/>
                <w:sz w:val="22"/>
                <w:szCs w:val="22"/>
              </w:rPr>
              <w:lastRenderedPageBreak/>
              <w:t>problems, think critically, and synthesize knowledge appropriate to their discipline.</w:t>
            </w:r>
          </w:p>
          <w:p w:rsidR="00223300" w:rsidRPr="00CE3DCA" w:rsidRDefault="00223300" w:rsidP="00223300">
            <w:pPr>
              <w:widowControl w:val="0"/>
              <w:autoSpaceDE w:val="0"/>
              <w:autoSpaceDN w:val="0"/>
              <w:adjustRightInd w:val="0"/>
              <w:rPr>
                <w:rFonts w:ascii="Calibri" w:eastAsia="Georgia" w:hAnsi="Calibri"/>
                <w:sz w:val="22"/>
                <w:szCs w:val="22"/>
              </w:rPr>
            </w:pPr>
            <w:r w:rsidRPr="00CE3DCA">
              <w:rPr>
                <w:rFonts w:ascii="Calibri" w:eastAsia="Georgia" w:hAnsi="Calibri"/>
                <w:sz w:val="22"/>
                <w:szCs w:val="22"/>
              </w:rPr>
              <w:t>Show moral autonomy and develop a sense of wellbeing.</w:t>
            </w:r>
          </w:p>
          <w:p w:rsidR="00223300" w:rsidRPr="00CE3DCA" w:rsidRDefault="00223300" w:rsidP="00223300">
            <w:pPr>
              <w:widowControl w:val="0"/>
              <w:autoSpaceDE w:val="0"/>
              <w:autoSpaceDN w:val="0"/>
              <w:adjustRightInd w:val="0"/>
              <w:rPr>
                <w:rFonts w:ascii="Calibri" w:eastAsia="Georgia" w:hAnsi="Calibri"/>
                <w:sz w:val="22"/>
                <w:szCs w:val="22"/>
              </w:rPr>
            </w:pPr>
            <w:r w:rsidRPr="00CE3DCA">
              <w:rPr>
                <w:rFonts w:ascii="Calibri" w:eastAsia="Georgia" w:hAnsi="Calibri"/>
                <w:sz w:val="22"/>
                <w:szCs w:val="22"/>
              </w:rPr>
              <w:t>Practice civic virtue.</w:t>
            </w:r>
          </w:p>
          <w:p w:rsidR="00223300" w:rsidRPr="00CE3DCA" w:rsidRDefault="00223300" w:rsidP="00223300">
            <w:pPr>
              <w:rPr>
                <w:rFonts w:ascii="Calibri" w:eastAsia="Georgia" w:hAnsi="Calibri" w:cs="Georgia"/>
                <w:sz w:val="22"/>
                <w:szCs w:val="22"/>
              </w:rPr>
            </w:pPr>
          </w:p>
        </w:tc>
      </w:tr>
      <w:tr w:rsidR="00223300" w:rsidTr="00223300">
        <w:tc>
          <w:tcPr>
            <w:tcW w:w="1546" w:type="dxa"/>
          </w:tcPr>
          <w:p w:rsidR="00223300" w:rsidRPr="00CE3DCA" w:rsidRDefault="00223300" w:rsidP="00223300">
            <w:pPr>
              <w:rPr>
                <w:rFonts w:ascii="Calibri" w:eastAsia="Georgia" w:hAnsi="Calibri" w:cs="Avenir Book"/>
                <w:sz w:val="22"/>
                <w:szCs w:val="22"/>
              </w:rPr>
            </w:pPr>
            <w:r w:rsidRPr="00CE3DCA">
              <w:rPr>
                <w:rFonts w:ascii="Calibri" w:eastAsia="Georgia" w:hAnsi="Calibri" w:cs="Avenir Book"/>
                <w:sz w:val="22"/>
                <w:szCs w:val="22"/>
              </w:rPr>
              <w:lastRenderedPageBreak/>
              <w:t xml:space="preserve">UPRM TPP </w:t>
            </w:r>
            <w:r w:rsidRPr="00CE3DCA">
              <w:rPr>
                <w:rFonts w:ascii="Calibri" w:eastAsia="Georgia" w:hAnsi="Calibri" w:cs="Georgia"/>
                <w:sz w:val="22"/>
                <w:szCs w:val="22"/>
              </w:rPr>
              <w:t>8.</w:t>
            </w:r>
            <w:r w:rsidRPr="00CE3DCA">
              <w:rPr>
                <w:rFonts w:ascii="Calibri" w:eastAsia="Georgia" w:hAnsi="Calibri" w:cs="Avenir Book"/>
                <w:sz w:val="22"/>
                <w:szCs w:val="22"/>
              </w:rPr>
              <w:t xml:space="preserve"> Demonstrate caring dispositions. Prepare teachers to confront new challenges, social as well as educational, and to contribute to the improvement of Puerto Rico and the world. Further, prepare teachers that </w:t>
            </w:r>
            <w:r w:rsidRPr="00CE3DCA">
              <w:rPr>
                <w:rFonts w:ascii="Calibri" w:eastAsia="Georgia" w:hAnsi="Calibri" w:cs="Avenir Book"/>
                <w:sz w:val="22"/>
                <w:szCs w:val="22"/>
              </w:rPr>
              <w:lastRenderedPageBreak/>
              <w:t>can promote worthwhile personal relationships that provide stability, trust, and caring in order to increase learners' sense of belonging, self-respect and self-acceptance, and generate a positive climate for learning.</w:t>
            </w:r>
          </w:p>
        </w:tc>
        <w:tc>
          <w:tcPr>
            <w:tcW w:w="1618" w:type="dxa"/>
          </w:tcPr>
          <w:p w:rsidR="00223300" w:rsidRPr="00CE3DCA" w:rsidRDefault="00223300" w:rsidP="00223300">
            <w:pPr>
              <w:rPr>
                <w:rFonts w:ascii="Calibri" w:eastAsia="Georgia" w:hAnsi="Calibri" w:cs="Georgia"/>
                <w:sz w:val="22"/>
                <w:szCs w:val="22"/>
              </w:rPr>
            </w:pPr>
            <w:proofErr w:type="spellStart"/>
            <w:r w:rsidRPr="00CE3DCA">
              <w:rPr>
                <w:rFonts w:ascii="Calibri" w:eastAsia="Georgia" w:hAnsi="Calibri" w:cs="Avenir Book"/>
                <w:sz w:val="22"/>
                <w:szCs w:val="22"/>
              </w:rPr>
              <w:lastRenderedPageBreak/>
              <w:t>InTASC</w:t>
            </w:r>
            <w:proofErr w:type="spellEnd"/>
            <w:r w:rsidRPr="00CE3DCA">
              <w:rPr>
                <w:rFonts w:ascii="Calibri" w:eastAsia="Georgia" w:hAnsi="Calibri" w:cs="Avenir Book"/>
                <w:sz w:val="22"/>
                <w:szCs w:val="22"/>
              </w:rPr>
              <w:t xml:space="preserve"> 8: Instructional Strategies. The teacher understands and uses a variety of instructional strategies to encourage learners to develop deep understanding of content areas and their connections, and to build skills to apply knowledge in meaningful </w:t>
            </w:r>
            <w:r w:rsidRPr="00CE3DCA">
              <w:rPr>
                <w:rFonts w:ascii="Calibri" w:eastAsia="Georgia" w:hAnsi="Calibri" w:cs="Avenir Book"/>
                <w:sz w:val="22"/>
                <w:szCs w:val="22"/>
              </w:rPr>
              <w:lastRenderedPageBreak/>
              <w:t>ways.</w:t>
            </w:r>
          </w:p>
        </w:tc>
        <w:tc>
          <w:tcPr>
            <w:tcW w:w="1450" w:type="dxa"/>
          </w:tcPr>
          <w:p w:rsidR="00223300" w:rsidRPr="00CE3DCA" w:rsidRDefault="00223300" w:rsidP="00223300">
            <w:pPr>
              <w:rPr>
                <w:rFonts w:ascii="Calibri" w:eastAsia="Georgia" w:hAnsi="Calibri" w:cs="Georgia"/>
                <w:sz w:val="22"/>
                <w:szCs w:val="22"/>
              </w:rPr>
            </w:pPr>
            <w:r w:rsidRPr="00CE3DCA">
              <w:rPr>
                <w:rFonts w:ascii="Calibri" w:eastAsia="Georgia" w:hAnsi="Calibri" w:cs="Avenir Book"/>
                <w:sz w:val="22"/>
                <w:szCs w:val="22"/>
              </w:rPr>
              <w:lastRenderedPageBreak/>
              <w:t>ISTE</w:t>
            </w:r>
            <w:r w:rsidRPr="00CE3DCA">
              <w:rPr>
                <w:rFonts w:ascii="Calibri" w:eastAsia="Georgia" w:hAnsi="Calibri" w:cs="Georgia"/>
                <w:sz w:val="22"/>
                <w:szCs w:val="22"/>
              </w:rPr>
              <w:t xml:space="preserve"> 1. Facilitate and inspire student learning and creativity</w:t>
            </w:r>
          </w:p>
          <w:p w:rsidR="00223300" w:rsidRPr="00CE3DCA" w:rsidRDefault="00223300" w:rsidP="00223300">
            <w:pPr>
              <w:rPr>
                <w:rFonts w:ascii="Calibri" w:eastAsia="Georgia" w:hAnsi="Calibri" w:cs="Georgia"/>
                <w:sz w:val="22"/>
                <w:szCs w:val="22"/>
              </w:rPr>
            </w:pPr>
            <w:r w:rsidRPr="00CE3DCA">
              <w:rPr>
                <w:rFonts w:ascii="Calibri" w:eastAsia="Georgia" w:hAnsi="Calibri" w:cs="Georgia"/>
                <w:sz w:val="22"/>
                <w:szCs w:val="22"/>
              </w:rPr>
              <w:t>1a. Model collaborative knowledge construction engaging in learning with students, colleagues, and others in face-to-face and virtual environments</w:t>
            </w:r>
          </w:p>
        </w:tc>
        <w:tc>
          <w:tcPr>
            <w:tcW w:w="1993" w:type="dxa"/>
          </w:tcPr>
          <w:p w:rsidR="00223300" w:rsidRPr="00CE3DCA" w:rsidRDefault="00223300" w:rsidP="00223300">
            <w:pPr>
              <w:rPr>
                <w:rFonts w:ascii="Calibri" w:eastAsia="Georgia" w:hAnsi="Calibri" w:cs="Georgia"/>
                <w:sz w:val="22"/>
                <w:szCs w:val="22"/>
              </w:rPr>
            </w:pPr>
            <w:r w:rsidRPr="00CE3DCA">
              <w:rPr>
                <w:rFonts w:ascii="Calibri" w:eastAsia="Georgia" w:hAnsi="Calibri" w:cs="Georgia"/>
                <w:sz w:val="22"/>
                <w:szCs w:val="22"/>
              </w:rPr>
              <w:t>CAEP 2: Clinical Partnership and Practice</w:t>
            </w:r>
          </w:p>
          <w:p w:rsidR="00223300" w:rsidRPr="00CE3DCA" w:rsidRDefault="00223300" w:rsidP="00223300">
            <w:pPr>
              <w:rPr>
                <w:rFonts w:ascii="Calibri" w:eastAsia="Georgia" w:hAnsi="Calibri" w:cs="Georgia"/>
                <w:sz w:val="22"/>
                <w:szCs w:val="22"/>
              </w:rPr>
            </w:pPr>
            <w:r w:rsidRPr="00CE3DCA">
              <w:rPr>
                <w:rFonts w:ascii="Calibri" w:eastAsia="Georgia" w:hAnsi="Calibri" w:cs="Georgia"/>
                <w:sz w:val="22"/>
                <w:szCs w:val="22"/>
              </w:rPr>
              <w:t>2.3 Develop KSD and positive impact on all students</w:t>
            </w:r>
          </w:p>
          <w:p w:rsidR="00223300" w:rsidRPr="00CE3DCA" w:rsidRDefault="00223300" w:rsidP="00223300">
            <w:pPr>
              <w:rPr>
                <w:rFonts w:ascii="Calibri" w:eastAsia="Georgia" w:hAnsi="Calibri" w:cs="Georgia"/>
                <w:sz w:val="22"/>
                <w:szCs w:val="22"/>
              </w:rPr>
            </w:pPr>
          </w:p>
          <w:p w:rsidR="00223300" w:rsidRPr="00CE3DCA" w:rsidRDefault="00223300" w:rsidP="00223300">
            <w:pPr>
              <w:rPr>
                <w:rFonts w:ascii="Calibri" w:eastAsia="Georgia" w:hAnsi="Calibri" w:cs="Georgia"/>
                <w:sz w:val="22"/>
                <w:szCs w:val="22"/>
              </w:rPr>
            </w:pPr>
            <w:r w:rsidRPr="00CE3DCA">
              <w:rPr>
                <w:rFonts w:ascii="Calibri" w:eastAsia="Georgia" w:hAnsi="Calibri" w:cs="Georgia"/>
                <w:sz w:val="22"/>
                <w:szCs w:val="22"/>
              </w:rPr>
              <w:t>CAEP 3: Candidate Quality, Recruitment and Selectivity</w:t>
            </w:r>
          </w:p>
          <w:p w:rsidR="00223300" w:rsidRPr="00CE3DCA" w:rsidRDefault="00223300" w:rsidP="00223300">
            <w:pPr>
              <w:widowControl w:val="0"/>
              <w:tabs>
                <w:tab w:val="left" w:pos="220"/>
                <w:tab w:val="left" w:pos="720"/>
              </w:tabs>
              <w:autoSpaceDE w:val="0"/>
              <w:autoSpaceDN w:val="0"/>
              <w:adjustRightInd w:val="0"/>
              <w:rPr>
                <w:rFonts w:ascii="Cambria" w:eastAsia="Georgia" w:hAnsi="Cambria" w:cs="Georgia"/>
                <w:sz w:val="22"/>
                <w:szCs w:val="22"/>
              </w:rPr>
            </w:pPr>
            <w:r w:rsidRPr="00CE3DCA">
              <w:rPr>
                <w:rFonts w:ascii="Cambria" w:eastAsia="Georgia" w:hAnsi="Cambria" w:cs="Georgia"/>
                <w:sz w:val="22"/>
                <w:szCs w:val="22"/>
              </w:rPr>
              <w:t>3.6 Developing understanding of professional/ethical aspects of teaching</w:t>
            </w:r>
          </w:p>
          <w:p w:rsidR="00223300" w:rsidRPr="00CE3DCA" w:rsidRDefault="00223300" w:rsidP="00223300">
            <w:pPr>
              <w:rPr>
                <w:rFonts w:ascii="Calibri" w:eastAsia="Georgia" w:hAnsi="Calibri" w:cs="Georgia"/>
                <w:sz w:val="22"/>
                <w:szCs w:val="22"/>
              </w:rPr>
            </w:pPr>
          </w:p>
        </w:tc>
        <w:tc>
          <w:tcPr>
            <w:tcW w:w="1546" w:type="dxa"/>
          </w:tcPr>
          <w:p w:rsidR="00223300" w:rsidRPr="00CE3DCA" w:rsidRDefault="00223300" w:rsidP="00223300">
            <w:pPr>
              <w:rPr>
                <w:rFonts w:ascii="Calibri" w:eastAsia="Georgia" w:hAnsi="Calibri" w:cs="Georgia"/>
                <w:sz w:val="22"/>
                <w:szCs w:val="22"/>
              </w:rPr>
            </w:pPr>
            <w:r w:rsidRPr="00CE3DCA">
              <w:rPr>
                <w:rFonts w:ascii="Calibri" w:eastAsia="Georgia" w:hAnsi="Calibri" w:cs="Georgia"/>
                <w:sz w:val="22"/>
                <w:szCs w:val="22"/>
              </w:rPr>
              <w:t>PRDES 3: Instructional Strategies</w:t>
            </w:r>
          </w:p>
          <w:p w:rsidR="00223300" w:rsidRPr="00CE3DCA" w:rsidRDefault="00223300" w:rsidP="00223300">
            <w:pPr>
              <w:rPr>
                <w:rFonts w:ascii="Calibri" w:eastAsia="Georgia" w:hAnsi="Calibri" w:cs="Georgia"/>
                <w:sz w:val="22"/>
                <w:szCs w:val="22"/>
              </w:rPr>
            </w:pPr>
          </w:p>
          <w:p w:rsidR="00223300" w:rsidRPr="00CE3DCA" w:rsidRDefault="00223300" w:rsidP="00223300">
            <w:pPr>
              <w:rPr>
                <w:rFonts w:ascii="Calibri" w:eastAsia="Georgia" w:hAnsi="Calibri" w:cs="Georgia"/>
                <w:sz w:val="22"/>
                <w:szCs w:val="22"/>
              </w:rPr>
            </w:pPr>
            <w:r w:rsidRPr="00CE3DCA">
              <w:rPr>
                <w:rFonts w:ascii="Calibri" w:eastAsia="Georgia" w:hAnsi="Calibri" w:cs="Georgia"/>
                <w:sz w:val="22"/>
                <w:szCs w:val="22"/>
              </w:rPr>
              <w:t>PRDES 7: Technology Integration</w:t>
            </w:r>
          </w:p>
        </w:tc>
        <w:tc>
          <w:tcPr>
            <w:tcW w:w="1423" w:type="dxa"/>
          </w:tcPr>
          <w:p w:rsidR="00223300" w:rsidRPr="00CE3DCA" w:rsidRDefault="00223300" w:rsidP="00223300">
            <w:pPr>
              <w:widowControl w:val="0"/>
              <w:autoSpaceDE w:val="0"/>
              <w:autoSpaceDN w:val="0"/>
              <w:adjustRightInd w:val="0"/>
              <w:rPr>
                <w:rFonts w:ascii="Calibri" w:eastAsia="Georgia" w:hAnsi="Calibri"/>
                <w:sz w:val="22"/>
                <w:szCs w:val="22"/>
              </w:rPr>
            </w:pPr>
            <w:r w:rsidRPr="00CE3DCA">
              <w:rPr>
                <w:rFonts w:ascii="Calibri" w:eastAsia="Georgia" w:hAnsi="Calibri"/>
                <w:sz w:val="22"/>
                <w:szCs w:val="22"/>
              </w:rPr>
              <w:t>UPRM ISLO</w:t>
            </w:r>
          </w:p>
          <w:p w:rsidR="00223300" w:rsidRPr="00CE3DCA" w:rsidRDefault="00223300" w:rsidP="00223300">
            <w:pPr>
              <w:rPr>
                <w:rFonts w:ascii="Calibri" w:eastAsia="Georgia" w:hAnsi="Calibri"/>
                <w:sz w:val="22"/>
                <w:szCs w:val="22"/>
              </w:rPr>
            </w:pPr>
            <w:r w:rsidRPr="00CE3DCA">
              <w:rPr>
                <w:rFonts w:ascii="Calibri" w:eastAsia="Georgia" w:hAnsi="Calibri"/>
                <w:sz w:val="22"/>
                <w:szCs w:val="22"/>
              </w:rPr>
              <w:t>Identify and solve problems, think critically, and synthesize knowledge appropriate to their discipline.</w:t>
            </w:r>
          </w:p>
          <w:p w:rsidR="00223300" w:rsidRPr="00CE3DCA" w:rsidRDefault="00223300" w:rsidP="00223300">
            <w:pPr>
              <w:rPr>
                <w:rFonts w:ascii="Calibri" w:eastAsia="Georgia" w:hAnsi="Calibri"/>
                <w:sz w:val="22"/>
                <w:szCs w:val="22"/>
              </w:rPr>
            </w:pPr>
          </w:p>
          <w:p w:rsidR="00223300" w:rsidRPr="00CE3DCA" w:rsidRDefault="00223300" w:rsidP="00223300">
            <w:pPr>
              <w:rPr>
                <w:rFonts w:ascii="Calibri" w:eastAsia="Georgia" w:hAnsi="Calibri"/>
                <w:sz w:val="22"/>
                <w:szCs w:val="22"/>
              </w:rPr>
            </w:pPr>
            <w:r w:rsidRPr="00CE3DCA">
              <w:rPr>
                <w:rFonts w:ascii="Calibri" w:eastAsia="Georgia" w:hAnsi="Calibri"/>
                <w:sz w:val="22"/>
                <w:szCs w:val="22"/>
              </w:rPr>
              <w:t>Relate global contexts and issues of importance to Puerto Rico.</w:t>
            </w:r>
          </w:p>
          <w:p w:rsidR="00223300" w:rsidRPr="00CE3DCA" w:rsidRDefault="00223300" w:rsidP="00223300">
            <w:pPr>
              <w:rPr>
                <w:rFonts w:ascii="Calibri" w:eastAsia="Georgia" w:hAnsi="Calibri"/>
                <w:sz w:val="22"/>
                <w:szCs w:val="22"/>
              </w:rPr>
            </w:pPr>
          </w:p>
          <w:p w:rsidR="00223300" w:rsidRPr="00CE3DCA" w:rsidRDefault="00223300" w:rsidP="00223300">
            <w:pPr>
              <w:rPr>
                <w:rFonts w:ascii="Calibri" w:eastAsia="Georgia" w:hAnsi="Calibri"/>
                <w:sz w:val="22"/>
                <w:szCs w:val="22"/>
              </w:rPr>
            </w:pPr>
            <w:r w:rsidRPr="00CE3DCA">
              <w:rPr>
                <w:rFonts w:ascii="Calibri" w:eastAsia="Georgia" w:hAnsi="Calibri"/>
                <w:sz w:val="22"/>
                <w:szCs w:val="22"/>
              </w:rPr>
              <w:lastRenderedPageBreak/>
              <w:t>Show moral autonomy and develop a sense of wellbeing.</w:t>
            </w:r>
          </w:p>
          <w:p w:rsidR="00223300" w:rsidRPr="00CE3DCA" w:rsidRDefault="00223300" w:rsidP="00223300">
            <w:pPr>
              <w:rPr>
                <w:rFonts w:ascii="Calibri" w:eastAsia="Georgia" w:hAnsi="Calibri"/>
                <w:sz w:val="22"/>
                <w:szCs w:val="22"/>
              </w:rPr>
            </w:pPr>
          </w:p>
          <w:p w:rsidR="00223300" w:rsidRPr="00CE3DCA" w:rsidRDefault="00223300" w:rsidP="00223300">
            <w:pPr>
              <w:rPr>
                <w:rFonts w:ascii="Calibri" w:eastAsia="Georgia" w:hAnsi="Calibri" w:cs="Georgia"/>
                <w:sz w:val="22"/>
                <w:szCs w:val="22"/>
              </w:rPr>
            </w:pPr>
            <w:r w:rsidRPr="00CE3DCA">
              <w:rPr>
                <w:rFonts w:ascii="Calibri" w:eastAsia="Georgia" w:hAnsi="Calibri"/>
                <w:sz w:val="22"/>
                <w:szCs w:val="22"/>
              </w:rPr>
              <w:t>Practice civic virtue.</w:t>
            </w:r>
          </w:p>
        </w:tc>
      </w:tr>
      <w:tr w:rsidR="00223300" w:rsidTr="00223300">
        <w:tc>
          <w:tcPr>
            <w:tcW w:w="1546" w:type="dxa"/>
          </w:tcPr>
          <w:p w:rsidR="00223300" w:rsidRPr="00CE3DCA" w:rsidRDefault="00223300" w:rsidP="00223300">
            <w:pPr>
              <w:widowControl w:val="0"/>
              <w:autoSpaceDE w:val="0"/>
              <w:autoSpaceDN w:val="0"/>
              <w:adjustRightInd w:val="0"/>
              <w:rPr>
                <w:rFonts w:ascii="Calibri" w:eastAsia="Georgia" w:hAnsi="Calibri" w:cs="Avenir Book"/>
                <w:sz w:val="22"/>
                <w:szCs w:val="22"/>
              </w:rPr>
            </w:pPr>
            <w:r w:rsidRPr="00CE3DCA">
              <w:rPr>
                <w:rFonts w:ascii="Calibri" w:eastAsia="Georgia" w:hAnsi="Calibri" w:cs="Avenir Book"/>
                <w:sz w:val="22"/>
                <w:szCs w:val="22"/>
              </w:rPr>
              <w:lastRenderedPageBreak/>
              <w:t xml:space="preserve">UPRM TPP </w:t>
            </w:r>
            <w:r w:rsidRPr="00CE3DCA">
              <w:rPr>
                <w:rFonts w:ascii="Calibri" w:eastAsia="Georgia" w:hAnsi="Calibri" w:cs="Georgia"/>
                <w:sz w:val="22"/>
                <w:szCs w:val="22"/>
              </w:rPr>
              <w:t>9</w:t>
            </w:r>
            <w:r w:rsidRPr="00CE3DCA">
              <w:rPr>
                <w:rFonts w:ascii="Calibri" w:eastAsia="Georgia" w:hAnsi="Calibri" w:cs="Avenir Book"/>
                <w:sz w:val="22"/>
                <w:szCs w:val="22"/>
              </w:rPr>
              <w:t xml:space="preserve">. Demonstrate sensitivity to diversity.  Prepare teachers to recognize and value a diversity of learning styles, social and talents as well as diversity related to social, economic, and cultural experiences, intelligences and talents. Furthermore, prepare teachers to value all students regardless of their race, </w:t>
            </w:r>
            <w:r w:rsidRPr="00CE3DCA">
              <w:rPr>
                <w:rFonts w:ascii="Calibri" w:eastAsia="Georgia" w:hAnsi="Calibri" w:cs="Avenir Book"/>
                <w:sz w:val="22"/>
                <w:szCs w:val="22"/>
              </w:rPr>
              <w:lastRenderedPageBreak/>
              <w:t>color, religion, gender or sexual orientation, linguistic ability, ethnic origin or geographical area and to respond to this diversity of learners with the variety of instructional opportunities which promote</w:t>
            </w:r>
            <w:r w:rsidRPr="00CE3DCA">
              <w:rPr>
                <w:rFonts w:ascii="Calibri" w:eastAsia="Georgia" w:hAnsi="Calibri" w:cs="Arial"/>
                <w:sz w:val="22"/>
                <w:szCs w:val="22"/>
              </w:rPr>
              <w:t xml:space="preserve"> </w:t>
            </w:r>
            <w:r w:rsidRPr="00CE3DCA">
              <w:rPr>
                <w:rFonts w:ascii="Calibri" w:eastAsia="Georgia" w:hAnsi="Calibri" w:cs="Avenir Book"/>
                <w:sz w:val="22"/>
                <w:szCs w:val="22"/>
              </w:rPr>
              <w:t>the development of critical thinking, problem solving, and performance skills of each individual.</w:t>
            </w:r>
          </w:p>
        </w:tc>
        <w:tc>
          <w:tcPr>
            <w:tcW w:w="1618" w:type="dxa"/>
          </w:tcPr>
          <w:p w:rsidR="00223300" w:rsidRPr="00CE3DCA" w:rsidRDefault="00223300" w:rsidP="00223300">
            <w:pPr>
              <w:widowControl w:val="0"/>
              <w:autoSpaceDE w:val="0"/>
              <w:autoSpaceDN w:val="0"/>
              <w:adjustRightInd w:val="0"/>
              <w:rPr>
                <w:rFonts w:ascii="Calibri" w:eastAsia="Georgia" w:hAnsi="Calibri" w:cs="Times"/>
                <w:sz w:val="22"/>
                <w:szCs w:val="22"/>
              </w:rPr>
            </w:pPr>
            <w:proofErr w:type="spellStart"/>
            <w:r w:rsidRPr="00CE3DCA">
              <w:rPr>
                <w:rFonts w:ascii="Calibri" w:eastAsia="Georgia" w:hAnsi="Calibri" w:cs="Avenir Book"/>
                <w:sz w:val="22"/>
                <w:szCs w:val="22"/>
              </w:rPr>
              <w:lastRenderedPageBreak/>
              <w:t>InTASC</w:t>
            </w:r>
            <w:proofErr w:type="spellEnd"/>
            <w:r w:rsidRPr="00CE3DCA">
              <w:rPr>
                <w:rFonts w:ascii="Calibri" w:eastAsia="Georgia" w:hAnsi="Calibri" w:cs="Avenir Book"/>
                <w:sz w:val="22"/>
                <w:szCs w:val="22"/>
              </w:rPr>
              <w:t xml:space="preserve"> 2: Learning Differences. The teacher uses understanding of individual differences and diverse cultures and communities to ensure inclusive learning environments that enable each learner to meet high standards.</w:t>
            </w:r>
          </w:p>
        </w:tc>
        <w:tc>
          <w:tcPr>
            <w:tcW w:w="1450" w:type="dxa"/>
          </w:tcPr>
          <w:p w:rsidR="00223300" w:rsidRPr="00CE3DCA" w:rsidRDefault="00223300" w:rsidP="00223300">
            <w:pPr>
              <w:rPr>
                <w:rFonts w:ascii="Calibri" w:eastAsia="Georgia" w:hAnsi="Calibri" w:cs="Georgia"/>
                <w:sz w:val="22"/>
                <w:szCs w:val="22"/>
              </w:rPr>
            </w:pPr>
            <w:r w:rsidRPr="00CE3DCA">
              <w:rPr>
                <w:rFonts w:ascii="Calibri" w:eastAsia="Georgia" w:hAnsi="Calibri" w:cs="Avenir Book"/>
                <w:sz w:val="22"/>
                <w:szCs w:val="22"/>
              </w:rPr>
              <w:t xml:space="preserve">ISTE </w:t>
            </w:r>
            <w:r w:rsidRPr="00CE3DCA">
              <w:rPr>
                <w:rFonts w:ascii="Calibri" w:eastAsia="Georgia" w:hAnsi="Calibri" w:cs="Georgia"/>
                <w:sz w:val="22"/>
                <w:szCs w:val="22"/>
              </w:rPr>
              <w:t>4. Promote and model digital citizenship and responsibility</w:t>
            </w:r>
          </w:p>
          <w:p w:rsidR="00223300" w:rsidRPr="00CE3DCA" w:rsidRDefault="00223300" w:rsidP="00223300">
            <w:pPr>
              <w:rPr>
                <w:rFonts w:ascii="Calibri" w:eastAsia="Georgia" w:hAnsi="Calibri" w:cs="Georgia"/>
                <w:sz w:val="22"/>
                <w:szCs w:val="22"/>
              </w:rPr>
            </w:pPr>
          </w:p>
          <w:p w:rsidR="00223300" w:rsidRPr="00CE3DCA" w:rsidRDefault="00223300" w:rsidP="00223300">
            <w:pPr>
              <w:widowControl w:val="0"/>
              <w:autoSpaceDE w:val="0"/>
              <w:autoSpaceDN w:val="0"/>
              <w:adjustRightInd w:val="0"/>
              <w:ind w:right="321"/>
              <w:rPr>
                <w:rFonts w:ascii="Cambria" w:eastAsia="Georgia" w:hAnsi="Cambria" w:cs="Georgia"/>
                <w:color w:val="000000"/>
                <w:sz w:val="22"/>
                <w:szCs w:val="22"/>
              </w:rPr>
            </w:pPr>
            <w:r w:rsidRPr="00CE3DCA">
              <w:rPr>
                <w:rFonts w:ascii="Calibri" w:eastAsia="Georgia" w:hAnsi="Calibri" w:cs="Georgia"/>
                <w:sz w:val="22"/>
                <w:szCs w:val="22"/>
              </w:rPr>
              <w:t>4a</w:t>
            </w:r>
            <w:r w:rsidRPr="00CE3DCA">
              <w:rPr>
                <w:rFonts w:ascii="Cambria" w:eastAsia="Georgia" w:hAnsi="Cambria" w:cs="Georgia"/>
                <w:color w:val="58585B"/>
                <w:w w:val="114"/>
                <w:sz w:val="22"/>
                <w:szCs w:val="22"/>
              </w:rPr>
              <w:t xml:space="preserve"> </w:t>
            </w:r>
            <w:r w:rsidRPr="00CE3DCA">
              <w:rPr>
                <w:rFonts w:ascii="Calibri" w:eastAsia="Georgia" w:hAnsi="Calibri" w:cs="Georgia"/>
                <w:sz w:val="22"/>
                <w:szCs w:val="22"/>
              </w:rPr>
              <w:t>Advocate, model, and teach safe, legal, and ethical use of digital information and technology, including respect for copyright, intellectual property, and the appropriate documentation of sources</w:t>
            </w:r>
          </w:p>
          <w:p w:rsidR="00223300" w:rsidRPr="00CE3DCA" w:rsidRDefault="00223300" w:rsidP="00223300">
            <w:pPr>
              <w:rPr>
                <w:rFonts w:ascii="Calibri" w:eastAsia="Georgia" w:hAnsi="Calibri" w:cs="Georgia"/>
                <w:sz w:val="22"/>
                <w:szCs w:val="22"/>
              </w:rPr>
            </w:pPr>
          </w:p>
          <w:p w:rsidR="00223300" w:rsidRPr="00CE3DCA" w:rsidRDefault="00223300" w:rsidP="00223300">
            <w:pPr>
              <w:rPr>
                <w:rFonts w:ascii="Calibri" w:eastAsia="Georgia" w:hAnsi="Calibri" w:cs="Georgia"/>
                <w:sz w:val="22"/>
                <w:szCs w:val="22"/>
              </w:rPr>
            </w:pPr>
            <w:r w:rsidRPr="00CE3DCA">
              <w:rPr>
                <w:rFonts w:ascii="Calibri" w:eastAsia="Georgia" w:hAnsi="Calibri" w:cs="Georgia"/>
                <w:sz w:val="22"/>
                <w:szCs w:val="22"/>
              </w:rPr>
              <w:t xml:space="preserve">4b. Address the diverse needs of all learners by </w:t>
            </w:r>
            <w:r w:rsidRPr="00CE3DCA">
              <w:rPr>
                <w:rFonts w:ascii="Calibri" w:eastAsia="Georgia" w:hAnsi="Calibri" w:cs="Georgia"/>
                <w:sz w:val="22"/>
                <w:szCs w:val="22"/>
              </w:rPr>
              <w:lastRenderedPageBreak/>
              <w:t>using learner-centered strategies providing equitable access to appropriate digital tools and resources</w:t>
            </w:r>
          </w:p>
        </w:tc>
        <w:tc>
          <w:tcPr>
            <w:tcW w:w="1993" w:type="dxa"/>
          </w:tcPr>
          <w:p w:rsidR="00223300" w:rsidRPr="00CE3DCA" w:rsidRDefault="00223300" w:rsidP="00223300">
            <w:pPr>
              <w:rPr>
                <w:rFonts w:ascii="Calibri" w:eastAsia="Georgia" w:hAnsi="Calibri" w:cs="Georgia"/>
                <w:sz w:val="22"/>
                <w:szCs w:val="22"/>
              </w:rPr>
            </w:pPr>
            <w:r w:rsidRPr="00CE3DCA">
              <w:rPr>
                <w:rFonts w:ascii="Calibri" w:eastAsia="Georgia" w:hAnsi="Calibri" w:cs="Georgia"/>
                <w:sz w:val="22"/>
                <w:szCs w:val="22"/>
              </w:rPr>
              <w:lastRenderedPageBreak/>
              <w:t>CAEP 1: Content and Pedagogical Knowledge</w:t>
            </w:r>
          </w:p>
          <w:p w:rsidR="00223300" w:rsidRPr="00CE3DCA" w:rsidRDefault="00223300" w:rsidP="00223300">
            <w:pPr>
              <w:widowControl w:val="0"/>
              <w:tabs>
                <w:tab w:val="left" w:pos="220"/>
                <w:tab w:val="left" w:pos="720"/>
              </w:tabs>
              <w:autoSpaceDE w:val="0"/>
              <w:autoSpaceDN w:val="0"/>
              <w:adjustRightInd w:val="0"/>
              <w:rPr>
                <w:rFonts w:ascii="Calibri" w:eastAsia="Georgia" w:hAnsi="Calibri" w:cs="Georgia"/>
                <w:sz w:val="22"/>
                <w:szCs w:val="22"/>
              </w:rPr>
            </w:pPr>
            <w:r w:rsidRPr="00CE3DCA">
              <w:rPr>
                <w:rFonts w:ascii="Calibri" w:eastAsia="Georgia" w:hAnsi="Calibri" w:cs="Georgia"/>
                <w:sz w:val="22"/>
                <w:szCs w:val="22"/>
              </w:rPr>
              <w:t xml:space="preserve">1.1 Deep understanding of: the learner and learning; content; instructional practice; and professional responsibility. </w:t>
            </w:r>
            <w:r w:rsidRPr="00CE3DCA">
              <w:rPr>
                <w:rFonts w:ascii="MS Gothic" w:eastAsia="MS Gothic" w:hAnsi="MS Gothic" w:cs="MS Gothic" w:hint="eastAsia"/>
                <w:sz w:val="22"/>
                <w:szCs w:val="22"/>
              </w:rPr>
              <w:t> </w:t>
            </w:r>
          </w:p>
          <w:p w:rsidR="00223300" w:rsidRPr="00CE3DCA" w:rsidRDefault="00223300" w:rsidP="00223300">
            <w:pPr>
              <w:rPr>
                <w:rFonts w:ascii="Calibri" w:eastAsia="Georgia" w:hAnsi="Calibri" w:cs="Georgia"/>
                <w:sz w:val="22"/>
                <w:szCs w:val="22"/>
              </w:rPr>
            </w:pPr>
          </w:p>
          <w:p w:rsidR="00223300" w:rsidRPr="00CE3DCA" w:rsidRDefault="00223300" w:rsidP="00223300">
            <w:pPr>
              <w:rPr>
                <w:rFonts w:ascii="Calibri" w:eastAsia="Georgia" w:hAnsi="Calibri" w:cs="Georgia"/>
                <w:sz w:val="22"/>
                <w:szCs w:val="22"/>
              </w:rPr>
            </w:pPr>
            <w:r w:rsidRPr="00CE3DCA">
              <w:rPr>
                <w:rFonts w:ascii="Calibri" w:eastAsia="Georgia" w:hAnsi="Calibri" w:cs="Georgia"/>
                <w:sz w:val="22"/>
                <w:szCs w:val="22"/>
              </w:rPr>
              <w:t xml:space="preserve">CAEP 2: Clinical Partnership and Practice </w:t>
            </w:r>
          </w:p>
          <w:p w:rsidR="00223300" w:rsidRPr="00CE3DCA" w:rsidRDefault="00223300" w:rsidP="00223300">
            <w:pPr>
              <w:rPr>
                <w:rFonts w:ascii="Calibri" w:eastAsia="Georgia" w:hAnsi="Calibri" w:cs="Georgia"/>
                <w:sz w:val="22"/>
                <w:szCs w:val="22"/>
              </w:rPr>
            </w:pPr>
            <w:r w:rsidRPr="00CE3DCA">
              <w:rPr>
                <w:rFonts w:ascii="Calibri" w:eastAsia="Georgia" w:hAnsi="Calibri" w:cs="Georgia"/>
                <w:sz w:val="22"/>
                <w:szCs w:val="22"/>
              </w:rPr>
              <w:t>2.3 Develop KSD and positive impact on all students</w:t>
            </w:r>
          </w:p>
          <w:p w:rsidR="00223300" w:rsidRPr="00CE3DCA" w:rsidRDefault="00223300" w:rsidP="00223300">
            <w:pPr>
              <w:rPr>
                <w:rFonts w:ascii="Calibri" w:eastAsia="Georgia" w:hAnsi="Calibri" w:cs="Georgia"/>
                <w:sz w:val="22"/>
                <w:szCs w:val="22"/>
              </w:rPr>
            </w:pPr>
          </w:p>
          <w:p w:rsidR="00223300" w:rsidRPr="00CE3DCA" w:rsidRDefault="00223300" w:rsidP="00223300">
            <w:pPr>
              <w:rPr>
                <w:rFonts w:ascii="Calibri" w:eastAsia="Georgia" w:hAnsi="Calibri" w:cs="Georgia"/>
                <w:sz w:val="22"/>
                <w:szCs w:val="22"/>
              </w:rPr>
            </w:pPr>
            <w:r w:rsidRPr="00CE3DCA">
              <w:rPr>
                <w:rFonts w:ascii="Calibri" w:eastAsia="Georgia" w:hAnsi="Calibri" w:cs="Georgia"/>
                <w:sz w:val="22"/>
                <w:szCs w:val="22"/>
              </w:rPr>
              <w:t>CAEP 3: Candidate Quality, Recruitment, and Selectivity</w:t>
            </w:r>
          </w:p>
          <w:p w:rsidR="00223300" w:rsidRPr="00CE3DCA" w:rsidRDefault="00223300" w:rsidP="00223300">
            <w:pPr>
              <w:rPr>
                <w:rFonts w:ascii="Calibri" w:eastAsia="Georgia" w:hAnsi="Calibri" w:cs="Georgia"/>
                <w:sz w:val="22"/>
                <w:szCs w:val="22"/>
              </w:rPr>
            </w:pPr>
            <w:r w:rsidRPr="00CE3DCA">
              <w:rPr>
                <w:rFonts w:ascii="Calibri" w:eastAsia="Georgia" w:hAnsi="Calibri" w:cs="Georgia"/>
                <w:sz w:val="22"/>
                <w:szCs w:val="22"/>
              </w:rPr>
              <w:t>3.4 Monitoring progression of all candidates</w:t>
            </w:r>
          </w:p>
          <w:p w:rsidR="00223300" w:rsidRPr="00CE3DCA" w:rsidRDefault="00223300" w:rsidP="00223300">
            <w:pPr>
              <w:rPr>
                <w:rFonts w:ascii="Calibri" w:eastAsia="Georgia" w:hAnsi="Calibri" w:cs="Georgia"/>
                <w:sz w:val="22"/>
                <w:szCs w:val="22"/>
              </w:rPr>
            </w:pPr>
            <w:r w:rsidRPr="00CE3DCA">
              <w:rPr>
                <w:rFonts w:ascii="Calibri" w:eastAsia="Georgia" w:hAnsi="Calibri" w:cs="Georgia"/>
                <w:sz w:val="22"/>
                <w:szCs w:val="22"/>
              </w:rPr>
              <w:t xml:space="preserve">3.5 Employing high </w:t>
            </w:r>
            <w:r w:rsidRPr="00CE3DCA">
              <w:rPr>
                <w:rFonts w:ascii="Calibri" w:eastAsia="Georgia" w:hAnsi="Calibri" w:cs="Georgia"/>
                <w:sz w:val="22"/>
                <w:szCs w:val="22"/>
              </w:rPr>
              <w:lastRenderedPageBreak/>
              <w:t xml:space="preserve">exit criteria </w:t>
            </w:r>
          </w:p>
          <w:p w:rsidR="00223300" w:rsidRPr="00CE3DCA" w:rsidRDefault="00223300" w:rsidP="00223300">
            <w:pPr>
              <w:rPr>
                <w:rFonts w:ascii="Calibri" w:eastAsia="Georgia" w:hAnsi="Calibri" w:cs="Georgia"/>
                <w:sz w:val="22"/>
                <w:szCs w:val="22"/>
              </w:rPr>
            </w:pPr>
            <w:r w:rsidRPr="00CE3DCA">
              <w:rPr>
                <w:rFonts w:ascii="Calibri" w:eastAsia="Georgia" w:hAnsi="Calibri" w:cs="Georgia"/>
                <w:sz w:val="22"/>
                <w:szCs w:val="22"/>
              </w:rPr>
              <w:t>3.6 Developing understanding of professional aspects of teaching</w:t>
            </w:r>
          </w:p>
          <w:p w:rsidR="00223300" w:rsidRPr="00CE3DCA" w:rsidRDefault="00223300" w:rsidP="00223300">
            <w:pPr>
              <w:rPr>
                <w:rFonts w:ascii="Calibri" w:eastAsia="Georgia" w:hAnsi="Calibri" w:cs="Georgia"/>
                <w:sz w:val="22"/>
                <w:szCs w:val="22"/>
              </w:rPr>
            </w:pPr>
          </w:p>
          <w:p w:rsidR="00223300" w:rsidRPr="00CE3DCA" w:rsidRDefault="00223300" w:rsidP="00223300">
            <w:pPr>
              <w:rPr>
                <w:rFonts w:ascii="Calibri" w:eastAsia="Georgia" w:hAnsi="Calibri" w:cs="Georgia"/>
                <w:sz w:val="22"/>
                <w:szCs w:val="22"/>
              </w:rPr>
            </w:pPr>
            <w:r w:rsidRPr="00CE3DCA">
              <w:rPr>
                <w:rFonts w:ascii="Calibri" w:eastAsia="Georgia" w:hAnsi="Calibri" w:cs="Georgia"/>
                <w:sz w:val="22"/>
                <w:szCs w:val="22"/>
              </w:rPr>
              <w:t>CAEP 4: Program Impact</w:t>
            </w:r>
          </w:p>
          <w:p w:rsidR="00223300" w:rsidRPr="00CE3DCA" w:rsidRDefault="00223300" w:rsidP="00223300">
            <w:pPr>
              <w:rPr>
                <w:rFonts w:ascii="Calibri" w:eastAsia="Georgia" w:hAnsi="Calibri" w:cs="Georgia"/>
                <w:sz w:val="22"/>
                <w:szCs w:val="22"/>
              </w:rPr>
            </w:pPr>
            <w:r w:rsidRPr="00CE3DCA">
              <w:rPr>
                <w:rFonts w:ascii="Calibri" w:eastAsia="Georgia" w:hAnsi="Calibri" w:cs="Georgia"/>
                <w:sz w:val="22"/>
                <w:szCs w:val="22"/>
              </w:rPr>
              <w:t>4.1 Completer impact on student growth and learning</w:t>
            </w:r>
          </w:p>
          <w:p w:rsidR="00223300" w:rsidRPr="00CE3DCA" w:rsidRDefault="00223300" w:rsidP="00223300">
            <w:pPr>
              <w:rPr>
                <w:rFonts w:ascii="Calibri" w:eastAsia="Georgia" w:hAnsi="Calibri" w:cs="Georgia"/>
                <w:sz w:val="22"/>
                <w:szCs w:val="22"/>
              </w:rPr>
            </w:pPr>
            <w:r w:rsidRPr="00CE3DCA">
              <w:rPr>
                <w:rFonts w:ascii="Calibri" w:eastAsia="Georgia" w:hAnsi="Calibri" w:cs="Georgia"/>
                <w:sz w:val="22"/>
                <w:szCs w:val="22"/>
              </w:rPr>
              <w:t>4.2 Teacher effectiveness</w:t>
            </w:r>
          </w:p>
        </w:tc>
        <w:tc>
          <w:tcPr>
            <w:tcW w:w="1546" w:type="dxa"/>
          </w:tcPr>
          <w:p w:rsidR="00223300" w:rsidRPr="00CE3DCA" w:rsidRDefault="00223300" w:rsidP="00223300">
            <w:pPr>
              <w:rPr>
                <w:rFonts w:ascii="Calibri" w:eastAsia="Georgia" w:hAnsi="Calibri" w:cs="Georgia"/>
                <w:sz w:val="22"/>
                <w:szCs w:val="22"/>
              </w:rPr>
            </w:pPr>
            <w:r w:rsidRPr="00CE3DCA">
              <w:rPr>
                <w:rFonts w:ascii="Calibri" w:eastAsia="Georgia" w:hAnsi="Calibri" w:cs="Georgia"/>
                <w:sz w:val="22"/>
                <w:szCs w:val="22"/>
              </w:rPr>
              <w:lastRenderedPageBreak/>
              <w:t>PRDES 5: Diversity &amp; Special Needs</w:t>
            </w:r>
          </w:p>
          <w:p w:rsidR="00223300" w:rsidRPr="00CE3DCA" w:rsidRDefault="00223300" w:rsidP="00223300">
            <w:pPr>
              <w:rPr>
                <w:rFonts w:ascii="Calibri" w:eastAsia="Georgia" w:hAnsi="Calibri" w:cs="Georgia"/>
                <w:sz w:val="22"/>
                <w:szCs w:val="22"/>
              </w:rPr>
            </w:pPr>
          </w:p>
        </w:tc>
        <w:tc>
          <w:tcPr>
            <w:tcW w:w="1423" w:type="dxa"/>
          </w:tcPr>
          <w:p w:rsidR="00223300" w:rsidRPr="00CE3DCA" w:rsidRDefault="00223300" w:rsidP="00223300">
            <w:pPr>
              <w:widowControl w:val="0"/>
              <w:autoSpaceDE w:val="0"/>
              <w:autoSpaceDN w:val="0"/>
              <w:adjustRightInd w:val="0"/>
              <w:rPr>
                <w:rFonts w:ascii="Calibri" w:eastAsia="Georgia" w:hAnsi="Calibri"/>
                <w:sz w:val="22"/>
                <w:szCs w:val="22"/>
              </w:rPr>
            </w:pPr>
            <w:r w:rsidRPr="00CE3DCA">
              <w:rPr>
                <w:rFonts w:ascii="Calibri" w:eastAsia="Georgia" w:hAnsi="Calibri"/>
                <w:sz w:val="22"/>
                <w:szCs w:val="22"/>
              </w:rPr>
              <w:t>UPRM ISLO</w:t>
            </w:r>
          </w:p>
          <w:p w:rsidR="00223300" w:rsidRPr="00CE3DCA" w:rsidRDefault="00223300" w:rsidP="00223300">
            <w:pPr>
              <w:rPr>
                <w:rFonts w:ascii="Calibri" w:eastAsia="Georgia" w:hAnsi="Calibri" w:cs="Georgia"/>
                <w:sz w:val="22"/>
                <w:szCs w:val="22"/>
              </w:rPr>
            </w:pPr>
            <w:r w:rsidRPr="00CE3DCA">
              <w:rPr>
                <w:rFonts w:ascii="Calibri" w:eastAsia="Georgia" w:hAnsi="Calibri" w:cs="Georgia"/>
                <w:sz w:val="22"/>
                <w:szCs w:val="22"/>
              </w:rPr>
              <w:t>Communicate effectively.</w:t>
            </w:r>
          </w:p>
          <w:p w:rsidR="00223300" w:rsidRPr="00CE3DCA" w:rsidRDefault="00223300" w:rsidP="00223300">
            <w:pPr>
              <w:widowControl w:val="0"/>
              <w:autoSpaceDE w:val="0"/>
              <w:autoSpaceDN w:val="0"/>
              <w:adjustRightInd w:val="0"/>
              <w:rPr>
                <w:rFonts w:ascii="Calibri" w:eastAsia="Georgia" w:hAnsi="Calibri"/>
                <w:sz w:val="22"/>
                <w:szCs w:val="22"/>
              </w:rPr>
            </w:pPr>
          </w:p>
          <w:p w:rsidR="00223300" w:rsidRPr="00CE3DCA" w:rsidRDefault="00223300" w:rsidP="00223300">
            <w:pPr>
              <w:widowControl w:val="0"/>
              <w:autoSpaceDE w:val="0"/>
              <w:autoSpaceDN w:val="0"/>
              <w:adjustRightInd w:val="0"/>
              <w:rPr>
                <w:rFonts w:ascii="Calibri" w:eastAsia="Georgia" w:hAnsi="Calibri"/>
                <w:sz w:val="22"/>
                <w:szCs w:val="22"/>
              </w:rPr>
            </w:pPr>
            <w:r w:rsidRPr="00CE3DCA">
              <w:rPr>
                <w:rFonts w:ascii="Calibri" w:eastAsia="Georgia" w:hAnsi="Calibri"/>
                <w:sz w:val="22"/>
                <w:szCs w:val="22"/>
              </w:rPr>
              <w:t>Identify and solve problems, think critically, and synthesize knowledge appropriate to their discipline.</w:t>
            </w:r>
          </w:p>
          <w:p w:rsidR="00223300" w:rsidRPr="00CE3DCA" w:rsidRDefault="00223300" w:rsidP="00223300">
            <w:pPr>
              <w:widowControl w:val="0"/>
              <w:autoSpaceDE w:val="0"/>
              <w:autoSpaceDN w:val="0"/>
              <w:adjustRightInd w:val="0"/>
              <w:rPr>
                <w:rFonts w:ascii="Calibri" w:eastAsia="Georgia" w:hAnsi="Calibri" w:cs="Times"/>
                <w:sz w:val="22"/>
                <w:szCs w:val="22"/>
              </w:rPr>
            </w:pPr>
          </w:p>
          <w:p w:rsidR="00223300" w:rsidRPr="00CE3DCA" w:rsidRDefault="00223300" w:rsidP="00223300">
            <w:pPr>
              <w:rPr>
                <w:rFonts w:ascii="Calibri" w:eastAsia="Georgia" w:hAnsi="Calibri" w:cs="Georgia"/>
                <w:sz w:val="22"/>
                <w:szCs w:val="22"/>
              </w:rPr>
            </w:pPr>
          </w:p>
        </w:tc>
      </w:tr>
      <w:tr w:rsidR="00223300" w:rsidTr="00223300">
        <w:tc>
          <w:tcPr>
            <w:tcW w:w="1492" w:type="dxa"/>
          </w:tcPr>
          <w:p w:rsidR="00223300" w:rsidRPr="00CE3DCA" w:rsidRDefault="00223300" w:rsidP="00223300">
            <w:pPr>
              <w:widowControl w:val="0"/>
              <w:autoSpaceDE w:val="0"/>
              <w:autoSpaceDN w:val="0"/>
              <w:adjustRightInd w:val="0"/>
              <w:rPr>
                <w:rFonts w:ascii="Calibri" w:eastAsia="Georgia" w:hAnsi="Calibri" w:cs="Avenir Book"/>
                <w:sz w:val="22"/>
                <w:szCs w:val="22"/>
              </w:rPr>
            </w:pPr>
            <w:r w:rsidRPr="00CE3DCA">
              <w:rPr>
                <w:rFonts w:ascii="Calibri" w:eastAsia="Georgia" w:hAnsi="Calibri" w:cs="Avenir Book"/>
                <w:sz w:val="22"/>
                <w:szCs w:val="22"/>
              </w:rPr>
              <w:lastRenderedPageBreak/>
              <w:t xml:space="preserve">UPRM TPP 10. Demonstrate reflective practice. Empower teachers to keep abreast of educational innovations and promote the commitment to continual learning in order to meet the technological, educational, scientific, social, and </w:t>
            </w:r>
            <w:r w:rsidRPr="00CE3DCA">
              <w:rPr>
                <w:rFonts w:ascii="Calibri" w:eastAsia="Georgia" w:hAnsi="Calibri" w:cs="Avenir Book"/>
                <w:sz w:val="22"/>
                <w:szCs w:val="22"/>
              </w:rPr>
              <w:lastRenderedPageBreak/>
              <w:t>cultural demands of the working world. Develop the reflective habits of continual evaluation of the effectiveness of classroom practices that lead to continuous professional development.</w:t>
            </w:r>
          </w:p>
        </w:tc>
        <w:tc>
          <w:tcPr>
            <w:tcW w:w="1560" w:type="dxa"/>
          </w:tcPr>
          <w:p w:rsidR="00223300" w:rsidRPr="00CE3DCA" w:rsidRDefault="00223300" w:rsidP="00223300">
            <w:pPr>
              <w:widowControl w:val="0"/>
              <w:autoSpaceDE w:val="0"/>
              <w:autoSpaceDN w:val="0"/>
              <w:adjustRightInd w:val="0"/>
              <w:rPr>
                <w:rFonts w:ascii="Calibri" w:eastAsia="Georgia" w:hAnsi="Calibri" w:cs="Avenir Book"/>
                <w:sz w:val="22"/>
                <w:szCs w:val="22"/>
              </w:rPr>
            </w:pPr>
            <w:proofErr w:type="spellStart"/>
            <w:r w:rsidRPr="00CE3DCA">
              <w:rPr>
                <w:rFonts w:ascii="Calibri" w:eastAsia="Georgia" w:hAnsi="Calibri" w:cs="Avenir Book"/>
                <w:sz w:val="22"/>
                <w:szCs w:val="22"/>
              </w:rPr>
              <w:lastRenderedPageBreak/>
              <w:t>InTASC</w:t>
            </w:r>
            <w:proofErr w:type="spellEnd"/>
            <w:r w:rsidRPr="00CE3DCA">
              <w:rPr>
                <w:rFonts w:ascii="Calibri" w:eastAsia="Georgia" w:hAnsi="Calibri" w:cs="Avenir Book"/>
                <w:sz w:val="22"/>
                <w:szCs w:val="22"/>
              </w:rPr>
              <w:t xml:space="preserve"> 9: Professional Learning and Ethical Practice. The teacher engages in ongoing professional learning and uses evidence to continually evaluate his/her practice, particularly the effects of his/her choices and actions on others </w:t>
            </w:r>
            <w:r w:rsidRPr="00CE3DCA">
              <w:rPr>
                <w:rFonts w:ascii="Calibri" w:eastAsia="Georgia" w:hAnsi="Calibri" w:cs="Avenir Book"/>
                <w:sz w:val="22"/>
                <w:szCs w:val="22"/>
              </w:rPr>
              <w:lastRenderedPageBreak/>
              <w:t>(learners, families, other professionals, and the community), and adapts practice to meet the needs of each learner.</w:t>
            </w:r>
          </w:p>
        </w:tc>
        <w:tc>
          <w:tcPr>
            <w:tcW w:w="1739" w:type="dxa"/>
          </w:tcPr>
          <w:p w:rsidR="00223300" w:rsidRPr="00CE3DCA" w:rsidRDefault="00223300" w:rsidP="00223300">
            <w:pPr>
              <w:rPr>
                <w:rFonts w:ascii="Calibri" w:eastAsia="Georgia" w:hAnsi="Calibri" w:cs="Avenir Book"/>
                <w:sz w:val="22"/>
                <w:szCs w:val="22"/>
              </w:rPr>
            </w:pPr>
            <w:r w:rsidRPr="00CE3DCA">
              <w:rPr>
                <w:rFonts w:ascii="Calibri" w:eastAsia="Georgia" w:hAnsi="Calibri" w:cs="Avenir Book"/>
                <w:sz w:val="22"/>
                <w:szCs w:val="22"/>
              </w:rPr>
              <w:lastRenderedPageBreak/>
              <w:t>ISTE 4. Promote and model digital citizenship and responsibility</w:t>
            </w:r>
          </w:p>
          <w:p w:rsidR="00223300" w:rsidRPr="00CE3DCA" w:rsidRDefault="00223300" w:rsidP="00223300">
            <w:pPr>
              <w:rPr>
                <w:rFonts w:ascii="Calibri" w:eastAsia="Georgia" w:hAnsi="Calibri" w:cs="Avenir Book"/>
                <w:sz w:val="22"/>
                <w:szCs w:val="22"/>
              </w:rPr>
            </w:pPr>
            <w:r w:rsidRPr="00CE3DCA">
              <w:rPr>
                <w:rFonts w:ascii="Calibri" w:eastAsia="Georgia" w:hAnsi="Calibri" w:cs="Avenir Book"/>
                <w:sz w:val="22"/>
                <w:szCs w:val="22"/>
              </w:rPr>
              <w:t>4a. Advocate, model, and teach safe, legal, and ethical use of digital information and technology, including respect for copyright, intellectual property, and the appropriate documentation of sources</w:t>
            </w:r>
          </w:p>
          <w:p w:rsidR="00223300" w:rsidRPr="00CE3DCA" w:rsidRDefault="00223300" w:rsidP="00223300">
            <w:pPr>
              <w:rPr>
                <w:rFonts w:ascii="Calibri" w:eastAsia="Georgia" w:hAnsi="Calibri" w:cs="Avenir Book"/>
                <w:sz w:val="22"/>
                <w:szCs w:val="22"/>
              </w:rPr>
            </w:pPr>
            <w:r w:rsidRPr="00CE3DCA">
              <w:rPr>
                <w:rFonts w:ascii="Calibri" w:eastAsia="Georgia" w:hAnsi="Calibri" w:cs="Avenir Book"/>
                <w:sz w:val="22"/>
                <w:szCs w:val="22"/>
              </w:rPr>
              <w:t xml:space="preserve">4b. Promote and </w:t>
            </w:r>
            <w:r w:rsidRPr="00CE3DCA">
              <w:rPr>
                <w:rFonts w:ascii="Calibri" w:eastAsia="Georgia" w:hAnsi="Calibri" w:cs="Avenir Book"/>
                <w:sz w:val="22"/>
                <w:szCs w:val="22"/>
              </w:rPr>
              <w:lastRenderedPageBreak/>
              <w:t>model digital etiquette and responsible social interactions related to the use of technology and information</w:t>
            </w:r>
          </w:p>
          <w:p w:rsidR="00223300" w:rsidRPr="00CE3DCA" w:rsidRDefault="00223300" w:rsidP="00223300">
            <w:pPr>
              <w:rPr>
                <w:rFonts w:ascii="Calibri" w:eastAsia="Georgia" w:hAnsi="Calibri" w:cs="Avenir Book"/>
                <w:sz w:val="22"/>
                <w:szCs w:val="22"/>
              </w:rPr>
            </w:pPr>
          </w:p>
          <w:p w:rsidR="00223300" w:rsidRPr="00CE3DCA" w:rsidRDefault="00223300" w:rsidP="00223300">
            <w:pPr>
              <w:widowControl w:val="0"/>
              <w:autoSpaceDE w:val="0"/>
              <w:autoSpaceDN w:val="0"/>
              <w:adjustRightInd w:val="0"/>
              <w:ind w:right="-55"/>
              <w:rPr>
                <w:rFonts w:ascii="Calibri" w:eastAsia="Georgia" w:hAnsi="Calibri" w:cs="Avenir Book"/>
                <w:sz w:val="22"/>
                <w:szCs w:val="22"/>
              </w:rPr>
            </w:pPr>
            <w:r w:rsidRPr="00CE3DCA">
              <w:rPr>
                <w:rFonts w:ascii="Calibri" w:eastAsia="Georgia" w:hAnsi="Calibri" w:cs="Avenir Book"/>
                <w:sz w:val="22"/>
                <w:szCs w:val="22"/>
              </w:rPr>
              <w:t>ISTE 5 Engage in professional growth and leadership</w:t>
            </w:r>
          </w:p>
          <w:p w:rsidR="00223300" w:rsidRDefault="00223300" w:rsidP="00223300">
            <w:pPr>
              <w:rPr>
                <w:rFonts w:ascii="Calibri" w:eastAsia="Georgia" w:hAnsi="Calibri" w:cs="Avenir Book"/>
                <w:sz w:val="22"/>
                <w:szCs w:val="22"/>
              </w:rPr>
            </w:pPr>
            <w:r w:rsidRPr="00CE3DCA">
              <w:rPr>
                <w:rFonts w:ascii="Calibri" w:eastAsia="Georgia" w:hAnsi="Calibri" w:cs="Avenir Book"/>
                <w:sz w:val="22"/>
                <w:szCs w:val="22"/>
              </w:rPr>
              <w:t xml:space="preserve">Teachers continuously improve their professional practice, model lifelong learning, and exhibit leadership in their school and professional community by promoting and demonstrating the effective use of digital tools and resources. </w:t>
            </w:r>
          </w:p>
          <w:p w:rsidR="00223300" w:rsidRDefault="00223300" w:rsidP="00223300">
            <w:pPr>
              <w:rPr>
                <w:rFonts w:ascii="Calibri" w:eastAsia="Georgia" w:hAnsi="Calibri" w:cs="Avenir Book"/>
                <w:sz w:val="22"/>
                <w:szCs w:val="22"/>
              </w:rPr>
            </w:pPr>
          </w:p>
          <w:p w:rsidR="00223300" w:rsidRDefault="00223300" w:rsidP="00223300">
            <w:pPr>
              <w:rPr>
                <w:rFonts w:ascii="Calibri" w:eastAsia="Georgia" w:hAnsi="Calibri" w:cs="Avenir Book"/>
                <w:sz w:val="22"/>
                <w:szCs w:val="22"/>
              </w:rPr>
            </w:pPr>
          </w:p>
          <w:p w:rsidR="00223300" w:rsidRDefault="00223300" w:rsidP="00223300">
            <w:pPr>
              <w:rPr>
                <w:rFonts w:ascii="Calibri" w:eastAsia="Georgia" w:hAnsi="Calibri" w:cs="Avenir Book"/>
                <w:sz w:val="22"/>
                <w:szCs w:val="22"/>
              </w:rPr>
            </w:pPr>
          </w:p>
          <w:p w:rsidR="00223300" w:rsidRDefault="00223300" w:rsidP="00223300">
            <w:pPr>
              <w:rPr>
                <w:rFonts w:ascii="Calibri" w:eastAsia="Georgia" w:hAnsi="Calibri" w:cs="Avenir Book"/>
                <w:sz w:val="22"/>
                <w:szCs w:val="22"/>
              </w:rPr>
            </w:pPr>
          </w:p>
          <w:p w:rsidR="00223300" w:rsidRPr="00CE3DCA" w:rsidRDefault="00223300" w:rsidP="00223300">
            <w:pPr>
              <w:rPr>
                <w:rFonts w:ascii="Calibri" w:eastAsia="Georgia" w:hAnsi="Calibri" w:cs="Avenir Book"/>
                <w:sz w:val="22"/>
                <w:szCs w:val="22"/>
              </w:rPr>
            </w:pPr>
          </w:p>
        </w:tc>
        <w:tc>
          <w:tcPr>
            <w:tcW w:w="1920" w:type="dxa"/>
          </w:tcPr>
          <w:p w:rsidR="00223300" w:rsidRPr="00CE3DCA" w:rsidRDefault="00223300" w:rsidP="00223300">
            <w:pPr>
              <w:rPr>
                <w:rFonts w:ascii="Calibri" w:eastAsia="Georgia" w:hAnsi="Calibri" w:cs="Georgia"/>
                <w:sz w:val="22"/>
                <w:szCs w:val="22"/>
              </w:rPr>
            </w:pPr>
            <w:r w:rsidRPr="00CE3DCA">
              <w:rPr>
                <w:rFonts w:ascii="Calibri" w:eastAsia="Georgia" w:hAnsi="Calibri" w:cs="Georgia"/>
                <w:sz w:val="22"/>
                <w:szCs w:val="22"/>
              </w:rPr>
              <w:lastRenderedPageBreak/>
              <w:t>CAEP 2: Clinical Partnership and Practice</w:t>
            </w:r>
          </w:p>
          <w:p w:rsidR="00223300" w:rsidRPr="00CE3DCA" w:rsidRDefault="00223300" w:rsidP="00223300">
            <w:pPr>
              <w:rPr>
                <w:rFonts w:ascii="Calibri" w:eastAsia="Georgia" w:hAnsi="Calibri" w:cs="Georgia"/>
                <w:sz w:val="22"/>
                <w:szCs w:val="22"/>
              </w:rPr>
            </w:pPr>
            <w:r w:rsidRPr="00CE3DCA">
              <w:rPr>
                <w:rFonts w:ascii="Calibri" w:eastAsia="Georgia" w:hAnsi="Calibri" w:cs="Georgia"/>
                <w:sz w:val="22"/>
                <w:szCs w:val="22"/>
              </w:rPr>
              <w:t>2.3 Develop KSD and positive impact on all students</w:t>
            </w:r>
          </w:p>
          <w:p w:rsidR="00223300" w:rsidRPr="00CE3DCA" w:rsidRDefault="00223300" w:rsidP="00223300">
            <w:pPr>
              <w:rPr>
                <w:rFonts w:ascii="Calibri" w:eastAsia="Georgia" w:hAnsi="Calibri" w:cs="Georgia"/>
                <w:sz w:val="22"/>
                <w:szCs w:val="22"/>
              </w:rPr>
            </w:pPr>
          </w:p>
          <w:p w:rsidR="00223300" w:rsidRPr="00CE3DCA" w:rsidRDefault="00223300" w:rsidP="00223300">
            <w:pPr>
              <w:rPr>
                <w:rFonts w:ascii="Calibri" w:eastAsia="Georgia" w:hAnsi="Calibri" w:cs="Avenir Book"/>
                <w:sz w:val="22"/>
                <w:szCs w:val="22"/>
              </w:rPr>
            </w:pPr>
            <w:r w:rsidRPr="00CE3DCA">
              <w:rPr>
                <w:rFonts w:ascii="Calibri" w:eastAsia="Georgia" w:hAnsi="Calibri" w:cs="Avenir Book"/>
                <w:sz w:val="22"/>
                <w:szCs w:val="22"/>
              </w:rPr>
              <w:t>CAEP 3: Candidate Quality, Recruitment and Selectivity</w:t>
            </w:r>
          </w:p>
          <w:p w:rsidR="00223300" w:rsidRPr="00CE3DCA" w:rsidRDefault="00223300" w:rsidP="00223300">
            <w:pPr>
              <w:widowControl w:val="0"/>
              <w:tabs>
                <w:tab w:val="left" w:pos="220"/>
                <w:tab w:val="left" w:pos="720"/>
              </w:tabs>
              <w:autoSpaceDE w:val="0"/>
              <w:autoSpaceDN w:val="0"/>
              <w:adjustRightInd w:val="0"/>
              <w:rPr>
                <w:rFonts w:ascii="Calibri" w:eastAsia="Georgia" w:hAnsi="Calibri" w:cs="Avenir Book"/>
                <w:sz w:val="22"/>
                <w:szCs w:val="22"/>
              </w:rPr>
            </w:pPr>
            <w:r w:rsidRPr="00CE3DCA">
              <w:rPr>
                <w:rFonts w:ascii="Calibri" w:eastAsia="Georgia" w:hAnsi="Calibri" w:cs="Avenir Book"/>
                <w:sz w:val="22"/>
                <w:szCs w:val="22"/>
              </w:rPr>
              <w:t>3.6 Developing understanding of professional/ethical aspects of teaching</w:t>
            </w:r>
          </w:p>
          <w:p w:rsidR="00223300" w:rsidRPr="00CE3DCA" w:rsidRDefault="00223300" w:rsidP="00223300">
            <w:pPr>
              <w:rPr>
                <w:rFonts w:ascii="Calibri" w:eastAsia="Georgia" w:hAnsi="Calibri" w:cs="Georgia"/>
                <w:sz w:val="22"/>
                <w:szCs w:val="22"/>
              </w:rPr>
            </w:pPr>
          </w:p>
        </w:tc>
        <w:tc>
          <w:tcPr>
            <w:tcW w:w="1492" w:type="dxa"/>
          </w:tcPr>
          <w:p w:rsidR="00223300" w:rsidRPr="00CE3DCA" w:rsidRDefault="00223300" w:rsidP="00223300">
            <w:pPr>
              <w:rPr>
                <w:rFonts w:ascii="Calibri" w:eastAsia="Georgia" w:hAnsi="Calibri" w:cs="Georgia"/>
                <w:sz w:val="22"/>
                <w:szCs w:val="22"/>
              </w:rPr>
            </w:pPr>
            <w:r w:rsidRPr="00CE3DCA">
              <w:rPr>
                <w:rFonts w:ascii="Calibri" w:eastAsia="Georgia" w:hAnsi="Calibri" w:cs="Georgia"/>
                <w:sz w:val="22"/>
                <w:szCs w:val="22"/>
              </w:rPr>
              <w:t>PRDES 11: Professional Development</w:t>
            </w:r>
          </w:p>
          <w:p w:rsidR="00223300" w:rsidRPr="00CE3DCA" w:rsidRDefault="00223300" w:rsidP="00223300">
            <w:pPr>
              <w:rPr>
                <w:rFonts w:ascii="Calibri" w:eastAsia="Georgia" w:hAnsi="Calibri" w:cs="Georgia"/>
                <w:sz w:val="22"/>
                <w:szCs w:val="22"/>
              </w:rPr>
            </w:pPr>
          </w:p>
          <w:p w:rsidR="00223300" w:rsidRPr="00CE3DCA" w:rsidRDefault="00223300" w:rsidP="00223300">
            <w:pPr>
              <w:rPr>
                <w:rFonts w:ascii="Calibri" w:eastAsia="Georgia" w:hAnsi="Calibri" w:cs="Georgia"/>
                <w:sz w:val="22"/>
                <w:szCs w:val="22"/>
              </w:rPr>
            </w:pPr>
            <w:r w:rsidRPr="00CE3DCA">
              <w:rPr>
                <w:rFonts w:ascii="Calibri" w:eastAsia="Georgia" w:hAnsi="Calibri" w:cs="Georgia"/>
                <w:sz w:val="22"/>
                <w:szCs w:val="22"/>
              </w:rPr>
              <w:t>PRDES 10: Information Management</w:t>
            </w:r>
          </w:p>
        </w:tc>
        <w:tc>
          <w:tcPr>
            <w:tcW w:w="1373" w:type="dxa"/>
          </w:tcPr>
          <w:p w:rsidR="00223300" w:rsidRPr="00CE3DCA" w:rsidRDefault="00223300" w:rsidP="00223300">
            <w:pPr>
              <w:widowControl w:val="0"/>
              <w:autoSpaceDE w:val="0"/>
              <w:autoSpaceDN w:val="0"/>
              <w:adjustRightInd w:val="0"/>
              <w:rPr>
                <w:rFonts w:ascii="Calibri" w:eastAsia="Georgia" w:hAnsi="Calibri"/>
                <w:sz w:val="22"/>
                <w:szCs w:val="22"/>
              </w:rPr>
            </w:pPr>
            <w:r w:rsidRPr="00CE3DCA">
              <w:rPr>
                <w:rFonts w:ascii="Calibri" w:eastAsia="Georgia" w:hAnsi="Calibri"/>
                <w:sz w:val="22"/>
                <w:szCs w:val="22"/>
              </w:rPr>
              <w:t>UPRM ISLO</w:t>
            </w:r>
          </w:p>
          <w:p w:rsidR="00223300" w:rsidRPr="00CE3DCA" w:rsidRDefault="00223300" w:rsidP="00223300">
            <w:pPr>
              <w:rPr>
                <w:rFonts w:ascii="Calibri" w:eastAsia="Georgia" w:hAnsi="Calibri" w:cs="Georgia"/>
                <w:sz w:val="22"/>
                <w:szCs w:val="22"/>
              </w:rPr>
            </w:pPr>
            <w:r w:rsidRPr="00CE3DCA">
              <w:rPr>
                <w:rFonts w:ascii="Calibri" w:eastAsia="Georgia" w:hAnsi="Calibri" w:cs="Georgia"/>
                <w:sz w:val="22"/>
                <w:szCs w:val="22"/>
              </w:rPr>
              <w:t>Communicate effectively.</w:t>
            </w:r>
          </w:p>
          <w:p w:rsidR="00223300" w:rsidRPr="00CE3DCA" w:rsidRDefault="00223300" w:rsidP="00223300">
            <w:pPr>
              <w:rPr>
                <w:rFonts w:ascii="Calibri" w:eastAsia="Georgia" w:hAnsi="Calibri" w:cs="Georgia"/>
                <w:sz w:val="22"/>
                <w:szCs w:val="22"/>
              </w:rPr>
            </w:pPr>
          </w:p>
          <w:p w:rsidR="00223300" w:rsidRPr="00CE3DCA" w:rsidRDefault="00223300" w:rsidP="00223300">
            <w:pPr>
              <w:rPr>
                <w:rFonts w:ascii="Calibri" w:eastAsia="Georgia" w:hAnsi="Calibri" w:cs="Georgia"/>
                <w:sz w:val="22"/>
                <w:szCs w:val="22"/>
              </w:rPr>
            </w:pPr>
            <w:r w:rsidRPr="00CE3DCA">
              <w:rPr>
                <w:rFonts w:ascii="Calibri" w:eastAsia="Georgia" w:hAnsi="Calibri" w:cs="Georgia"/>
                <w:sz w:val="22"/>
                <w:szCs w:val="22"/>
              </w:rPr>
              <w:t>Show moral autonomy and develop a sense of wellbeing.</w:t>
            </w:r>
          </w:p>
          <w:p w:rsidR="00223300" w:rsidRPr="00CE3DCA" w:rsidRDefault="00223300" w:rsidP="00223300">
            <w:pPr>
              <w:rPr>
                <w:rFonts w:ascii="Calibri" w:eastAsia="Georgia" w:hAnsi="Calibri" w:cs="Georgia"/>
                <w:sz w:val="22"/>
                <w:szCs w:val="22"/>
              </w:rPr>
            </w:pPr>
          </w:p>
          <w:p w:rsidR="00223300" w:rsidRPr="00CE3DCA" w:rsidRDefault="00223300" w:rsidP="00223300">
            <w:pPr>
              <w:rPr>
                <w:rFonts w:ascii="Calibri" w:eastAsia="Georgia" w:hAnsi="Calibri" w:cs="Georgia"/>
                <w:sz w:val="22"/>
                <w:szCs w:val="22"/>
              </w:rPr>
            </w:pPr>
            <w:r w:rsidRPr="00CE3DCA">
              <w:rPr>
                <w:rFonts w:ascii="Calibri" w:eastAsia="Georgia" w:hAnsi="Calibri" w:cs="Georgia"/>
                <w:sz w:val="22"/>
                <w:szCs w:val="22"/>
              </w:rPr>
              <w:t>Practice civic virtue.</w:t>
            </w:r>
          </w:p>
          <w:p w:rsidR="00223300" w:rsidRPr="00CE3DCA" w:rsidRDefault="00223300" w:rsidP="00223300">
            <w:pPr>
              <w:rPr>
                <w:rFonts w:ascii="Calibri" w:eastAsia="Georgia" w:hAnsi="Calibri" w:cs="Georgia"/>
                <w:sz w:val="22"/>
                <w:szCs w:val="22"/>
              </w:rPr>
            </w:pPr>
          </w:p>
          <w:p w:rsidR="00223300" w:rsidRPr="00CE3DCA" w:rsidRDefault="00223300" w:rsidP="00223300">
            <w:pPr>
              <w:rPr>
                <w:rFonts w:ascii="Calibri" w:eastAsia="Georgia" w:hAnsi="Calibri" w:cs="Georgia"/>
                <w:sz w:val="22"/>
                <w:szCs w:val="22"/>
              </w:rPr>
            </w:pPr>
            <w:r w:rsidRPr="00CE3DCA">
              <w:rPr>
                <w:rFonts w:ascii="Calibri" w:eastAsia="Georgia" w:hAnsi="Calibri" w:cs="Georgia"/>
                <w:sz w:val="22"/>
                <w:szCs w:val="22"/>
              </w:rPr>
              <w:t>Value diversity.</w:t>
            </w:r>
          </w:p>
          <w:p w:rsidR="00223300" w:rsidRPr="00CE3DCA" w:rsidRDefault="00223300" w:rsidP="00223300">
            <w:pPr>
              <w:rPr>
                <w:rFonts w:ascii="Calibri" w:eastAsia="Georgia" w:hAnsi="Calibri" w:cs="Georgia"/>
                <w:sz w:val="22"/>
                <w:szCs w:val="22"/>
              </w:rPr>
            </w:pPr>
          </w:p>
        </w:tc>
      </w:tr>
    </w:tbl>
    <w:p w:rsidR="0094542E" w:rsidRDefault="0094542E" w:rsidP="00071B35">
      <w:pPr>
        <w:spacing w:line="276" w:lineRule="auto"/>
        <w:jc w:val="both"/>
        <w:rPr>
          <w:rFonts w:ascii="Arial" w:hAnsi="Arial" w:cs="Arial"/>
          <w:color w:val="000000"/>
        </w:rPr>
      </w:pPr>
    </w:p>
    <w:p w:rsidR="00071B35" w:rsidRDefault="00071B35"/>
    <w:p w:rsidR="00071B35" w:rsidRDefault="00071B35" w:rsidP="00071B35">
      <w:pPr>
        <w:widowControl w:val="0"/>
        <w:autoSpaceDE w:val="0"/>
        <w:autoSpaceDN w:val="0"/>
        <w:adjustRightInd w:val="0"/>
        <w:jc w:val="center"/>
        <w:rPr>
          <w:rFonts w:ascii="Calibri" w:eastAsia="Georgia" w:hAnsi="Calibri" w:cs="Times"/>
          <w:b/>
          <w:color w:val="FFFFFF"/>
          <w:sz w:val="22"/>
          <w:szCs w:val="22"/>
        </w:rPr>
      </w:pPr>
    </w:p>
    <w:p w:rsidR="0094542E" w:rsidRDefault="0094542E" w:rsidP="00071B35">
      <w:pPr>
        <w:widowControl w:val="0"/>
        <w:autoSpaceDE w:val="0"/>
        <w:autoSpaceDN w:val="0"/>
        <w:adjustRightInd w:val="0"/>
        <w:jc w:val="center"/>
        <w:rPr>
          <w:rFonts w:ascii="Calibri" w:eastAsia="Georgia" w:hAnsi="Calibri" w:cs="Times"/>
          <w:b/>
          <w:color w:val="FFFFFF"/>
          <w:sz w:val="22"/>
          <w:szCs w:val="22"/>
        </w:rPr>
      </w:pPr>
    </w:p>
    <w:p w:rsidR="0094542E" w:rsidRDefault="0094542E" w:rsidP="00071B35">
      <w:pPr>
        <w:widowControl w:val="0"/>
        <w:autoSpaceDE w:val="0"/>
        <w:autoSpaceDN w:val="0"/>
        <w:adjustRightInd w:val="0"/>
        <w:jc w:val="center"/>
        <w:rPr>
          <w:rFonts w:ascii="Calibri" w:eastAsia="Georgia" w:hAnsi="Calibri" w:cs="Times"/>
          <w:b/>
          <w:color w:val="FFFFFF"/>
          <w:sz w:val="22"/>
          <w:szCs w:val="22"/>
        </w:rPr>
      </w:pPr>
    </w:p>
    <w:p w:rsidR="0094542E" w:rsidRDefault="0094542E" w:rsidP="00071B35">
      <w:pPr>
        <w:widowControl w:val="0"/>
        <w:autoSpaceDE w:val="0"/>
        <w:autoSpaceDN w:val="0"/>
        <w:adjustRightInd w:val="0"/>
        <w:jc w:val="center"/>
        <w:rPr>
          <w:rFonts w:ascii="Calibri" w:eastAsia="Georgia" w:hAnsi="Calibri" w:cs="Times"/>
          <w:b/>
          <w:color w:val="FFFFFF"/>
          <w:sz w:val="22"/>
          <w:szCs w:val="22"/>
        </w:rPr>
      </w:pPr>
    </w:p>
    <w:p w:rsidR="0094542E" w:rsidRDefault="0094542E" w:rsidP="00071B35">
      <w:pPr>
        <w:widowControl w:val="0"/>
        <w:autoSpaceDE w:val="0"/>
        <w:autoSpaceDN w:val="0"/>
        <w:adjustRightInd w:val="0"/>
        <w:jc w:val="center"/>
        <w:rPr>
          <w:rFonts w:ascii="Calibri" w:eastAsia="Georgia" w:hAnsi="Calibri" w:cs="Times"/>
          <w:b/>
          <w:color w:val="FFFFFF"/>
          <w:sz w:val="22"/>
          <w:szCs w:val="22"/>
        </w:rPr>
      </w:pPr>
    </w:p>
    <w:p w:rsidR="0094542E" w:rsidRDefault="0094542E" w:rsidP="00071B35">
      <w:pPr>
        <w:widowControl w:val="0"/>
        <w:autoSpaceDE w:val="0"/>
        <w:autoSpaceDN w:val="0"/>
        <w:adjustRightInd w:val="0"/>
        <w:jc w:val="center"/>
        <w:rPr>
          <w:rFonts w:ascii="Calibri" w:eastAsia="Georgia" w:hAnsi="Calibri" w:cs="Times"/>
          <w:b/>
          <w:color w:val="FFFFFF"/>
          <w:sz w:val="22"/>
          <w:szCs w:val="22"/>
        </w:rPr>
      </w:pPr>
    </w:p>
    <w:p w:rsidR="0094542E" w:rsidRDefault="0094542E" w:rsidP="00071B35">
      <w:pPr>
        <w:widowControl w:val="0"/>
        <w:autoSpaceDE w:val="0"/>
        <w:autoSpaceDN w:val="0"/>
        <w:adjustRightInd w:val="0"/>
        <w:jc w:val="center"/>
        <w:rPr>
          <w:rFonts w:ascii="Calibri" w:eastAsia="Georgia" w:hAnsi="Calibri" w:cs="Times"/>
          <w:b/>
          <w:color w:val="FFFFFF"/>
          <w:sz w:val="22"/>
          <w:szCs w:val="22"/>
        </w:rPr>
      </w:pPr>
    </w:p>
    <w:p w:rsidR="0094542E" w:rsidRDefault="0094542E" w:rsidP="00071B35">
      <w:pPr>
        <w:widowControl w:val="0"/>
        <w:autoSpaceDE w:val="0"/>
        <w:autoSpaceDN w:val="0"/>
        <w:adjustRightInd w:val="0"/>
        <w:jc w:val="center"/>
        <w:rPr>
          <w:rFonts w:ascii="Calibri" w:eastAsia="Georgia" w:hAnsi="Calibri" w:cs="Times"/>
          <w:b/>
          <w:color w:val="FFFFFF"/>
          <w:sz w:val="22"/>
          <w:szCs w:val="22"/>
        </w:rPr>
      </w:pPr>
    </w:p>
    <w:p w:rsidR="0094542E" w:rsidRDefault="0094542E" w:rsidP="00071B35">
      <w:pPr>
        <w:widowControl w:val="0"/>
        <w:autoSpaceDE w:val="0"/>
        <w:autoSpaceDN w:val="0"/>
        <w:adjustRightInd w:val="0"/>
        <w:jc w:val="center"/>
        <w:rPr>
          <w:rFonts w:ascii="Calibri" w:eastAsia="Georgia" w:hAnsi="Calibri" w:cs="Times"/>
          <w:b/>
          <w:color w:val="FFFFFF"/>
          <w:sz w:val="22"/>
          <w:szCs w:val="22"/>
        </w:rPr>
      </w:pPr>
    </w:p>
    <w:p w:rsidR="0094542E" w:rsidRDefault="0094542E" w:rsidP="00071B35">
      <w:pPr>
        <w:widowControl w:val="0"/>
        <w:autoSpaceDE w:val="0"/>
        <w:autoSpaceDN w:val="0"/>
        <w:adjustRightInd w:val="0"/>
        <w:jc w:val="center"/>
        <w:rPr>
          <w:rFonts w:ascii="Calibri" w:eastAsia="Georgia" w:hAnsi="Calibri" w:cs="Times"/>
          <w:b/>
          <w:color w:val="FFFFFF"/>
          <w:sz w:val="22"/>
          <w:szCs w:val="22"/>
        </w:rPr>
      </w:pPr>
    </w:p>
    <w:tbl>
      <w:tblPr>
        <w:tblpPr w:leftFromText="180" w:rightFromText="180" w:vertAnchor="text" w:horzAnchor="margin" w:tblpY="-746"/>
        <w:tblW w:w="957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68"/>
        <w:gridCol w:w="1800"/>
        <w:gridCol w:w="1226"/>
        <w:gridCol w:w="34"/>
        <w:gridCol w:w="1892"/>
        <w:gridCol w:w="1978"/>
        <w:gridCol w:w="15"/>
        <w:gridCol w:w="1265"/>
      </w:tblGrid>
      <w:tr w:rsidR="0023373A" w:rsidRPr="001834EA" w:rsidTr="0023373A">
        <w:trPr>
          <w:trHeight w:val="156"/>
          <w:tblHeader/>
        </w:trPr>
        <w:tc>
          <w:tcPr>
            <w:tcW w:w="9578" w:type="dxa"/>
            <w:gridSpan w:val="8"/>
            <w:tcBorders>
              <w:top w:val="single" w:sz="8" w:space="0" w:color="auto"/>
              <w:bottom w:val="single" w:sz="4" w:space="0" w:color="auto"/>
            </w:tcBorders>
            <w:shd w:val="clear" w:color="auto" w:fill="99CC00"/>
            <w:vAlign w:val="center"/>
          </w:tcPr>
          <w:p w:rsidR="0023373A" w:rsidRPr="00CE3DCA" w:rsidRDefault="0023373A" w:rsidP="0023373A">
            <w:pPr>
              <w:widowControl w:val="0"/>
              <w:autoSpaceDE w:val="0"/>
              <w:autoSpaceDN w:val="0"/>
              <w:adjustRightInd w:val="0"/>
              <w:jc w:val="center"/>
              <w:rPr>
                <w:rFonts w:ascii="Calibri" w:eastAsia="Georgia" w:hAnsi="Calibri" w:cs="Times"/>
                <w:b/>
                <w:sz w:val="22"/>
                <w:szCs w:val="22"/>
              </w:rPr>
            </w:pPr>
            <w:r w:rsidRPr="00CE3DCA">
              <w:rPr>
                <w:rFonts w:ascii="Calibri" w:eastAsia="Georgia" w:hAnsi="Calibri" w:cs="Times"/>
                <w:b/>
                <w:sz w:val="22"/>
                <w:szCs w:val="22"/>
              </w:rPr>
              <w:lastRenderedPageBreak/>
              <w:t xml:space="preserve">Alignment of </w:t>
            </w:r>
            <w:proofErr w:type="spellStart"/>
            <w:r w:rsidRPr="00CE3DCA">
              <w:rPr>
                <w:rFonts w:ascii="Calibri" w:eastAsia="Georgia" w:hAnsi="Calibri" w:cs="Times"/>
                <w:b/>
                <w:sz w:val="22"/>
                <w:szCs w:val="22"/>
              </w:rPr>
              <w:t>InTASC</w:t>
            </w:r>
            <w:proofErr w:type="spellEnd"/>
            <w:r w:rsidRPr="00CE3DCA">
              <w:rPr>
                <w:rFonts w:ascii="Calibri" w:eastAsia="Georgia" w:hAnsi="Calibri" w:cs="Times"/>
                <w:b/>
                <w:sz w:val="22"/>
                <w:szCs w:val="22"/>
              </w:rPr>
              <w:t xml:space="preserve"> 2013 with UPRM TPP Candidate Proficiencies and Applicable  Professional Standards </w:t>
            </w:r>
          </w:p>
        </w:tc>
      </w:tr>
      <w:tr w:rsidR="0023373A" w:rsidRPr="001834EA" w:rsidTr="0023373A">
        <w:trPr>
          <w:trHeight w:val="1584"/>
        </w:trPr>
        <w:tc>
          <w:tcPr>
            <w:tcW w:w="1368" w:type="dxa"/>
            <w:tcBorders>
              <w:top w:val="single" w:sz="4" w:space="0" w:color="auto"/>
              <w:bottom w:val="single" w:sz="4" w:space="0" w:color="auto"/>
            </w:tcBorders>
            <w:shd w:val="clear" w:color="auto" w:fill="99CC00"/>
            <w:vAlign w:val="center"/>
          </w:tcPr>
          <w:p w:rsidR="0023373A" w:rsidRPr="00CE3DCA" w:rsidRDefault="0023373A" w:rsidP="0023373A">
            <w:pPr>
              <w:widowControl w:val="0"/>
              <w:autoSpaceDE w:val="0"/>
              <w:autoSpaceDN w:val="0"/>
              <w:adjustRightInd w:val="0"/>
              <w:jc w:val="center"/>
              <w:rPr>
                <w:rFonts w:ascii="Calibri" w:eastAsia="Georgia" w:hAnsi="Calibri" w:cs="Times"/>
                <w:b/>
                <w:sz w:val="22"/>
                <w:szCs w:val="22"/>
              </w:rPr>
            </w:pPr>
            <w:r w:rsidRPr="00CE3DCA">
              <w:rPr>
                <w:rFonts w:ascii="Calibri" w:eastAsia="Georgia" w:hAnsi="Calibri" w:cs="Times"/>
                <w:b/>
                <w:sz w:val="22"/>
                <w:szCs w:val="22"/>
              </w:rPr>
              <w:t xml:space="preserve">Alignment with Applicable Professional Standards </w:t>
            </w:r>
            <w:proofErr w:type="spellStart"/>
            <w:r w:rsidRPr="00CE3DCA">
              <w:rPr>
                <w:rFonts w:ascii="Calibri" w:eastAsia="Georgia" w:hAnsi="Calibri" w:cs="Times"/>
                <w:b/>
                <w:sz w:val="22"/>
                <w:szCs w:val="22"/>
              </w:rPr>
              <w:t>InTASC</w:t>
            </w:r>
            <w:proofErr w:type="spellEnd"/>
            <w:r w:rsidRPr="00CE3DCA">
              <w:rPr>
                <w:rFonts w:ascii="Calibri" w:eastAsia="Georgia" w:hAnsi="Calibri" w:cs="Times"/>
                <w:b/>
                <w:sz w:val="22"/>
                <w:szCs w:val="22"/>
              </w:rPr>
              <w:t xml:space="preserve"> Principles 2013</w:t>
            </w:r>
          </w:p>
        </w:tc>
        <w:tc>
          <w:tcPr>
            <w:tcW w:w="1800" w:type="dxa"/>
            <w:tcBorders>
              <w:top w:val="single" w:sz="4" w:space="0" w:color="auto"/>
              <w:bottom w:val="single" w:sz="4" w:space="0" w:color="auto"/>
            </w:tcBorders>
            <w:shd w:val="clear" w:color="auto" w:fill="99CC00"/>
            <w:vAlign w:val="center"/>
          </w:tcPr>
          <w:p w:rsidR="0023373A" w:rsidRPr="00CE3DCA" w:rsidRDefault="0023373A" w:rsidP="0023373A">
            <w:pPr>
              <w:widowControl w:val="0"/>
              <w:autoSpaceDE w:val="0"/>
              <w:autoSpaceDN w:val="0"/>
              <w:adjustRightInd w:val="0"/>
              <w:jc w:val="center"/>
              <w:rPr>
                <w:rFonts w:ascii="Calibri" w:eastAsia="Georgia" w:hAnsi="Calibri" w:cs="Times"/>
                <w:b/>
                <w:sz w:val="22"/>
                <w:szCs w:val="22"/>
              </w:rPr>
            </w:pPr>
            <w:r w:rsidRPr="00CE3DCA">
              <w:rPr>
                <w:rFonts w:ascii="Calibri" w:eastAsia="Georgia" w:hAnsi="Calibri" w:cs="Times"/>
                <w:b/>
                <w:sz w:val="22"/>
                <w:szCs w:val="22"/>
              </w:rPr>
              <w:t>Candidate Proficiencies</w:t>
            </w:r>
          </w:p>
          <w:p w:rsidR="0023373A" w:rsidRPr="00CE3DCA" w:rsidRDefault="0023373A" w:rsidP="0023373A">
            <w:pPr>
              <w:widowControl w:val="0"/>
              <w:autoSpaceDE w:val="0"/>
              <w:autoSpaceDN w:val="0"/>
              <w:adjustRightInd w:val="0"/>
              <w:jc w:val="center"/>
              <w:rPr>
                <w:rFonts w:ascii="Calibri" w:eastAsia="Georgia" w:hAnsi="Calibri" w:cs="Times"/>
                <w:b/>
                <w:sz w:val="22"/>
                <w:szCs w:val="22"/>
              </w:rPr>
            </w:pPr>
            <w:r w:rsidRPr="00CE3DCA">
              <w:rPr>
                <w:rFonts w:ascii="Calibri" w:eastAsia="Georgia" w:hAnsi="Calibri" w:cs="Times"/>
                <w:b/>
                <w:sz w:val="22"/>
                <w:szCs w:val="22"/>
              </w:rPr>
              <w:t>UPRM TPP</w:t>
            </w:r>
          </w:p>
        </w:tc>
        <w:tc>
          <w:tcPr>
            <w:tcW w:w="1226" w:type="dxa"/>
            <w:tcBorders>
              <w:top w:val="single" w:sz="4" w:space="0" w:color="auto"/>
              <w:bottom w:val="single" w:sz="4" w:space="0" w:color="auto"/>
            </w:tcBorders>
            <w:shd w:val="clear" w:color="auto" w:fill="99CC00"/>
            <w:vAlign w:val="center"/>
          </w:tcPr>
          <w:p w:rsidR="0023373A" w:rsidRPr="00CE3DCA" w:rsidRDefault="0023373A" w:rsidP="0023373A">
            <w:pPr>
              <w:widowControl w:val="0"/>
              <w:autoSpaceDE w:val="0"/>
              <w:autoSpaceDN w:val="0"/>
              <w:adjustRightInd w:val="0"/>
              <w:jc w:val="center"/>
              <w:rPr>
                <w:rFonts w:ascii="Calibri" w:eastAsia="Georgia" w:hAnsi="Calibri" w:cs="Times"/>
                <w:b/>
                <w:sz w:val="22"/>
                <w:szCs w:val="22"/>
              </w:rPr>
            </w:pPr>
            <w:r w:rsidRPr="00CE3DCA">
              <w:rPr>
                <w:rFonts w:ascii="Calibri" w:eastAsia="Georgia" w:hAnsi="Calibri" w:cs="Times"/>
                <w:b/>
                <w:sz w:val="22"/>
                <w:szCs w:val="22"/>
              </w:rPr>
              <w:t>ISTE Teacher Standards</w:t>
            </w:r>
          </w:p>
        </w:tc>
        <w:tc>
          <w:tcPr>
            <w:tcW w:w="1926" w:type="dxa"/>
            <w:gridSpan w:val="2"/>
            <w:tcBorders>
              <w:top w:val="single" w:sz="4" w:space="0" w:color="auto"/>
              <w:bottom w:val="single" w:sz="4" w:space="0" w:color="auto"/>
            </w:tcBorders>
            <w:shd w:val="clear" w:color="auto" w:fill="99CC00"/>
            <w:vAlign w:val="center"/>
          </w:tcPr>
          <w:p w:rsidR="0023373A" w:rsidRPr="00CE3DCA" w:rsidRDefault="0023373A" w:rsidP="0023373A">
            <w:pPr>
              <w:widowControl w:val="0"/>
              <w:autoSpaceDE w:val="0"/>
              <w:autoSpaceDN w:val="0"/>
              <w:adjustRightInd w:val="0"/>
              <w:jc w:val="center"/>
              <w:rPr>
                <w:rFonts w:ascii="Calibri" w:eastAsia="Georgia" w:hAnsi="Calibri" w:cs="Times"/>
                <w:b/>
                <w:sz w:val="22"/>
                <w:szCs w:val="22"/>
              </w:rPr>
            </w:pPr>
            <w:r w:rsidRPr="00CE3DCA">
              <w:rPr>
                <w:rFonts w:ascii="Calibri" w:eastAsia="Georgia" w:hAnsi="Calibri" w:cs="Times"/>
                <w:b/>
                <w:sz w:val="22"/>
                <w:szCs w:val="22"/>
              </w:rPr>
              <w:t>CAEP Standard</w:t>
            </w:r>
          </w:p>
        </w:tc>
        <w:tc>
          <w:tcPr>
            <w:tcW w:w="1993" w:type="dxa"/>
            <w:gridSpan w:val="2"/>
            <w:tcBorders>
              <w:top w:val="single" w:sz="4" w:space="0" w:color="auto"/>
              <w:bottom w:val="single" w:sz="4" w:space="0" w:color="auto"/>
            </w:tcBorders>
            <w:shd w:val="clear" w:color="auto" w:fill="99CC00"/>
            <w:vAlign w:val="center"/>
          </w:tcPr>
          <w:p w:rsidR="0023373A" w:rsidRPr="00CE3DCA" w:rsidRDefault="0023373A" w:rsidP="0023373A">
            <w:pPr>
              <w:widowControl w:val="0"/>
              <w:autoSpaceDE w:val="0"/>
              <w:autoSpaceDN w:val="0"/>
              <w:adjustRightInd w:val="0"/>
              <w:jc w:val="center"/>
              <w:rPr>
                <w:rFonts w:ascii="Calibri" w:eastAsia="Georgia" w:hAnsi="Calibri" w:cs="Times"/>
                <w:b/>
                <w:sz w:val="22"/>
                <w:szCs w:val="22"/>
              </w:rPr>
            </w:pPr>
            <w:r w:rsidRPr="00CE3DCA">
              <w:rPr>
                <w:rFonts w:ascii="Calibri" w:eastAsia="Georgia" w:hAnsi="Calibri" w:cs="Times"/>
                <w:b/>
                <w:sz w:val="22"/>
                <w:szCs w:val="22"/>
              </w:rPr>
              <w:t xml:space="preserve"> (PRDES)</w:t>
            </w:r>
          </w:p>
        </w:tc>
        <w:tc>
          <w:tcPr>
            <w:tcW w:w="1265" w:type="dxa"/>
            <w:tcBorders>
              <w:top w:val="single" w:sz="4" w:space="0" w:color="auto"/>
              <w:bottom w:val="single" w:sz="4" w:space="0" w:color="auto"/>
            </w:tcBorders>
            <w:shd w:val="clear" w:color="auto" w:fill="99CC00"/>
            <w:vAlign w:val="center"/>
          </w:tcPr>
          <w:p w:rsidR="0023373A" w:rsidRPr="00CE3DCA" w:rsidRDefault="0023373A" w:rsidP="0023373A">
            <w:pPr>
              <w:widowControl w:val="0"/>
              <w:autoSpaceDE w:val="0"/>
              <w:autoSpaceDN w:val="0"/>
              <w:adjustRightInd w:val="0"/>
              <w:jc w:val="center"/>
              <w:rPr>
                <w:rFonts w:ascii="Calibri" w:eastAsia="Georgia" w:hAnsi="Calibri" w:cs="Times"/>
                <w:b/>
                <w:sz w:val="22"/>
                <w:szCs w:val="22"/>
              </w:rPr>
            </w:pPr>
            <w:r w:rsidRPr="00CE3DCA">
              <w:rPr>
                <w:rFonts w:ascii="Calibri" w:eastAsia="Georgia" w:hAnsi="Calibri" w:cs="Times"/>
                <w:b/>
                <w:sz w:val="22"/>
                <w:szCs w:val="22"/>
              </w:rPr>
              <w:t>UPRM ISLO</w:t>
            </w:r>
          </w:p>
        </w:tc>
      </w:tr>
      <w:tr w:rsidR="0023373A" w:rsidRPr="00BC0002" w:rsidTr="0023373A">
        <w:trPr>
          <w:trHeight w:val="1584"/>
        </w:trPr>
        <w:tc>
          <w:tcPr>
            <w:tcW w:w="1368" w:type="dxa"/>
            <w:tcBorders>
              <w:top w:val="single" w:sz="4" w:space="0" w:color="auto"/>
            </w:tcBorders>
            <w:shd w:val="clear" w:color="auto" w:fill="auto"/>
          </w:tcPr>
          <w:p w:rsidR="0023373A" w:rsidRPr="00CE3DCA" w:rsidRDefault="0023373A" w:rsidP="0023373A">
            <w:pPr>
              <w:rPr>
                <w:rFonts w:ascii="Calibri" w:eastAsia="Georgia" w:hAnsi="Calibri" w:cs="Avenir Book"/>
                <w:sz w:val="22"/>
                <w:szCs w:val="22"/>
              </w:rPr>
            </w:pPr>
            <w:r w:rsidRPr="00CE3DCA">
              <w:rPr>
                <w:rFonts w:ascii="Calibri" w:eastAsia="Georgia" w:hAnsi="Calibri" w:cs="Avenir Book"/>
                <w:sz w:val="22"/>
                <w:szCs w:val="22"/>
              </w:rPr>
              <w:t xml:space="preserve">LEARNER AND LEARNING </w:t>
            </w:r>
          </w:p>
          <w:p w:rsidR="0023373A" w:rsidRPr="00CE3DCA" w:rsidRDefault="0023373A" w:rsidP="0023373A">
            <w:pPr>
              <w:rPr>
                <w:rFonts w:ascii="Calibri" w:eastAsia="Georgia" w:hAnsi="Calibri" w:cs="Avenir Book"/>
                <w:sz w:val="22"/>
                <w:szCs w:val="22"/>
              </w:rPr>
            </w:pPr>
            <w:proofErr w:type="spellStart"/>
            <w:r w:rsidRPr="00CE3DCA">
              <w:rPr>
                <w:rFonts w:ascii="Calibri" w:eastAsia="Georgia" w:hAnsi="Calibri" w:cs="Avenir Book"/>
                <w:sz w:val="22"/>
                <w:szCs w:val="22"/>
              </w:rPr>
              <w:t>InTASC</w:t>
            </w:r>
            <w:proofErr w:type="spellEnd"/>
            <w:r w:rsidRPr="00CE3DCA">
              <w:rPr>
                <w:rFonts w:ascii="Calibri" w:eastAsia="Georgia" w:hAnsi="Calibri" w:cs="Avenir Book"/>
                <w:sz w:val="22"/>
                <w:szCs w:val="22"/>
              </w:rPr>
              <w:t xml:space="preserve"> 1: Learner Development. The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tc>
        <w:tc>
          <w:tcPr>
            <w:tcW w:w="1800" w:type="dxa"/>
            <w:tcBorders>
              <w:top w:val="single" w:sz="4" w:space="0" w:color="auto"/>
            </w:tcBorders>
            <w:shd w:val="clear" w:color="auto" w:fill="auto"/>
          </w:tcPr>
          <w:p w:rsidR="0023373A" w:rsidRPr="00CE3DCA" w:rsidRDefault="0023373A" w:rsidP="0023373A">
            <w:pPr>
              <w:rPr>
                <w:rFonts w:ascii="Calibri" w:eastAsia="Georgia" w:hAnsi="Calibri" w:cs="Avenir Book"/>
                <w:sz w:val="22"/>
                <w:szCs w:val="22"/>
              </w:rPr>
            </w:pPr>
            <w:r w:rsidRPr="00CE3DCA">
              <w:rPr>
                <w:rFonts w:ascii="Calibri" w:eastAsia="Georgia" w:hAnsi="Calibri" w:cs="Avenir Book"/>
                <w:sz w:val="22"/>
                <w:szCs w:val="22"/>
              </w:rPr>
              <w:t>UPRM TPP 3. Possess knowledge of human development and learning. Prepare teachers that understand how children learn and develop so that they can provide opportunities that support their intellectual, social, and personal development promoting the integration of knowledge in all its manifestations.  Prepare teachers to be consumers of sound research with the purpose of identifying fundamental strategies to encourage academic proficiency.</w:t>
            </w:r>
          </w:p>
        </w:tc>
        <w:tc>
          <w:tcPr>
            <w:tcW w:w="1226" w:type="dxa"/>
            <w:tcBorders>
              <w:top w:val="single" w:sz="4" w:space="0" w:color="auto"/>
            </w:tcBorders>
            <w:shd w:val="clear" w:color="auto" w:fill="auto"/>
          </w:tcPr>
          <w:p w:rsidR="0023373A" w:rsidRPr="00CE3DCA" w:rsidRDefault="0023373A" w:rsidP="0023373A">
            <w:pPr>
              <w:rPr>
                <w:rFonts w:ascii="Calibri" w:eastAsia="Georgia" w:hAnsi="Calibri" w:cs="Avenir Book"/>
                <w:sz w:val="22"/>
                <w:szCs w:val="22"/>
              </w:rPr>
            </w:pPr>
            <w:r w:rsidRPr="00CE3DCA">
              <w:rPr>
                <w:rFonts w:ascii="Calibri" w:eastAsia="Georgia" w:hAnsi="Calibri" w:cs="Avenir Book"/>
                <w:sz w:val="22"/>
                <w:szCs w:val="22"/>
              </w:rPr>
              <w:t>ISTE 2. Design and develop digital age learning experiences and assessments.</w:t>
            </w:r>
          </w:p>
          <w:p w:rsidR="0023373A" w:rsidRPr="00CE3DCA" w:rsidRDefault="0023373A" w:rsidP="0023373A">
            <w:pPr>
              <w:rPr>
                <w:rFonts w:ascii="Calibri" w:eastAsia="Georgia" w:hAnsi="Calibri" w:cs="Georgia"/>
                <w:sz w:val="22"/>
                <w:szCs w:val="22"/>
              </w:rPr>
            </w:pPr>
          </w:p>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t>2c. Customize and personalize learning activities to address students’ diverse learning styles, working strategies, and abilities using digital tools and resources.</w:t>
            </w:r>
          </w:p>
          <w:p w:rsidR="0023373A" w:rsidRPr="00CE3DCA" w:rsidRDefault="0023373A" w:rsidP="0023373A">
            <w:pPr>
              <w:rPr>
                <w:rFonts w:ascii="Calibri" w:eastAsia="Georgia" w:hAnsi="Calibri" w:cs="Avenir Book"/>
                <w:sz w:val="22"/>
                <w:szCs w:val="22"/>
              </w:rPr>
            </w:pPr>
          </w:p>
          <w:p w:rsidR="0023373A" w:rsidRPr="00CE3DCA" w:rsidRDefault="0023373A" w:rsidP="0023373A">
            <w:pPr>
              <w:rPr>
                <w:rFonts w:ascii="Calibri" w:eastAsia="Georgia" w:hAnsi="Calibri" w:cs="Avenir Book"/>
                <w:sz w:val="22"/>
                <w:szCs w:val="22"/>
              </w:rPr>
            </w:pPr>
          </w:p>
        </w:tc>
        <w:tc>
          <w:tcPr>
            <w:tcW w:w="1926" w:type="dxa"/>
            <w:gridSpan w:val="2"/>
            <w:tcBorders>
              <w:top w:val="single" w:sz="4" w:space="0" w:color="auto"/>
            </w:tcBorders>
            <w:shd w:val="clear" w:color="auto" w:fill="auto"/>
          </w:tcPr>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t>CAEP 1: Content and Pedagogical Knowledge</w:t>
            </w:r>
          </w:p>
          <w:p w:rsidR="0023373A" w:rsidRPr="00CE3DCA" w:rsidRDefault="0023373A" w:rsidP="0023373A">
            <w:pPr>
              <w:widowControl w:val="0"/>
              <w:tabs>
                <w:tab w:val="left" w:pos="220"/>
                <w:tab w:val="left" w:pos="720"/>
              </w:tabs>
              <w:autoSpaceDE w:val="0"/>
              <w:autoSpaceDN w:val="0"/>
              <w:adjustRightInd w:val="0"/>
              <w:rPr>
                <w:rFonts w:ascii="Calibri" w:eastAsia="Georgia" w:hAnsi="Calibri" w:cs="Georgia"/>
                <w:sz w:val="22"/>
                <w:szCs w:val="22"/>
              </w:rPr>
            </w:pPr>
            <w:r w:rsidRPr="00CE3DCA">
              <w:rPr>
                <w:rFonts w:ascii="Calibri" w:eastAsia="Georgia" w:hAnsi="Calibri" w:cs="Georgia"/>
                <w:sz w:val="22"/>
                <w:szCs w:val="22"/>
              </w:rPr>
              <w:t xml:space="preserve">1.1 Deep understanding of: the learner and learning; content; instructional practice; and professional responsibility. </w:t>
            </w:r>
            <w:r w:rsidRPr="00CE3DCA">
              <w:rPr>
                <w:rFonts w:ascii="MS Gothic" w:eastAsia="MS Gothic" w:hAnsi="MS Gothic" w:cs="MS Gothic" w:hint="eastAsia"/>
                <w:sz w:val="22"/>
                <w:szCs w:val="22"/>
              </w:rPr>
              <w:t> </w:t>
            </w:r>
          </w:p>
          <w:p w:rsidR="0023373A" w:rsidRPr="00CE3DCA" w:rsidRDefault="0023373A" w:rsidP="0023373A">
            <w:pPr>
              <w:widowControl w:val="0"/>
              <w:tabs>
                <w:tab w:val="left" w:pos="220"/>
                <w:tab w:val="left" w:pos="720"/>
              </w:tabs>
              <w:autoSpaceDE w:val="0"/>
              <w:autoSpaceDN w:val="0"/>
              <w:adjustRightInd w:val="0"/>
              <w:rPr>
                <w:rFonts w:ascii="Calibri" w:eastAsia="Georgia" w:hAnsi="Calibri" w:cs="Georgia"/>
                <w:sz w:val="22"/>
                <w:szCs w:val="22"/>
              </w:rPr>
            </w:pPr>
          </w:p>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t>CAEP 2: Clinical Partnership and Practice</w:t>
            </w:r>
          </w:p>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t>2.3 Develop KSD and positive impact on all students</w:t>
            </w:r>
          </w:p>
          <w:p w:rsidR="0023373A" w:rsidRPr="00CE3DCA" w:rsidRDefault="0023373A" w:rsidP="0023373A">
            <w:pPr>
              <w:rPr>
                <w:rFonts w:ascii="Calibri" w:eastAsia="Georgia" w:hAnsi="Calibri" w:cs="Georgia"/>
                <w:sz w:val="22"/>
                <w:szCs w:val="22"/>
              </w:rPr>
            </w:pPr>
          </w:p>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t>CAEP 3: Candidate Quality, Recruitment, and Selectivity</w:t>
            </w:r>
          </w:p>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t>3.4 Monitoring progression of all candidates</w:t>
            </w:r>
          </w:p>
          <w:p w:rsidR="0023373A" w:rsidRPr="00CE3DCA" w:rsidRDefault="0023373A" w:rsidP="0023373A">
            <w:pPr>
              <w:rPr>
                <w:rFonts w:ascii="Cambria" w:eastAsia="Georgia" w:hAnsi="Cambria" w:cs="Georgia"/>
                <w:sz w:val="22"/>
                <w:szCs w:val="22"/>
              </w:rPr>
            </w:pPr>
            <w:r w:rsidRPr="00CE3DCA">
              <w:rPr>
                <w:rFonts w:ascii="Cambria" w:eastAsia="Georgia" w:hAnsi="Cambria" w:cs="Georgia"/>
                <w:sz w:val="22"/>
                <w:szCs w:val="22"/>
              </w:rPr>
              <w:t>3.5 Employing high exit criteria</w:t>
            </w:r>
            <w:r w:rsidRPr="00CE3DCA">
              <w:rPr>
                <w:rFonts w:ascii="MS Mincho" w:eastAsia="MS Mincho" w:hAnsi="MS Mincho" w:cs="MS Mincho" w:hint="eastAsia"/>
                <w:sz w:val="22"/>
                <w:szCs w:val="22"/>
              </w:rPr>
              <w:t> </w:t>
            </w:r>
          </w:p>
          <w:p w:rsidR="0023373A" w:rsidRPr="00CE3DCA" w:rsidRDefault="0023373A" w:rsidP="0023373A">
            <w:pPr>
              <w:widowControl w:val="0"/>
              <w:tabs>
                <w:tab w:val="left" w:pos="220"/>
                <w:tab w:val="left" w:pos="720"/>
              </w:tabs>
              <w:autoSpaceDE w:val="0"/>
              <w:autoSpaceDN w:val="0"/>
              <w:adjustRightInd w:val="0"/>
              <w:rPr>
                <w:rFonts w:ascii="Cambria" w:eastAsia="Georgia" w:hAnsi="Cambria"/>
                <w:sz w:val="22"/>
                <w:szCs w:val="22"/>
              </w:rPr>
            </w:pPr>
            <w:r w:rsidRPr="00CE3DCA">
              <w:rPr>
                <w:rFonts w:ascii="Cambria" w:eastAsia="Georgia" w:hAnsi="Cambria" w:cs="Georgia"/>
                <w:sz w:val="22"/>
                <w:szCs w:val="22"/>
              </w:rPr>
              <w:t xml:space="preserve">3.6 </w:t>
            </w:r>
            <w:r w:rsidRPr="00CE3DCA">
              <w:rPr>
                <w:rFonts w:ascii="Cambria" w:eastAsia="Georgia" w:hAnsi="Cambria"/>
                <w:sz w:val="22"/>
                <w:szCs w:val="22"/>
              </w:rPr>
              <w:t xml:space="preserve">Developing understanding of professional/ethical aspects of </w:t>
            </w:r>
            <w:r w:rsidRPr="00CE3DCA">
              <w:rPr>
                <w:rFonts w:ascii="Cambria" w:eastAsia="Georgia" w:hAnsi="Cambria" w:cs="Georgia"/>
                <w:sz w:val="22"/>
                <w:szCs w:val="22"/>
              </w:rPr>
              <w:t>teaching</w:t>
            </w:r>
          </w:p>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t xml:space="preserve"> </w:t>
            </w:r>
          </w:p>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t>CAEP 4: Program Impact</w:t>
            </w:r>
          </w:p>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t xml:space="preserve">4.1 Completer impact on student growth and </w:t>
            </w:r>
            <w:r w:rsidRPr="00CE3DCA">
              <w:rPr>
                <w:rFonts w:ascii="Calibri" w:eastAsia="Georgia" w:hAnsi="Calibri" w:cs="Georgia"/>
                <w:sz w:val="22"/>
                <w:szCs w:val="22"/>
              </w:rPr>
              <w:lastRenderedPageBreak/>
              <w:t>learning</w:t>
            </w:r>
          </w:p>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t>4.2 Teacher effectiveness</w:t>
            </w:r>
          </w:p>
        </w:tc>
        <w:tc>
          <w:tcPr>
            <w:tcW w:w="1993" w:type="dxa"/>
            <w:gridSpan w:val="2"/>
            <w:tcBorders>
              <w:top w:val="single" w:sz="4" w:space="0" w:color="auto"/>
            </w:tcBorders>
            <w:shd w:val="clear" w:color="auto" w:fill="auto"/>
          </w:tcPr>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lastRenderedPageBreak/>
              <w:t>PRDES  2: Pedagogical Knowledge</w:t>
            </w:r>
          </w:p>
          <w:p w:rsidR="0023373A" w:rsidRPr="00CE3DCA" w:rsidRDefault="0023373A" w:rsidP="0023373A">
            <w:pPr>
              <w:pStyle w:val="ListParagraph"/>
              <w:ind w:left="0"/>
              <w:rPr>
                <w:sz w:val="22"/>
                <w:szCs w:val="22"/>
              </w:rPr>
            </w:pPr>
          </w:p>
        </w:tc>
        <w:tc>
          <w:tcPr>
            <w:tcW w:w="1265" w:type="dxa"/>
            <w:tcBorders>
              <w:top w:val="single" w:sz="4" w:space="0" w:color="auto"/>
            </w:tcBorders>
            <w:shd w:val="clear" w:color="auto" w:fill="auto"/>
          </w:tcPr>
          <w:p w:rsidR="0023373A" w:rsidRPr="00CE3DCA" w:rsidRDefault="0023373A" w:rsidP="0023373A">
            <w:pPr>
              <w:widowControl w:val="0"/>
              <w:autoSpaceDE w:val="0"/>
              <w:autoSpaceDN w:val="0"/>
              <w:adjustRightInd w:val="0"/>
              <w:rPr>
                <w:rFonts w:ascii="Calibri" w:eastAsia="Georgia" w:hAnsi="Calibri"/>
                <w:sz w:val="22"/>
                <w:szCs w:val="22"/>
              </w:rPr>
            </w:pPr>
            <w:r w:rsidRPr="00CE3DCA">
              <w:rPr>
                <w:rFonts w:ascii="Calibri" w:eastAsia="Georgia" w:hAnsi="Calibri"/>
                <w:sz w:val="22"/>
                <w:szCs w:val="22"/>
              </w:rPr>
              <w:t>UPRM ISLO</w:t>
            </w:r>
          </w:p>
          <w:p w:rsidR="0023373A" w:rsidRPr="00CE3DCA" w:rsidRDefault="0023373A" w:rsidP="0023373A">
            <w:pPr>
              <w:widowControl w:val="0"/>
              <w:autoSpaceDE w:val="0"/>
              <w:autoSpaceDN w:val="0"/>
              <w:adjustRightInd w:val="0"/>
              <w:rPr>
                <w:rFonts w:ascii="Calibri" w:eastAsia="Georgia" w:hAnsi="Calibri"/>
                <w:sz w:val="22"/>
                <w:szCs w:val="22"/>
              </w:rPr>
            </w:pPr>
            <w:r w:rsidRPr="00CE3DCA">
              <w:rPr>
                <w:rFonts w:ascii="Calibri" w:eastAsia="Georgia" w:hAnsi="Calibri" w:cs="Arial Narrow"/>
                <w:b/>
                <w:sz w:val="22"/>
                <w:szCs w:val="22"/>
              </w:rPr>
              <w:t>By graduation UPRM students will:</w:t>
            </w:r>
          </w:p>
          <w:p w:rsidR="0023373A" w:rsidRPr="00CE3DCA" w:rsidRDefault="0023373A" w:rsidP="0023373A">
            <w:pPr>
              <w:widowControl w:val="0"/>
              <w:autoSpaceDE w:val="0"/>
              <w:autoSpaceDN w:val="0"/>
              <w:adjustRightInd w:val="0"/>
              <w:rPr>
                <w:rFonts w:ascii="Calibri" w:eastAsia="Georgia" w:hAnsi="Calibri"/>
                <w:sz w:val="22"/>
                <w:szCs w:val="22"/>
              </w:rPr>
            </w:pPr>
            <w:r w:rsidRPr="00CE3DCA">
              <w:rPr>
                <w:rFonts w:ascii="Calibri" w:eastAsia="Georgia" w:hAnsi="Calibri"/>
                <w:sz w:val="22"/>
                <w:szCs w:val="22"/>
              </w:rPr>
              <w:t>Become an intentional learner.</w:t>
            </w:r>
          </w:p>
          <w:p w:rsidR="0023373A" w:rsidRPr="00CE3DCA" w:rsidRDefault="0023373A" w:rsidP="0023373A">
            <w:pPr>
              <w:widowControl w:val="0"/>
              <w:autoSpaceDE w:val="0"/>
              <w:autoSpaceDN w:val="0"/>
              <w:adjustRightInd w:val="0"/>
              <w:rPr>
                <w:rFonts w:ascii="Calibri" w:eastAsia="Georgia" w:hAnsi="Calibri"/>
                <w:sz w:val="22"/>
                <w:szCs w:val="22"/>
              </w:rPr>
            </w:pPr>
            <w:r w:rsidRPr="00CE3DCA">
              <w:rPr>
                <w:rFonts w:ascii="Calibri" w:eastAsia="Georgia" w:hAnsi="Calibri"/>
                <w:sz w:val="22"/>
                <w:szCs w:val="22"/>
              </w:rPr>
              <w:t>Demonstrate creative and critical thinking</w:t>
            </w:r>
          </w:p>
          <w:p w:rsidR="0023373A" w:rsidRPr="00CE3DCA" w:rsidRDefault="0023373A" w:rsidP="0023373A">
            <w:pPr>
              <w:widowControl w:val="0"/>
              <w:autoSpaceDE w:val="0"/>
              <w:autoSpaceDN w:val="0"/>
              <w:adjustRightInd w:val="0"/>
              <w:rPr>
                <w:rFonts w:ascii="Calibri" w:eastAsia="Georgia" w:hAnsi="Calibri"/>
                <w:sz w:val="22"/>
                <w:szCs w:val="22"/>
              </w:rPr>
            </w:pPr>
            <w:r w:rsidRPr="00CE3DCA">
              <w:rPr>
                <w:rFonts w:ascii="Calibri" w:eastAsia="Georgia" w:hAnsi="Calibri"/>
                <w:sz w:val="22"/>
                <w:szCs w:val="22"/>
              </w:rPr>
              <w:t>Communicate effectively</w:t>
            </w:r>
          </w:p>
          <w:p w:rsidR="0023373A" w:rsidRPr="00CE3DCA" w:rsidRDefault="0023373A" w:rsidP="0023373A">
            <w:pPr>
              <w:widowControl w:val="0"/>
              <w:autoSpaceDE w:val="0"/>
              <w:autoSpaceDN w:val="0"/>
              <w:adjustRightInd w:val="0"/>
              <w:rPr>
                <w:rFonts w:ascii="Calibri" w:eastAsia="Georgia" w:hAnsi="Calibri"/>
                <w:sz w:val="22"/>
                <w:szCs w:val="22"/>
              </w:rPr>
            </w:pPr>
            <w:r w:rsidRPr="00CE3DCA">
              <w:rPr>
                <w:rFonts w:ascii="Calibri" w:eastAsia="Georgia" w:hAnsi="Calibri"/>
                <w:sz w:val="22"/>
                <w:szCs w:val="22"/>
              </w:rPr>
              <w:t>Identify and solve problems, think critically, and synthesize knowledge appropriate to their discipline.</w:t>
            </w:r>
          </w:p>
          <w:p w:rsidR="0023373A" w:rsidRPr="00CE3DCA" w:rsidRDefault="0023373A" w:rsidP="0023373A">
            <w:pPr>
              <w:widowControl w:val="0"/>
              <w:autoSpaceDE w:val="0"/>
              <w:autoSpaceDN w:val="0"/>
              <w:adjustRightInd w:val="0"/>
              <w:rPr>
                <w:rFonts w:ascii="Calibri" w:eastAsia="Georgia" w:hAnsi="Calibri"/>
                <w:sz w:val="22"/>
                <w:szCs w:val="22"/>
              </w:rPr>
            </w:pPr>
            <w:r w:rsidRPr="00CE3DCA">
              <w:rPr>
                <w:rFonts w:ascii="Calibri" w:eastAsia="Georgia" w:hAnsi="Calibri"/>
                <w:sz w:val="22"/>
                <w:szCs w:val="22"/>
              </w:rPr>
              <w:t>Apply mathematical, scientific, and technology skills.</w:t>
            </w:r>
          </w:p>
          <w:p w:rsidR="0023373A" w:rsidRPr="00CE3DCA" w:rsidRDefault="0023373A" w:rsidP="0023373A">
            <w:pPr>
              <w:widowControl w:val="0"/>
              <w:autoSpaceDE w:val="0"/>
              <w:autoSpaceDN w:val="0"/>
              <w:adjustRightInd w:val="0"/>
              <w:rPr>
                <w:rFonts w:ascii="Calibri" w:eastAsia="Georgia" w:hAnsi="Calibri"/>
                <w:sz w:val="22"/>
                <w:szCs w:val="22"/>
              </w:rPr>
            </w:pPr>
            <w:r w:rsidRPr="00CE3DCA">
              <w:rPr>
                <w:rFonts w:ascii="Calibri" w:eastAsia="Georgia" w:hAnsi="Calibri"/>
                <w:sz w:val="22"/>
                <w:szCs w:val="22"/>
              </w:rPr>
              <w:t>Apply interpretative and integrative skills</w:t>
            </w:r>
          </w:p>
        </w:tc>
      </w:tr>
      <w:tr w:rsidR="0023373A" w:rsidRPr="00BC0002" w:rsidTr="0023373A">
        <w:tc>
          <w:tcPr>
            <w:tcW w:w="1368" w:type="dxa"/>
            <w:shd w:val="clear" w:color="auto" w:fill="auto"/>
          </w:tcPr>
          <w:p w:rsidR="0023373A" w:rsidRPr="00CE3DCA" w:rsidRDefault="0023373A" w:rsidP="0023373A">
            <w:pPr>
              <w:rPr>
                <w:rFonts w:ascii="Calibri" w:eastAsia="Georgia" w:hAnsi="Calibri" w:cs="Avenir Book"/>
                <w:sz w:val="22"/>
                <w:szCs w:val="22"/>
              </w:rPr>
            </w:pPr>
            <w:r w:rsidRPr="00CE3DCA">
              <w:rPr>
                <w:rFonts w:ascii="Calibri" w:eastAsia="Georgia" w:hAnsi="Calibri" w:cs="Avenir Book"/>
                <w:sz w:val="22"/>
                <w:szCs w:val="22"/>
              </w:rPr>
              <w:lastRenderedPageBreak/>
              <w:t xml:space="preserve">LEARNER AND LEARNING </w:t>
            </w:r>
          </w:p>
          <w:p w:rsidR="0023373A" w:rsidRPr="00CE3DCA" w:rsidRDefault="0023373A" w:rsidP="0023373A">
            <w:pPr>
              <w:widowControl w:val="0"/>
              <w:autoSpaceDE w:val="0"/>
              <w:autoSpaceDN w:val="0"/>
              <w:adjustRightInd w:val="0"/>
              <w:rPr>
                <w:rFonts w:ascii="Calibri" w:eastAsia="Georgia" w:hAnsi="Calibri" w:cs="Times"/>
                <w:sz w:val="22"/>
                <w:szCs w:val="22"/>
              </w:rPr>
            </w:pPr>
            <w:proofErr w:type="spellStart"/>
            <w:r w:rsidRPr="00CE3DCA">
              <w:rPr>
                <w:rFonts w:ascii="Calibri" w:eastAsia="Georgia" w:hAnsi="Calibri" w:cs="Avenir Book"/>
                <w:sz w:val="22"/>
                <w:szCs w:val="22"/>
              </w:rPr>
              <w:t>InTASC</w:t>
            </w:r>
            <w:proofErr w:type="spellEnd"/>
            <w:r w:rsidRPr="00CE3DCA">
              <w:rPr>
                <w:rFonts w:ascii="Calibri" w:eastAsia="Georgia" w:hAnsi="Calibri" w:cs="Avenir Book"/>
                <w:sz w:val="22"/>
                <w:szCs w:val="22"/>
              </w:rPr>
              <w:t xml:space="preserve"> 2: Learning Differences. The teacher uses understanding of individual differences and diverse cultures and communities to ensure inclusive learning environments that enable each learner to meet high standards.</w:t>
            </w:r>
          </w:p>
        </w:tc>
        <w:tc>
          <w:tcPr>
            <w:tcW w:w="1800" w:type="dxa"/>
            <w:shd w:val="clear" w:color="auto" w:fill="auto"/>
          </w:tcPr>
          <w:p w:rsidR="0023373A" w:rsidRPr="00CE3DCA" w:rsidRDefault="0023373A" w:rsidP="0023373A">
            <w:pPr>
              <w:rPr>
                <w:rFonts w:ascii="Calibri" w:eastAsia="Georgia" w:hAnsi="Calibri" w:cs="Avenir Book"/>
                <w:sz w:val="22"/>
                <w:szCs w:val="22"/>
              </w:rPr>
            </w:pPr>
            <w:r w:rsidRPr="00CE3DCA">
              <w:rPr>
                <w:rFonts w:ascii="Calibri" w:eastAsia="Georgia" w:hAnsi="Calibri" w:cs="Avenir Book"/>
                <w:sz w:val="22"/>
                <w:szCs w:val="22"/>
              </w:rPr>
              <w:t xml:space="preserve">UPRM TPP </w:t>
            </w:r>
            <w:r w:rsidRPr="00CE3DCA">
              <w:rPr>
                <w:rFonts w:ascii="Calibri" w:eastAsia="Georgia" w:hAnsi="Calibri" w:cs="Georgia"/>
                <w:sz w:val="22"/>
                <w:szCs w:val="22"/>
              </w:rPr>
              <w:t>9</w:t>
            </w:r>
            <w:r w:rsidRPr="00CE3DCA">
              <w:rPr>
                <w:rFonts w:ascii="Calibri" w:eastAsia="Georgia" w:hAnsi="Calibri" w:cs="Avenir Book"/>
                <w:sz w:val="22"/>
                <w:szCs w:val="22"/>
              </w:rPr>
              <w:t>. Demonstrate sensitivity to diversity.  Prepare teachers to recognize and value a diversity of learning styles, social and talents as well as diversity related to social, economic, and cultural experiences, intelligences and talents. Furthermore, prepare teachers to value all students regardless of their race, color, religion, gender or sexual orientation, linguistic ability, ethnic origin or geographical area and to respond to this diversity of learners with the variety of instructional opportunities which promote</w:t>
            </w:r>
            <w:r w:rsidRPr="00CE3DCA">
              <w:rPr>
                <w:rFonts w:ascii="Calibri" w:eastAsia="Georgia" w:hAnsi="Calibri" w:cs="Arial"/>
                <w:sz w:val="22"/>
                <w:szCs w:val="22"/>
              </w:rPr>
              <w:t xml:space="preserve"> </w:t>
            </w:r>
            <w:r w:rsidRPr="00CE3DCA">
              <w:rPr>
                <w:rFonts w:ascii="Calibri" w:eastAsia="Georgia" w:hAnsi="Calibri" w:cs="Avenir Book"/>
                <w:sz w:val="22"/>
                <w:szCs w:val="22"/>
              </w:rPr>
              <w:t xml:space="preserve">the development of critical thinking, problem solving, and performance </w:t>
            </w:r>
            <w:r w:rsidRPr="00CE3DCA">
              <w:rPr>
                <w:rFonts w:ascii="Calibri" w:eastAsia="Georgia" w:hAnsi="Calibri" w:cs="Avenir Book"/>
                <w:sz w:val="22"/>
                <w:szCs w:val="22"/>
              </w:rPr>
              <w:lastRenderedPageBreak/>
              <w:t>skills of each individual.</w:t>
            </w:r>
          </w:p>
        </w:tc>
        <w:tc>
          <w:tcPr>
            <w:tcW w:w="1260" w:type="dxa"/>
            <w:gridSpan w:val="2"/>
            <w:shd w:val="clear" w:color="auto" w:fill="auto"/>
          </w:tcPr>
          <w:p w:rsidR="0023373A" w:rsidRPr="00CE3DCA" w:rsidRDefault="0023373A" w:rsidP="0023373A">
            <w:pPr>
              <w:rPr>
                <w:rFonts w:ascii="Calibri" w:eastAsia="Georgia" w:hAnsi="Calibri" w:cs="Georgia"/>
                <w:sz w:val="22"/>
                <w:szCs w:val="22"/>
              </w:rPr>
            </w:pPr>
            <w:r w:rsidRPr="00CE3DCA">
              <w:rPr>
                <w:rFonts w:ascii="Calibri" w:eastAsia="Georgia" w:hAnsi="Calibri" w:cs="Avenir Book"/>
                <w:sz w:val="22"/>
                <w:szCs w:val="22"/>
              </w:rPr>
              <w:lastRenderedPageBreak/>
              <w:t xml:space="preserve">ISTE </w:t>
            </w:r>
            <w:r w:rsidRPr="00CE3DCA">
              <w:rPr>
                <w:rFonts w:ascii="Calibri" w:eastAsia="Georgia" w:hAnsi="Calibri" w:cs="Georgia"/>
                <w:sz w:val="22"/>
                <w:szCs w:val="22"/>
              </w:rPr>
              <w:t>4. Promote and model digital citizenship and responsibility</w:t>
            </w:r>
          </w:p>
          <w:p w:rsidR="0023373A" w:rsidRPr="00CE3DCA" w:rsidRDefault="0023373A" w:rsidP="0023373A">
            <w:pPr>
              <w:rPr>
                <w:rFonts w:ascii="Calibri" w:eastAsia="Georgia" w:hAnsi="Calibri" w:cs="Georgia"/>
                <w:sz w:val="22"/>
                <w:szCs w:val="22"/>
              </w:rPr>
            </w:pPr>
          </w:p>
          <w:p w:rsidR="0023373A" w:rsidRPr="00CE3DCA" w:rsidRDefault="0023373A" w:rsidP="0023373A">
            <w:pPr>
              <w:widowControl w:val="0"/>
              <w:autoSpaceDE w:val="0"/>
              <w:autoSpaceDN w:val="0"/>
              <w:adjustRightInd w:val="0"/>
              <w:ind w:right="321"/>
              <w:rPr>
                <w:rFonts w:ascii="Cambria" w:eastAsia="Georgia" w:hAnsi="Cambria" w:cs="Georgia"/>
                <w:color w:val="000000"/>
                <w:sz w:val="22"/>
                <w:szCs w:val="22"/>
              </w:rPr>
            </w:pPr>
            <w:r w:rsidRPr="00CE3DCA">
              <w:rPr>
                <w:rFonts w:ascii="Calibri" w:eastAsia="Georgia" w:hAnsi="Calibri" w:cs="Georgia"/>
                <w:sz w:val="22"/>
                <w:szCs w:val="22"/>
              </w:rPr>
              <w:t>4a</w:t>
            </w:r>
            <w:r w:rsidRPr="00CE3DCA">
              <w:rPr>
                <w:rFonts w:ascii="Cambria" w:eastAsia="Georgia" w:hAnsi="Cambria" w:cs="Georgia"/>
                <w:color w:val="58585B"/>
                <w:w w:val="114"/>
                <w:sz w:val="22"/>
                <w:szCs w:val="22"/>
              </w:rPr>
              <w:t xml:space="preserve"> </w:t>
            </w:r>
            <w:r w:rsidRPr="00CE3DCA">
              <w:rPr>
                <w:rFonts w:ascii="Calibri" w:eastAsia="Georgia" w:hAnsi="Calibri" w:cs="Georgia"/>
                <w:sz w:val="22"/>
                <w:szCs w:val="22"/>
              </w:rPr>
              <w:t xml:space="preserve">Advocate, model, and teach safe, legal, and ethical use of digital information and technology, including respect for copyright, intellectual property, and the appropriate documentation of </w:t>
            </w:r>
            <w:r w:rsidRPr="00CE3DCA">
              <w:rPr>
                <w:rFonts w:ascii="Calibri" w:eastAsia="Georgia" w:hAnsi="Calibri" w:cs="Georgia"/>
                <w:sz w:val="22"/>
                <w:szCs w:val="22"/>
              </w:rPr>
              <w:lastRenderedPageBreak/>
              <w:t>sources</w:t>
            </w:r>
          </w:p>
          <w:p w:rsidR="0023373A" w:rsidRPr="00CE3DCA" w:rsidRDefault="0023373A" w:rsidP="0023373A">
            <w:pPr>
              <w:rPr>
                <w:rFonts w:ascii="Calibri" w:eastAsia="Georgia" w:hAnsi="Calibri" w:cs="Georgia"/>
                <w:sz w:val="22"/>
                <w:szCs w:val="22"/>
              </w:rPr>
            </w:pPr>
          </w:p>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t>4b. Address the diverse needs of all learners by using learner-centered strategies providing equitable access to appropriate digital tools and resources</w:t>
            </w:r>
          </w:p>
        </w:tc>
        <w:tc>
          <w:tcPr>
            <w:tcW w:w="1892" w:type="dxa"/>
            <w:shd w:val="clear" w:color="auto" w:fill="auto"/>
          </w:tcPr>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lastRenderedPageBreak/>
              <w:t>CAEP 1: Content and Pedagogical Knowledge</w:t>
            </w:r>
          </w:p>
          <w:p w:rsidR="0023373A" w:rsidRPr="00CE3DCA" w:rsidRDefault="0023373A" w:rsidP="0023373A">
            <w:pPr>
              <w:widowControl w:val="0"/>
              <w:tabs>
                <w:tab w:val="left" w:pos="220"/>
                <w:tab w:val="left" w:pos="720"/>
              </w:tabs>
              <w:autoSpaceDE w:val="0"/>
              <w:autoSpaceDN w:val="0"/>
              <w:adjustRightInd w:val="0"/>
              <w:rPr>
                <w:rFonts w:ascii="Calibri" w:eastAsia="Georgia" w:hAnsi="Calibri" w:cs="Georgia"/>
                <w:sz w:val="22"/>
                <w:szCs w:val="22"/>
              </w:rPr>
            </w:pPr>
            <w:r w:rsidRPr="00CE3DCA">
              <w:rPr>
                <w:rFonts w:ascii="Calibri" w:eastAsia="Georgia" w:hAnsi="Calibri" w:cs="Georgia"/>
                <w:sz w:val="22"/>
                <w:szCs w:val="22"/>
              </w:rPr>
              <w:t xml:space="preserve">1.1 Deep understanding of: the learner and learning; content; instructional practice; and professional responsibility. </w:t>
            </w:r>
            <w:r w:rsidRPr="00CE3DCA">
              <w:rPr>
                <w:rFonts w:ascii="MS Gothic" w:eastAsia="MS Gothic" w:hAnsi="MS Gothic" w:cs="MS Gothic" w:hint="eastAsia"/>
                <w:sz w:val="22"/>
                <w:szCs w:val="22"/>
              </w:rPr>
              <w:t> </w:t>
            </w:r>
          </w:p>
          <w:p w:rsidR="0023373A" w:rsidRPr="00CE3DCA" w:rsidRDefault="0023373A" w:rsidP="0023373A">
            <w:pPr>
              <w:rPr>
                <w:rFonts w:ascii="Calibri" w:eastAsia="Georgia" w:hAnsi="Calibri" w:cs="Georgia"/>
                <w:sz w:val="22"/>
                <w:szCs w:val="22"/>
              </w:rPr>
            </w:pPr>
          </w:p>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t xml:space="preserve">CAEP 2: Clinical Partnership and Practice </w:t>
            </w:r>
          </w:p>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t>2.3 Develop KSD and positive impact on all students</w:t>
            </w:r>
          </w:p>
          <w:p w:rsidR="0023373A" w:rsidRPr="00CE3DCA" w:rsidRDefault="0023373A" w:rsidP="0023373A">
            <w:pPr>
              <w:rPr>
                <w:rFonts w:ascii="Calibri" w:eastAsia="Georgia" w:hAnsi="Calibri" w:cs="Georgia"/>
                <w:sz w:val="22"/>
                <w:szCs w:val="22"/>
              </w:rPr>
            </w:pPr>
          </w:p>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t>CAEP 3: Candidate Quality, Recruitment, and Selectivity</w:t>
            </w:r>
          </w:p>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t>3.4 Monitoring progression of all candidates</w:t>
            </w:r>
          </w:p>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t xml:space="preserve">3.5 Employing high exit criteria </w:t>
            </w:r>
          </w:p>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t>3.6 Developing understanding of professional aspects of teaching</w:t>
            </w:r>
          </w:p>
          <w:p w:rsidR="0023373A" w:rsidRPr="00CE3DCA" w:rsidRDefault="0023373A" w:rsidP="0023373A">
            <w:pPr>
              <w:rPr>
                <w:rFonts w:ascii="Calibri" w:eastAsia="Georgia" w:hAnsi="Calibri" w:cs="Georgia"/>
                <w:sz w:val="22"/>
                <w:szCs w:val="22"/>
              </w:rPr>
            </w:pPr>
          </w:p>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t>CAEP 4: Program Impact</w:t>
            </w:r>
          </w:p>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t>4.1 Completer impact on student growth and learning</w:t>
            </w:r>
          </w:p>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t xml:space="preserve">4.2 Teacher </w:t>
            </w:r>
            <w:r w:rsidRPr="00CE3DCA">
              <w:rPr>
                <w:rFonts w:ascii="Calibri" w:eastAsia="Georgia" w:hAnsi="Calibri" w:cs="Georgia"/>
                <w:sz w:val="22"/>
                <w:szCs w:val="22"/>
              </w:rPr>
              <w:lastRenderedPageBreak/>
              <w:t>effectiveness</w:t>
            </w:r>
          </w:p>
        </w:tc>
        <w:tc>
          <w:tcPr>
            <w:tcW w:w="1978" w:type="dxa"/>
            <w:shd w:val="clear" w:color="auto" w:fill="auto"/>
          </w:tcPr>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lastRenderedPageBreak/>
              <w:t>PRDES 5: Diversity &amp; Special Needs</w:t>
            </w:r>
          </w:p>
          <w:p w:rsidR="0023373A" w:rsidRPr="00CE3DCA" w:rsidRDefault="0023373A" w:rsidP="0023373A">
            <w:pPr>
              <w:rPr>
                <w:rFonts w:ascii="Calibri" w:eastAsia="Georgia" w:hAnsi="Calibri" w:cs="Georgia"/>
                <w:sz w:val="22"/>
                <w:szCs w:val="22"/>
              </w:rPr>
            </w:pPr>
          </w:p>
        </w:tc>
        <w:tc>
          <w:tcPr>
            <w:tcW w:w="1280" w:type="dxa"/>
            <w:gridSpan w:val="2"/>
            <w:shd w:val="clear" w:color="auto" w:fill="auto"/>
          </w:tcPr>
          <w:p w:rsidR="0023373A" w:rsidRPr="00CE3DCA" w:rsidRDefault="0023373A" w:rsidP="0023373A">
            <w:pPr>
              <w:widowControl w:val="0"/>
              <w:autoSpaceDE w:val="0"/>
              <w:autoSpaceDN w:val="0"/>
              <w:adjustRightInd w:val="0"/>
              <w:rPr>
                <w:rFonts w:ascii="Calibri" w:eastAsia="Georgia" w:hAnsi="Calibri"/>
                <w:sz w:val="22"/>
                <w:szCs w:val="22"/>
              </w:rPr>
            </w:pPr>
            <w:r w:rsidRPr="00CE3DCA">
              <w:rPr>
                <w:rFonts w:ascii="Calibri" w:eastAsia="Georgia" w:hAnsi="Calibri"/>
                <w:sz w:val="22"/>
                <w:szCs w:val="22"/>
              </w:rPr>
              <w:t>UPRM ISLO</w:t>
            </w:r>
          </w:p>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t>Communicate effectively.</w:t>
            </w:r>
          </w:p>
          <w:p w:rsidR="0023373A" w:rsidRPr="00CE3DCA" w:rsidRDefault="0023373A" w:rsidP="0023373A">
            <w:pPr>
              <w:widowControl w:val="0"/>
              <w:autoSpaceDE w:val="0"/>
              <w:autoSpaceDN w:val="0"/>
              <w:adjustRightInd w:val="0"/>
              <w:rPr>
                <w:rFonts w:ascii="Calibri" w:eastAsia="Georgia" w:hAnsi="Calibri"/>
                <w:sz w:val="22"/>
                <w:szCs w:val="22"/>
              </w:rPr>
            </w:pPr>
          </w:p>
          <w:p w:rsidR="0023373A" w:rsidRPr="00CE3DCA" w:rsidRDefault="0023373A" w:rsidP="0023373A">
            <w:pPr>
              <w:widowControl w:val="0"/>
              <w:autoSpaceDE w:val="0"/>
              <w:autoSpaceDN w:val="0"/>
              <w:adjustRightInd w:val="0"/>
              <w:rPr>
                <w:rFonts w:ascii="Calibri" w:eastAsia="Georgia" w:hAnsi="Calibri"/>
                <w:sz w:val="22"/>
                <w:szCs w:val="22"/>
              </w:rPr>
            </w:pPr>
            <w:r w:rsidRPr="00CE3DCA">
              <w:rPr>
                <w:rFonts w:ascii="Calibri" w:eastAsia="Georgia" w:hAnsi="Calibri"/>
                <w:sz w:val="22"/>
                <w:szCs w:val="22"/>
              </w:rPr>
              <w:t>Identify and solve problems, think critically, and synthesize knowledge appropriate to their discipline.</w:t>
            </w:r>
          </w:p>
          <w:p w:rsidR="0023373A" w:rsidRPr="00CE3DCA" w:rsidRDefault="0023373A" w:rsidP="0023373A">
            <w:pPr>
              <w:widowControl w:val="0"/>
              <w:autoSpaceDE w:val="0"/>
              <w:autoSpaceDN w:val="0"/>
              <w:adjustRightInd w:val="0"/>
              <w:rPr>
                <w:rFonts w:ascii="Calibri" w:eastAsia="Georgia" w:hAnsi="Calibri" w:cs="Times"/>
                <w:sz w:val="22"/>
                <w:szCs w:val="22"/>
              </w:rPr>
            </w:pPr>
          </w:p>
          <w:p w:rsidR="0023373A" w:rsidRPr="00CE3DCA" w:rsidRDefault="0023373A" w:rsidP="0023373A">
            <w:pPr>
              <w:rPr>
                <w:rFonts w:ascii="Calibri" w:eastAsia="Georgia" w:hAnsi="Calibri" w:cs="Georgia"/>
                <w:sz w:val="22"/>
                <w:szCs w:val="22"/>
              </w:rPr>
            </w:pPr>
          </w:p>
        </w:tc>
      </w:tr>
      <w:tr w:rsidR="0023373A" w:rsidRPr="00BC0002" w:rsidTr="0023373A">
        <w:tc>
          <w:tcPr>
            <w:tcW w:w="1368" w:type="dxa"/>
            <w:shd w:val="clear" w:color="auto" w:fill="auto"/>
          </w:tcPr>
          <w:p w:rsidR="0023373A" w:rsidRPr="00CE3DCA" w:rsidRDefault="0023373A" w:rsidP="0023373A">
            <w:pPr>
              <w:rPr>
                <w:rFonts w:ascii="Calibri" w:eastAsia="Georgia" w:hAnsi="Calibri" w:cs="Avenir Book"/>
                <w:sz w:val="22"/>
                <w:szCs w:val="22"/>
              </w:rPr>
            </w:pPr>
            <w:r w:rsidRPr="00CE3DCA">
              <w:rPr>
                <w:rFonts w:ascii="Calibri" w:eastAsia="Georgia" w:hAnsi="Calibri" w:cs="Avenir Book"/>
                <w:sz w:val="22"/>
                <w:szCs w:val="22"/>
              </w:rPr>
              <w:lastRenderedPageBreak/>
              <w:t xml:space="preserve">LEARNER AND LEARNING </w:t>
            </w:r>
          </w:p>
          <w:p w:rsidR="0023373A" w:rsidRPr="00CE3DCA" w:rsidRDefault="0023373A" w:rsidP="0023373A">
            <w:pPr>
              <w:widowControl w:val="0"/>
              <w:autoSpaceDE w:val="0"/>
              <w:autoSpaceDN w:val="0"/>
              <w:adjustRightInd w:val="0"/>
              <w:rPr>
                <w:rFonts w:ascii="Calibri" w:eastAsia="Georgia" w:hAnsi="Calibri" w:cs="Times"/>
                <w:sz w:val="22"/>
                <w:szCs w:val="22"/>
              </w:rPr>
            </w:pPr>
            <w:proofErr w:type="spellStart"/>
            <w:r w:rsidRPr="00CE3DCA">
              <w:rPr>
                <w:rFonts w:ascii="Calibri" w:eastAsia="Georgia" w:hAnsi="Calibri" w:cs="Avenir Book"/>
                <w:sz w:val="22"/>
                <w:szCs w:val="22"/>
              </w:rPr>
              <w:t>InTASC</w:t>
            </w:r>
            <w:proofErr w:type="spellEnd"/>
            <w:r w:rsidRPr="00CE3DCA">
              <w:rPr>
                <w:rFonts w:ascii="Calibri" w:eastAsia="Georgia" w:hAnsi="Calibri" w:cs="Avenir Book"/>
                <w:sz w:val="22"/>
                <w:szCs w:val="22"/>
              </w:rPr>
              <w:t xml:space="preserve"> 3: Learning Environments. The teacher works with others to create environments that support individual and collaborative learning, and that encourage positive social interaction, active engagement in learning, and self-motivation.</w:t>
            </w:r>
          </w:p>
          <w:p w:rsidR="0023373A" w:rsidRPr="00CE3DCA" w:rsidRDefault="0023373A" w:rsidP="0023373A">
            <w:pPr>
              <w:rPr>
                <w:rFonts w:ascii="Calibri" w:eastAsia="Georgia" w:hAnsi="Calibri" w:cs="Avenir Book"/>
                <w:sz w:val="22"/>
                <w:szCs w:val="22"/>
              </w:rPr>
            </w:pPr>
          </w:p>
        </w:tc>
        <w:tc>
          <w:tcPr>
            <w:tcW w:w="1800" w:type="dxa"/>
            <w:shd w:val="clear" w:color="auto" w:fill="auto"/>
          </w:tcPr>
          <w:p w:rsidR="0023373A" w:rsidRPr="00CE3DCA" w:rsidRDefault="0023373A" w:rsidP="0023373A">
            <w:pPr>
              <w:widowControl w:val="0"/>
              <w:autoSpaceDE w:val="0"/>
              <w:autoSpaceDN w:val="0"/>
              <w:adjustRightInd w:val="0"/>
              <w:rPr>
                <w:rFonts w:ascii="Calibri" w:eastAsia="Georgia" w:hAnsi="Calibri" w:cs="Avenir Book"/>
                <w:sz w:val="22"/>
                <w:szCs w:val="22"/>
              </w:rPr>
            </w:pPr>
            <w:r w:rsidRPr="00CE3DCA">
              <w:rPr>
                <w:rFonts w:ascii="Calibri" w:eastAsia="Georgia" w:hAnsi="Calibri" w:cs="Avenir Book"/>
                <w:sz w:val="22"/>
                <w:szCs w:val="22"/>
              </w:rPr>
              <w:t xml:space="preserve">UPRM TPP </w:t>
            </w:r>
            <w:r w:rsidRPr="00CE3DCA">
              <w:rPr>
                <w:rFonts w:ascii="Calibri" w:eastAsia="Georgia" w:hAnsi="Calibri" w:cs="Georgia"/>
                <w:sz w:val="22"/>
                <w:szCs w:val="22"/>
              </w:rPr>
              <w:t>6</w:t>
            </w:r>
            <w:r w:rsidRPr="00CE3DCA">
              <w:rPr>
                <w:rFonts w:ascii="Calibri" w:eastAsia="Georgia" w:hAnsi="Calibri" w:cs="Avenir Book"/>
                <w:sz w:val="22"/>
                <w:szCs w:val="22"/>
              </w:rPr>
              <w:t xml:space="preserve">. Demonstrate community-building skills. Prepare teachers to foster relationships with school colleagues, parents, and educational partners in the larger community to support student learning and </w:t>
            </w:r>
          </w:p>
          <w:p w:rsidR="0023373A" w:rsidRPr="00CE3DCA" w:rsidRDefault="0023373A" w:rsidP="0023373A">
            <w:pPr>
              <w:rPr>
                <w:rFonts w:ascii="Calibri" w:eastAsia="Georgia" w:hAnsi="Calibri" w:cs="Avenir Book"/>
                <w:sz w:val="22"/>
                <w:szCs w:val="22"/>
              </w:rPr>
            </w:pPr>
            <w:proofErr w:type="spellStart"/>
            <w:proofErr w:type="gramStart"/>
            <w:r w:rsidRPr="00CE3DCA">
              <w:rPr>
                <w:rFonts w:ascii="Calibri" w:eastAsia="Georgia" w:hAnsi="Calibri" w:cs="Avenir Book"/>
                <w:sz w:val="22"/>
                <w:szCs w:val="22"/>
              </w:rPr>
              <w:t>well</w:t>
            </w:r>
            <w:proofErr w:type="gramEnd"/>
            <w:r w:rsidRPr="00CE3DCA">
              <w:rPr>
                <w:rFonts w:ascii="Calibri" w:eastAsia="Georgia" w:hAnsi="Calibri" w:cs="Avenir Book"/>
                <w:sz w:val="22"/>
                <w:szCs w:val="22"/>
              </w:rPr>
              <w:t xml:space="preserve"> being</w:t>
            </w:r>
            <w:proofErr w:type="spellEnd"/>
            <w:r w:rsidRPr="00CE3DCA">
              <w:rPr>
                <w:rFonts w:ascii="Calibri" w:eastAsia="Georgia" w:hAnsi="Calibri" w:cs="Avenir Book"/>
                <w:sz w:val="22"/>
                <w:szCs w:val="22"/>
              </w:rPr>
              <w:t xml:space="preserve"> thereby encouraging the development of ethical, civic, moral and esthetic values in harmony with individual and collective necessities for achieving a culture of peace and justice.</w:t>
            </w:r>
          </w:p>
        </w:tc>
        <w:tc>
          <w:tcPr>
            <w:tcW w:w="1260" w:type="dxa"/>
            <w:gridSpan w:val="2"/>
            <w:shd w:val="clear" w:color="auto" w:fill="auto"/>
          </w:tcPr>
          <w:p w:rsidR="0023373A" w:rsidRPr="00CE3DCA" w:rsidRDefault="0023373A" w:rsidP="0023373A">
            <w:pPr>
              <w:rPr>
                <w:rFonts w:ascii="Calibri" w:eastAsia="Georgia" w:hAnsi="Calibri" w:cs="Avenir Book"/>
                <w:sz w:val="22"/>
                <w:szCs w:val="22"/>
              </w:rPr>
            </w:pPr>
            <w:r w:rsidRPr="00CE3DCA">
              <w:rPr>
                <w:rFonts w:ascii="Calibri" w:eastAsia="Georgia" w:hAnsi="Calibri" w:cs="Avenir Book"/>
                <w:sz w:val="22"/>
                <w:szCs w:val="22"/>
              </w:rPr>
              <w:t>ISTE 3.Model digital age work and learning.</w:t>
            </w:r>
          </w:p>
          <w:p w:rsidR="0023373A" w:rsidRPr="00CE3DCA" w:rsidRDefault="0023373A" w:rsidP="0023373A">
            <w:pPr>
              <w:rPr>
                <w:rFonts w:ascii="Calibri" w:eastAsia="Georgia" w:hAnsi="Calibri" w:cs="Avenir Book"/>
                <w:sz w:val="22"/>
                <w:szCs w:val="22"/>
              </w:rPr>
            </w:pPr>
            <w:r w:rsidRPr="00CE3DCA">
              <w:rPr>
                <w:rFonts w:ascii="Calibri" w:eastAsia="Georgia" w:hAnsi="Calibri" w:cs="Avenir Book"/>
                <w:sz w:val="22"/>
                <w:szCs w:val="22"/>
              </w:rPr>
              <w:t>Teachers exhibit knowledge, skills, and work processes representative of an innovative professional in a global and digital society.</w:t>
            </w:r>
          </w:p>
          <w:p w:rsidR="0023373A" w:rsidRPr="00CE3DCA" w:rsidRDefault="0023373A" w:rsidP="0023373A">
            <w:pPr>
              <w:rPr>
                <w:rFonts w:ascii="Calibri" w:eastAsia="Georgia" w:hAnsi="Calibri" w:cs="Avenir Book"/>
                <w:sz w:val="22"/>
                <w:szCs w:val="22"/>
              </w:rPr>
            </w:pPr>
          </w:p>
          <w:p w:rsidR="0023373A" w:rsidRPr="00CE3DCA" w:rsidRDefault="0023373A" w:rsidP="0023373A">
            <w:pPr>
              <w:rPr>
                <w:rFonts w:ascii="Calibri" w:eastAsia="Georgia" w:hAnsi="Calibri" w:cs="Avenir Book"/>
                <w:sz w:val="22"/>
                <w:szCs w:val="22"/>
              </w:rPr>
            </w:pPr>
            <w:r w:rsidRPr="00CE3DCA">
              <w:rPr>
                <w:rFonts w:ascii="Calibri" w:eastAsia="Georgia" w:hAnsi="Calibri" w:cs="Avenir Book"/>
                <w:sz w:val="22"/>
                <w:szCs w:val="22"/>
              </w:rPr>
              <w:t xml:space="preserve">3b. Collaborate with students, peers, parents, and community members using </w:t>
            </w:r>
            <w:r w:rsidRPr="00CE3DCA">
              <w:rPr>
                <w:rFonts w:ascii="Calibri" w:eastAsia="Georgia" w:hAnsi="Calibri" w:cs="Avenir Book"/>
                <w:sz w:val="22"/>
                <w:szCs w:val="22"/>
              </w:rPr>
              <w:lastRenderedPageBreak/>
              <w:t>digital tools and resources to support student success and innovation.</w:t>
            </w:r>
          </w:p>
          <w:p w:rsidR="0023373A" w:rsidRPr="00CE3DCA" w:rsidRDefault="0023373A" w:rsidP="0023373A">
            <w:pPr>
              <w:rPr>
                <w:rFonts w:ascii="Calibri" w:eastAsia="Georgia" w:hAnsi="Calibri" w:cs="Avenir Book"/>
                <w:sz w:val="22"/>
                <w:szCs w:val="22"/>
              </w:rPr>
            </w:pPr>
            <w:r w:rsidRPr="00CE3DCA">
              <w:rPr>
                <w:rFonts w:ascii="Calibri" w:eastAsia="Georgia" w:hAnsi="Calibri" w:cs="Avenir Book"/>
                <w:sz w:val="22"/>
                <w:szCs w:val="22"/>
              </w:rPr>
              <w:t xml:space="preserve"> 3c Communicate relevant information and ideas effectively to students, parents, and peers using a variety of digital age media and formats</w:t>
            </w:r>
          </w:p>
        </w:tc>
        <w:tc>
          <w:tcPr>
            <w:tcW w:w="1892" w:type="dxa"/>
            <w:shd w:val="clear" w:color="auto" w:fill="auto"/>
          </w:tcPr>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lastRenderedPageBreak/>
              <w:t>CAEP 1: Content and Pedagogical Knowledge</w:t>
            </w:r>
          </w:p>
          <w:p w:rsidR="0023373A" w:rsidRPr="00CE3DCA" w:rsidRDefault="0023373A" w:rsidP="0023373A">
            <w:pPr>
              <w:rPr>
                <w:rFonts w:ascii="Calibri" w:eastAsia="Georgia" w:hAnsi="Calibri" w:cs="Georgia"/>
                <w:sz w:val="22"/>
                <w:szCs w:val="22"/>
              </w:rPr>
            </w:pPr>
          </w:p>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t>CAEP 3: Candidate Quality, Recruitment, and Selectivity</w:t>
            </w:r>
          </w:p>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t>3.4 Monitoring progression of all candidates</w:t>
            </w:r>
          </w:p>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t xml:space="preserve">3.5 Employing high exit criteria </w:t>
            </w:r>
          </w:p>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t>3.6 Developing understanding of professional aspects of teaching</w:t>
            </w:r>
          </w:p>
          <w:p w:rsidR="0023373A" w:rsidRPr="00CE3DCA" w:rsidRDefault="0023373A" w:rsidP="0023373A">
            <w:pPr>
              <w:rPr>
                <w:rFonts w:ascii="Calibri" w:eastAsia="Georgia" w:hAnsi="Calibri" w:cs="Georgia"/>
                <w:sz w:val="22"/>
                <w:szCs w:val="22"/>
              </w:rPr>
            </w:pPr>
          </w:p>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t>CAEP 4: Program Impact</w:t>
            </w:r>
          </w:p>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t>4.1 Completer impact on student growth and learning</w:t>
            </w:r>
          </w:p>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t>4.2 Teacher effectiveness</w:t>
            </w:r>
          </w:p>
        </w:tc>
        <w:tc>
          <w:tcPr>
            <w:tcW w:w="1978" w:type="dxa"/>
            <w:shd w:val="clear" w:color="auto" w:fill="auto"/>
          </w:tcPr>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t>PRDES 4: Learning Environments</w:t>
            </w:r>
          </w:p>
          <w:p w:rsidR="0023373A" w:rsidRPr="00CE3DCA" w:rsidRDefault="0023373A" w:rsidP="0023373A">
            <w:pPr>
              <w:rPr>
                <w:rFonts w:ascii="Calibri" w:eastAsia="Georgia" w:hAnsi="Calibri" w:cs="Georgia"/>
                <w:sz w:val="22"/>
                <w:szCs w:val="22"/>
              </w:rPr>
            </w:pPr>
          </w:p>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t>PRDES 7: Technology Integration</w:t>
            </w:r>
          </w:p>
          <w:p w:rsidR="0023373A" w:rsidRPr="00CE3DCA" w:rsidRDefault="0023373A" w:rsidP="0023373A">
            <w:pPr>
              <w:rPr>
                <w:rFonts w:ascii="Calibri" w:eastAsia="Georgia" w:hAnsi="Calibri" w:cs="Georgia"/>
                <w:sz w:val="22"/>
                <w:szCs w:val="22"/>
              </w:rPr>
            </w:pPr>
          </w:p>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t>PRDES 8: Communication &amp; Language</w:t>
            </w:r>
          </w:p>
        </w:tc>
        <w:tc>
          <w:tcPr>
            <w:tcW w:w="1280" w:type="dxa"/>
            <w:gridSpan w:val="2"/>
            <w:shd w:val="clear" w:color="auto" w:fill="auto"/>
          </w:tcPr>
          <w:p w:rsidR="0023373A" w:rsidRPr="00CE3DCA" w:rsidRDefault="0023373A" w:rsidP="0023373A">
            <w:pPr>
              <w:widowControl w:val="0"/>
              <w:autoSpaceDE w:val="0"/>
              <w:autoSpaceDN w:val="0"/>
              <w:adjustRightInd w:val="0"/>
              <w:rPr>
                <w:rFonts w:ascii="Calibri" w:eastAsia="Georgia" w:hAnsi="Calibri"/>
                <w:sz w:val="22"/>
                <w:szCs w:val="22"/>
              </w:rPr>
            </w:pPr>
            <w:r w:rsidRPr="00CE3DCA">
              <w:rPr>
                <w:rFonts w:ascii="Calibri" w:eastAsia="Georgia" w:hAnsi="Calibri"/>
                <w:sz w:val="22"/>
                <w:szCs w:val="22"/>
              </w:rPr>
              <w:t>UPRM ISLO</w:t>
            </w:r>
          </w:p>
          <w:p w:rsidR="0023373A" w:rsidRPr="00CE3DCA" w:rsidRDefault="0023373A" w:rsidP="0023373A">
            <w:pPr>
              <w:widowControl w:val="0"/>
              <w:autoSpaceDE w:val="0"/>
              <w:autoSpaceDN w:val="0"/>
              <w:adjustRightInd w:val="0"/>
              <w:rPr>
                <w:rFonts w:ascii="Calibri" w:eastAsia="Georgia" w:hAnsi="Calibri"/>
                <w:sz w:val="22"/>
                <w:szCs w:val="22"/>
              </w:rPr>
            </w:pPr>
            <w:r w:rsidRPr="00CE3DCA">
              <w:rPr>
                <w:rFonts w:ascii="Calibri" w:eastAsia="Georgia" w:hAnsi="Calibri"/>
                <w:sz w:val="22"/>
                <w:szCs w:val="22"/>
              </w:rPr>
              <w:t>Demonstrate creative and critical thinking.</w:t>
            </w:r>
          </w:p>
          <w:p w:rsidR="0023373A" w:rsidRPr="00CE3DCA" w:rsidRDefault="0023373A" w:rsidP="0023373A">
            <w:pPr>
              <w:widowControl w:val="0"/>
              <w:autoSpaceDE w:val="0"/>
              <w:autoSpaceDN w:val="0"/>
              <w:adjustRightInd w:val="0"/>
              <w:rPr>
                <w:rFonts w:ascii="Calibri" w:eastAsia="Georgia" w:hAnsi="Calibri"/>
                <w:sz w:val="22"/>
                <w:szCs w:val="22"/>
              </w:rPr>
            </w:pPr>
            <w:r w:rsidRPr="00CE3DCA">
              <w:rPr>
                <w:rFonts w:ascii="Calibri" w:eastAsia="Georgia" w:hAnsi="Calibri" w:cs="Georgia"/>
                <w:sz w:val="22"/>
                <w:szCs w:val="22"/>
              </w:rPr>
              <w:t>Communicate effectively.</w:t>
            </w:r>
          </w:p>
          <w:p w:rsidR="0023373A" w:rsidRPr="00CE3DCA" w:rsidRDefault="0023373A" w:rsidP="0023373A">
            <w:pPr>
              <w:widowControl w:val="0"/>
              <w:autoSpaceDE w:val="0"/>
              <w:autoSpaceDN w:val="0"/>
              <w:adjustRightInd w:val="0"/>
              <w:rPr>
                <w:rFonts w:ascii="Calibri" w:eastAsia="Georgia" w:hAnsi="Calibri"/>
                <w:sz w:val="22"/>
                <w:szCs w:val="22"/>
              </w:rPr>
            </w:pPr>
            <w:r w:rsidRPr="00CE3DCA">
              <w:rPr>
                <w:rFonts w:ascii="Calibri" w:eastAsia="Georgia" w:hAnsi="Calibri"/>
                <w:sz w:val="22"/>
                <w:szCs w:val="22"/>
              </w:rPr>
              <w:t>Identify and solve problems, think critically, and synthesize knowledge appropriate to their discipline.</w:t>
            </w:r>
          </w:p>
          <w:p w:rsidR="0023373A" w:rsidRPr="00CE3DCA" w:rsidRDefault="0023373A" w:rsidP="0023373A">
            <w:pPr>
              <w:widowControl w:val="0"/>
              <w:autoSpaceDE w:val="0"/>
              <w:autoSpaceDN w:val="0"/>
              <w:adjustRightInd w:val="0"/>
              <w:rPr>
                <w:rFonts w:ascii="Calibri" w:eastAsia="Georgia" w:hAnsi="Calibri" w:cs="Georgia"/>
                <w:sz w:val="22"/>
                <w:szCs w:val="22"/>
              </w:rPr>
            </w:pPr>
            <w:r w:rsidRPr="00CE3DCA">
              <w:rPr>
                <w:rFonts w:ascii="Calibri" w:eastAsia="Georgia" w:hAnsi="Calibri" w:cs="Georgia"/>
                <w:sz w:val="22"/>
                <w:szCs w:val="22"/>
              </w:rPr>
              <w:t>Apply interpretative and integrative skills.</w:t>
            </w:r>
          </w:p>
          <w:p w:rsidR="0023373A" w:rsidRPr="00CE3DCA" w:rsidRDefault="0023373A" w:rsidP="0023373A">
            <w:pPr>
              <w:widowControl w:val="0"/>
              <w:autoSpaceDE w:val="0"/>
              <w:autoSpaceDN w:val="0"/>
              <w:adjustRightInd w:val="0"/>
              <w:rPr>
                <w:rFonts w:ascii="Calibri" w:eastAsia="Georgia" w:hAnsi="Calibri" w:cs="Georgia"/>
                <w:sz w:val="22"/>
                <w:szCs w:val="22"/>
              </w:rPr>
            </w:pPr>
            <w:r w:rsidRPr="00CE3DCA">
              <w:rPr>
                <w:rFonts w:ascii="Calibri" w:eastAsia="Georgia" w:hAnsi="Calibri" w:cs="Georgia"/>
                <w:sz w:val="22"/>
                <w:szCs w:val="22"/>
              </w:rPr>
              <w:t xml:space="preserve">Relate global contexts and issues of importance </w:t>
            </w:r>
            <w:r w:rsidRPr="00CE3DCA">
              <w:rPr>
                <w:rFonts w:ascii="Calibri" w:eastAsia="Georgia" w:hAnsi="Calibri" w:cs="Georgia"/>
                <w:sz w:val="22"/>
                <w:szCs w:val="22"/>
              </w:rPr>
              <w:lastRenderedPageBreak/>
              <w:t>to Puerto Rico</w:t>
            </w:r>
          </w:p>
        </w:tc>
      </w:tr>
      <w:tr w:rsidR="0023373A" w:rsidRPr="00BC0002" w:rsidTr="0023373A">
        <w:tc>
          <w:tcPr>
            <w:tcW w:w="1368" w:type="dxa"/>
            <w:shd w:val="clear" w:color="auto" w:fill="auto"/>
          </w:tcPr>
          <w:p w:rsidR="0023373A" w:rsidRPr="00CE3DCA" w:rsidRDefault="0023373A" w:rsidP="0023373A">
            <w:pPr>
              <w:widowControl w:val="0"/>
              <w:autoSpaceDE w:val="0"/>
              <w:autoSpaceDN w:val="0"/>
              <w:adjustRightInd w:val="0"/>
              <w:rPr>
                <w:rFonts w:ascii="Calibri" w:eastAsia="Georgia" w:hAnsi="Calibri" w:cs="Avenir Book"/>
                <w:sz w:val="22"/>
                <w:szCs w:val="22"/>
              </w:rPr>
            </w:pPr>
            <w:r w:rsidRPr="00CE3DCA">
              <w:rPr>
                <w:rFonts w:ascii="Calibri" w:eastAsia="Georgia" w:hAnsi="Calibri" w:cs="Avenir Book"/>
                <w:sz w:val="22"/>
                <w:szCs w:val="22"/>
              </w:rPr>
              <w:lastRenderedPageBreak/>
              <w:t>CONTENT</w:t>
            </w:r>
          </w:p>
          <w:p w:rsidR="0023373A" w:rsidRPr="00CE3DCA" w:rsidRDefault="0023373A" w:rsidP="0023373A">
            <w:pPr>
              <w:widowControl w:val="0"/>
              <w:autoSpaceDE w:val="0"/>
              <w:autoSpaceDN w:val="0"/>
              <w:adjustRightInd w:val="0"/>
              <w:rPr>
                <w:rFonts w:ascii="Calibri" w:eastAsia="Georgia" w:hAnsi="Calibri" w:cs="Times"/>
                <w:sz w:val="22"/>
                <w:szCs w:val="22"/>
              </w:rPr>
            </w:pPr>
            <w:proofErr w:type="spellStart"/>
            <w:r w:rsidRPr="00CE3DCA">
              <w:rPr>
                <w:rFonts w:ascii="Calibri" w:eastAsia="Georgia" w:hAnsi="Calibri" w:cs="Avenir Book"/>
                <w:sz w:val="22"/>
                <w:szCs w:val="22"/>
              </w:rPr>
              <w:t>InTASC</w:t>
            </w:r>
            <w:proofErr w:type="spellEnd"/>
            <w:r w:rsidRPr="00CE3DCA">
              <w:rPr>
                <w:rFonts w:ascii="Calibri" w:eastAsia="Georgia" w:hAnsi="Calibri" w:cs="Avenir Book"/>
                <w:sz w:val="22"/>
                <w:szCs w:val="22"/>
              </w:rPr>
              <w:t xml:space="preserve"> 4: Content Knowledge. The teacher understands the central concepts; tools of inquiry, and structures of the discipline(s) he or she teaches and creates learning experiences that make the discipline accessible and meaningful </w:t>
            </w:r>
            <w:r w:rsidRPr="00CE3DCA">
              <w:rPr>
                <w:rFonts w:ascii="Calibri" w:eastAsia="Georgia" w:hAnsi="Calibri" w:cs="Avenir Book"/>
                <w:sz w:val="22"/>
                <w:szCs w:val="22"/>
              </w:rPr>
              <w:lastRenderedPageBreak/>
              <w:t>for learners to assure mastery of the content.</w:t>
            </w:r>
          </w:p>
          <w:p w:rsidR="0023373A" w:rsidRPr="00CE3DCA" w:rsidRDefault="0023373A" w:rsidP="0023373A">
            <w:pPr>
              <w:rPr>
                <w:rFonts w:ascii="Calibri" w:eastAsia="Georgia" w:hAnsi="Calibri" w:cs="Georgia"/>
                <w:sz w:val="22"/>
                <w:szCs w:val="22"/>
              </w:rPr>
            </w:pPr>
          </w:p>
        </w:tc>
        <w:tc>
          <w:tcPr>
            <w:tcW w:w="1800" w:type="dxa"/>
            <w:shd w:val="clear" w:color="auto" w:fill="auto"/>
          </w:tcPr>
          <w:p w:rsidR="0023373A" w:rsidRPr="00CE3DCA" w:rsidRDefault="0023373A" w:rsidP="0023373A">
            <w:pPr>
              <w:rPr>
                <w:rFonts w:ascii="Calibri" w:eastAsia="Georgia" w:hAnsi="Calibri" w:cs="Avenir Book"/>
                <w:sz w:val="22"/>
                <w:szCs w:val="22"/>
              </w:rPr>
            </w:pPr>
            <w:r w:rsidRPr="00CE3DCA">
              <w:rPr>
                <w:rFonts w:ascii="Calibri" w:eastAsia="Georgia" w:hAnsi="Calibri" w:cs="Avenir Book"/>
                <w:sz w:val="22"/>
                <w:szCs w:val="22"/>
              </w:rPr>
              <w:lastRenderedPageBreak/>
              <w:t xml:space="preserve">UPRM TPP 1. Possess content knowledge. Prepare teachers that understand the central concepts, tools of inquiry, and structure of their discipline in a way that they can provide learning experiences that make these aspects of the subject matter meaningful to students. Encourage teachers to seek to deepen their knowledge in their discipline, </w:t>
            </w:r>
            <w:r w:rsidRPr="00CE3DCA">
              <w:rPr>
                <w:rFonts w:ascii="Calibri" w:eastAsia="Georgia" w:hAnsi="Calibri" w:cs="Avenir Book"/>
                <w:sz w:val="22"/>
                <w:szCs w:val="22"/>
              </w:rPr>
              <w:lastRenderedPageBreak/>
              <w:t>be it natural sciences, social sciences, mathematics, physical education, Spanish, English, health, humanities, business, agriculture, technology or other.</w:t>
            </w:r>
          </w:p>
        </w:tc>
        <w:tc>
          <w:tcPr>
            <w:tcW w:w="1260" w:type="dxa"/>
            <w:gridSpan w:val="2"/>
            <w:shd w:val="clear" w:color="auto" w:fill="auto"/>
          </w:tcPr>
          <w:p w:rsidR="0023373A" w:rsidRPr="00CE3DCA" w:rsidRDefault="0023373A" w:rsidP="0023373A">
            <w:pPr>
              <w:rPr>
                <w:rFonts w:ascii="Calibri" w:eastAsia="Georgia" w:hAnsi="Calibri" w:cs="Avenir Book"/>
                <w:sz w:val="22"/>
                <w:szCs w:val="22"/>
              </w:rPr>
            </w:pPr>
            <w:r w:rsidRPr="00CE3DCA">
              <w:rPr>
                <w:rFonts w:ascii="Calibri" w:eastAsia="Georgia" w:hAnsi="Calibri" w:cs="Avenir Book"/>
                <w:sz w:val="22"/>
                <w:szCs w:val="22"/>
              </w:rPr>
              <w:lastRenderedPageBreak/>
              <w:t>ISTE 1. Facilitate and inspire student learning and creativity</w:t>
            </w:r>
          </w:p>
          <w:p w:rsidR="0023373A" w:rsidRPr="00CE3DCA" w:rsidRDefault="0023373A" w:rsidP="0023373A">
            <w:pPr>
              <w:rPr>
                <w:rFonts w:ascii="Calibri" w:eastAsia="Georgia" w:hAnsi="Calibri" w:cs="Avenir Book"/>
                <w:sz w:val="22"/>
                <w:szCs w:val="22"/>
              </w:rPr>
            </w:pPr>
            <w:r w:rsidRPr="00CE3DCA">
              <w:rPr>
                <w:rFonts w:ascii="Calibri" w:eastAsia="Georgia" w:hAnsi="Calibri" w:cs="Avenir Book"/>
                <w:sz w:val="22"/>
                <w:szCs w:val="22"/>
              </w:rPr>
              <w:t xml:space="preserve">Teachers use their knowledge of subject matter, teaching and learning, and technology to facilitate experiences that advance student learning, creativity, </w:t>
            </w:r>
            <w:r w:rsidRPr="00CE3DCA">
              <w:rPr>
                <w:rFonts w:ascii="Calibri" w:eastAsia="Georgia" w:hAnsi="Calibri" w:cs="Avenir Book"/>
                <w:sz w:val="22"/>
                <w:szCs w:val="22"/>
              </w:rPr>
              <w:lastRenderedPageBreak/>
              <w:t>and innovation in both face-to-face and virtual environments.</w:t>
            </w:r>
          </w:p>
          <w:p w:rsidR="0023373A" w:rsidRPr="00CE3DCA" w:rsidRDefault="0023373A" w:rsidP="0023373A">
            <w:pPr>
              <w:rPr>
                <w:rFonts w:ascii="Calibri" w:eastAsia="Georgia" w:hAnsi="Calibri" w:cs="Avenir Book"/>
                <w:sz w:val="22"/>
                <w:szCs w:val="22"/>
              </w:rPr>
            </w:pPr>
          </w:p>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t>1a. Promote, support, and model creative and innovative thinking and inventiveness</w:t>
            </w:r>
          </w:p>
          <w:p w:rsidR="0023373A" w:rsidRPr="00CE3DCA" w:rsidRDefault="0023373A" w:rsidP="0023373A">
            <w:pPr>
              <w:rPr>
                <w:rFonts w:ascii="Calibri" w:eastAsia="Georgia" w:hAnsi="Calibri" w:cs="Georgia"/>
                <w:sz w:val="22"/>
                <w:szCs w:val="22"/>
              </w:rPr>
            </w:pPr>
          </w:p>
          <w:p w:rsidR="0023373A" w:rsidRPr="00CE3DCA" w:rsidRDefault="0023373A" w:rsidP="0023373A">
            <w:pPr>
              <w:rPr>
                <w:rFonts w:ascii="Calibri" w:eastAsia="Georgia" w:hAnsi="Calibri" w:cs="Avenir Book"/>
                <w:sz w:val="22"/>
                <w:szCs w:val="22"/>
              </w:rPr>
            </w:pPr>
            <w:r w:rsidRPr="00CE3DCA">
              <w:rPr>
                <w:rFonts w:ascii="Calibri" w:eastAsia="Georgia" w:hAnsi="Calibri" w:cs="Georgia"/>
                <w:sz w:val="22"/>
                <w:szCs w:val="22"/>
              </w:rPr>
              <w:t>1b. Engage students in exploring real-world issues and solving authentic problems using digital tools and resources</w:t>
            </w:r>
          </w:p>
        </w:tc>
        <w:tc>
          <w:tcPr>
            <w:tcW w:w="1892" w:type="dxa"/>
            <w:shd w:val="clear" w:color="auto" w:fill="auto"/>
          </w:tcPr>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lastRenderedPageBreak/>
              <w:t>CAEP 1: Content and Pedagogical Knowledge</w:t>
            </w:r>
          </w:p>
          <w:p w:rsidR="0023373A" w:rsidRPr="00CE3DCA" w:rsidRDefault="0023373A" w:rsidP="0023373A">
            <w:pPr>
              <w:widowControl w:val="0"/>
              <w:tabs>
                <w:tab w:val="left" w:pos="220"/>
                <w:tab w:val="left" w:pos="720"/>
              </w:tabs>
              <w:autoSpaceDE w:val="0"/>
              <w:autoSpaceDN w:val="0"/>
              <w:adjustRightInd w:val="0"/>
              <w:rPr>
                <w:rFonts w:ascii="Calibri" w:eastAsia="Georgia" w:hAnsi="Calibri" w:cs="Georgia"/>
                <w:sz w:val="22"/>
                <w:szCs w:val="22"/>
              </w:rPr>
            </w:pPr>
            <w:r w:rsidRPr="00CE3DCA">
              <w:rPr>
                <w:rFonts w:ascii="Calibri" w:eastAsia="Georgia" w:hAnsi="Calibri" w:cs="Georgia"/>
                <w:sz w:val="22"/>
                <w:szCs w:val="22"/>
              </w:rPr>
              <w:t xml:space="preserve">1.1 Deep understanding of: the learner and learning; content; instructional practice; and professional responsibility. </w:t>
            </w:r>
            <w:r w:rsidRPr="00CE3DCA">
              <w:rPr>
                <w:rFonts w:ascii="MS Gothic" w:eastAsia="MS Gothic" w:hAnsi="MS Gothic" w:cs="MS Gothic" w:hint="eastAsia"/>
                <w:sz w:val="22"/>
                <w:szCs w:val="22"/>
              </w:rPr>
              <w:t> </w:t>
            </w:r>
          </w:p>
          <w:p w:rsidR="0023373A" w:rsidRPr="00CE3DCA" w:rsidRDefault="0023373A" w:rsidP="0023373A">
            <w:pPr>
              <w:widowControl w:val="0"/>
              <w:tabs>
                <w:tab w:val="left" w:pos="220"/>
                <w:tab w:val="left" w:pos="720"/>
              </w:tabs>
              <w:autoSpaceDE w:val="0"/>
              <w:autoSpaceDN w:val="0"/>
              <w:adjustRightInd w:val="0"/>
              <w:rPr>
                <w:rFonts w:ascii="Calibri" w:eastAsia="Georgia" w:hAnsi="Calibri" w:cs="Georgia"/>
                <w:sz w:val="22"/>
                <w:szCs w:val="22"/>
              </w:rPr>
            </w:pPr>
          </w:p>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t>CAEP 2: Clinical Partnership and Practice</w:t>
            </w:r>
          </w:p>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t>2.3 Develop KSD and positive impact on all students</w:t>
            </w:r>
          </w:p>
          <w:p w:rsidR="0023373A" w:rsidRPr="00CE3DCA" w:rsidRDefault="0023373A" w:rsidP="0023373A">
            <w:pPr>
              <w:rPr>
                <w:rFonts w:ascii="Calibri" w:eastAsia="Georgia" w:hAnsi="Calibri" w:cs="Georgia"/>
                <w:sz w:val="22"/>
                <w:szCs w:val="22"/>
              </w:rPr>
            </w:pPr>
          </w:p>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t>CAEP 3: Candidate Quality, Recruitment, and Selectivity</w:t>
            </w:r>
          </w:p>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lastRenderedPageBreak/>
              <w:t>3.4 Monitoring progression of all candidates</w:t>
            </w:r>
          </w:p>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t xml:space="preserve"> </w:t>
            </w:r>
          </w:p>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t>CAEP 4: Program Impact</w:t>
            </w:r>
          </w:p>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t>4.1 Completer impact on student growth and learning</w:t>
            </w:r>
          </w:p>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t>4.2 Teacher effectiveness</w:t>
            </w:r>
          </w:p>
        </w:tc>
        <w:tc>
          <w:tcPr>
            <w:tcW w:w="1978" w:type="dxa"/>
            <w:shd w:val="clear" w:color="auto" w:fill="auto"/>
          </w:tcPr>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lastRenderedPageBreak/>
              <w:t>PRDES 1: Content Knowledge</w:t>
            </w:r>
          </w:p>
          <w:p w:rsidR="0023373A" w:rsidRPr="00CE3DCA" w:rsidRDefault="0023373A" w:rsidP="0023373A">
            <w:pPr>
              <w:rPr>
                <w:rFonts w:ascii="Calibri" w:eastAsia="Georgia" w:hAnsi="Calibri" w:cs="Georgia"/>
                <w:sz w:val="22"/>
                <w:szCs w:val="22"/>
              </w:rPr>
            </w:pPr>
          </w:p>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t>PRDES 8: Communication &amp; Language</w:t>
            </w:r>
          </w:p>
          <w:p w:rsidR="0023373A" w:rsidRPr="00CE3DCA" w:rsidRDefault="0023373A" w:rsidP="0023373A">
            <w:pPr>
              <w:rPr>
                <w:rFonts w:ascii="Calibri" w:eastAsia="Georgia" w:hAnsi="Calibri" w:cs="Georgia"/>
                <w:sz w:val="22"/>
                <w:szCs w:val="22"/>
              </w:rPr>
            </w:pPr>
          </w:p>
        </w:tc>
        <w:tc>
          <w:tcPr>
            <w:tcW w:w="1280" w:type="dxa"/>
            <w:gridSpan w:val="2"/>
            <w:shd w:val="clear" w:color="auto" w:fill="auto"/>
          </w:tcPr>
          <w:p w:rsidR="0023373A" w:rsidRPr="00CE3DCA" w:rsidRDefault="0023373A" w:rsidP="0023373A">
            <w:pPr>
              <w:widowControl w:val="0"/>
              <w:autoSpaceDE w:val="0"/>
              <w:autoSpaceDN w:val="0"/>
              <w:adjustRightInd w:val="0"/>
              <w:rPr>
                <w:rFonts w:ascii="Calibri" w:eastAsia="Georgia" w:hAnsi="Calibri"/>
                <w:sz w:val="22"/>
                <w:szCs w:val="22"/>
              </w:rPr>
            </w:pPr>
            <w:r w:rsidRPr="00CE3DCA">
              <w:rPr>
                <w:rFonts w:ascii="Calibri" w:eastAsia="Georgia" w:hAnsi="Calibri"/>
                <w:sz w:val="22"/>
                <w:szCs w:val="22"/>
              </w:rPr>
              <w:t>UPRM ISLO</w:t>
            </w:r>
          </w:p>
          <w:p w:rsidR="0023373A" w:rsidRPr="00CE3DCA" w:rsidRDefault="0023373A" w:rsidP="0023373A">
            <w:pPr>
              <w:widowControl w:val="0"/>
              <w:autoSpaceDE w:val="0"/>
              <w:autoSpaceDN w:val="0"/>
              <w:adjustRightInd w:val="0"/>
              <w:rPr>
                <w:rFonts w:ascii="Calibri" w:eastAsia="Georgia" w:hAnsi="Calibri"/>
                <w:sz w:val="22"/>
                <w:szCs w:val="22"/>
              </w:rPr>
            </w:pPr>
            <w:r w:rsidRPr="00CE3DCA">
              <w:rPr>
                <w:rFonts w:ascii="Calibri" w:eastAsia="Georgia" w:hAnsi="Calibri"/>
                <w:sz w:val="22"/>
                <w:szCs w:val="22"/>
              </w:rPr>
              <w:t>Demonstrate creative and critical thinking.</w:t>
            </w:r>
          </w:p>
          <w:p w:rsidR="0023373A" w:rsidRPr="00CE3DCA" w:rsidRDefault="0023373A" w:rsidP="0023373A">
            <w:pPr>
              <w:widowControl w:val="0"/>
              <w:autoSpaceDE w:val="0"/>
              <w:autoSpaceDN w:val="0"/>
              <w:adjustRightInd w:val="0"/>
              <w:rPr>
                <w:rFonts w:ascii="Calibri" w:eastAsia="Georgia" w:hAnsi="Calibri"/>
                <w:sz w:val="22"/>
                <w:szCs w:val="22"/>
              </w:rPr>
            </w:pPr>
            <w:r w:rsidRPr="00CE3DCA">
              <w:rPr>
                <w:rFonts w:ascii="Calibri" w:eastAsia="Georgia" w:hAnsi="Calibri"/>
                <w:sz w:val="22"/>
                <w:szCs w:val="22"/>
              </w:rPr>
              <w:t>Identify and solve problems, think critically, and synthesize knowledge appropriate to their discipline.</w:t>
            </w:r>
          </w:p>
          <w:p w:rsidR="0023373A" w:rsidRPr="00CE3DCA" w:rsidRDefault="0023373A" w:rsidP="0023373A">
            <w:pPr>
              <w:widowControl w:val="0"/>
              <w:autoSpaceDE w:val="0"/>
              <w:autoSpaceDN w:val="0"/>
              <w:adjustRightInd w:val="0"/>
              <w:rPr>
                <w:rFonts w:ascii="Calibri" w:eastAsia="Georgia" w:hAnsi="Calibri"/>
                <w:sz w:val="22"/>
                <w:szCs w:val="22"/>
              </w:rPr>
            </w:pPr>
            <w:r w:rsidRPr="00CE3DCA">
              <w:rPr>
                <w:rFonts w:ascii="Calibri" w:eastAsia="Georgia" w:hAnsi="Calibri"/>
                <w:sz w:val="22"/>
                <w:szCs w:val="22"/>
              </w:rPr>
              <w:t xml:space="preserve">Apply mathematical reasoning skills, scientific inquiry methods, </w:t>
            </w:r>
            <w:r w:rsidRPr="00CE3DCA">
              <w:rPr>
                <w:rFonts w:ascii="Calibri" w:eastAsia="Georgia" w:hAnsi="Calibri"/>
                <w:sz w:val="22"/>
                <w:szCs w:val="22"/>
              </w:rPr>
              <w:lastRenderedPageBreak/>
              <w:t>and tools of information technology.</w:t>
            </w:r>
          </w:p>
          <w:p w:rsidR="0023373A" w:rsidRPr="00CE3DCA" w:rsidRDefault="0023373A" w:rsidP="0023373A">
            <w:pPr>
              <w:widowControl w:val="0"/>
              <w:autoSpaceDE w:val="0"/>
              <w:autoSpaceDN w:val="0"/>
              <w:adjustRightInd w:val="0"/>
              <w:rPr>
                <w:rFonts w:ascii="Calibri" w:eastAsia="Georgia" w:hAnsi="Calibri"/>
                <w:sz w:val="22"/>
                <w:szCs w:val="22"/>
              </w:rPr>
            </w:pPr>
            <w:r w:rsidRPr="00CE3DCA">
              <w:rPr>
                <w:rFonts w:ascii="Calibri" w:eastAsia="Georgia" w:hAnsi="Calibri"/>
                <w:sz w:val="22"/>
                <w:szCs w:val="22"/>
              </w:rPr>
              <w:t>Apply interpretative and integrative skills</w:t>
            </w:r>
          </w:p>
        </w:tc>
      </w:tr>
      <w:tr w:rsidR="0023373A" w:rsidRPr="00BC0002" w:rsidTr="0023373A">
        <w:tc>
          <w:tcPr>
            <w:tcW w:w="1368" w:type="dxa"/>
            <w:shd w:val="clear" w:color="auto" w:fill="auto"/>
          </w:tcPr>
          <w:p w:rsidR="0023373A" w:rsidRPr="00CE3DCA" w:rsidRDefault="0023373A" w:rsidP="0023373A">
            <w:pPr>
              <w:widowControl w:val="0"/>
              <w:autoSpaceDE w:val="0"/>
              <w:autoSpaceDN w:val="0"/>
              <w:adjustRightInd w:val="0"/>
              <w:rPr>
                <w:rFonts w:ascii="Calibri" w:eastAsia="Georgia" w:hAnsi="Calibri" w:cs="Avenir Book"/>
                <w:sz w:val="22"/>
                <w:szCs w:val="22"/>
              </w:rPr>
            </w:pPr>
            <w:r w:rsidRPr="00CE3DCA">
              <w:rPr>
                <w:rFonts w:ascii="Calibri" w:eastAsia="Georgia" w:hAnsi="Calibri" w:cs="Avenir Book"/>
                <w:sz w:val="22"/>
                <w:szCs w:val="22"/>
              </w:rPr>
              <w:lastRenderedPageBreak/>
              <w:t>CONTENT</w:t>
            </w:r>
          </w:p>
          <w:p w:rsidR="0023373A" w:rsidRPr="00CE3DCA" w:rsidRDefault="0023373A" w:rsidP="0023373A">
            <w:pPr>
              <w:rPr>
                <w:rFonts w:ascii="Calibri" w:eastAsia="Georgia" w:hAnsi="Calibri" w:cs="Georgia"/>
                <w:sz w:val="22"/>
                <w:szCs w:val="22"/>
              </w:rPr>
            </w:pPr>
            <w:proofErr w:type="spellStart"/>
            <w:r w:rsidRPr="00CE3DCA">
              <w:rPr>
                <w:rFonts w:ascii="Calibri" w:eastAsia="Georgia" w:hAnsi="Calibri" w:cs="Avenir Book"/>
                <w:sz w:val="22"/>
                <w:szCs w:val="22"/>
              </w:rPr>
              <w:t>InTASC</w:t>
            </w:r>
            <w:proofErr w:type="spellEnd"/>
            <w:r w:rsidRPr="00CE3DCA">
              <w:rPr>
                <w:rFonts w:ascii="Calibri" w:eastAsia="Georgia" w:hAnsi="Calibri" w:cs="Avenir Book"/>
                <w:sz w:val="22"/>
                <w:szCs w:val="22"/>
              </w:rPr>
              <w:t xml:space="preserve"> 5: Application of Content. The teacher understands how to connect concepts and use differing perspectives to engage learners in critical </w:t>
            </w:r>
            <w:r w:rsidRPr="00CE3DCA">
              <w:rPr>
                <w:rFonts w:ascii="Calibri" w:eastAsia="Georgia" w:hAnsi="Calibri" w:cs="Avenir Book"/>
                <w:sz w:val="22"/>
                <w:szCs w:val="22"/>
              </w:rPr>
              <w:lastRenderedPageBreak/>
              <w:t>thinking, creativity, and collaborative problem solving related to authentic local and global issues.</w:t>
            </w:r>
          </w:p>
        </w:tc>
        <w:tc>
          <w:tcPr>
            <w:tcW w:w="1800" w:type="dxa"/>
            <w:shd w:val="clear" w:color="auto" w:fill="auto"/>
          </w:tcPr>
          <w:p w:rsidR="0023373A" w:rsidRPr="00CE3DCA" w:rsidRDefault="0023373A" w:rsidP="0023373A">
            <w:pPr>
              <w:rPr>
                <w:rFonts w:ascii="Calibri" w:eastAsia="Georgia" w:hAnsi="Calibri" w:cs="Georgia"/>
                <w:sz w:val="22"/>
                <w:szCs w:val="22"/>
              </w:rPr>
            </w:pPr>
            <w:r w:rsidRPr="00CE3DCA">
              <w:rPr>
                <w:rFonts w:ascii="Calibri" w:eastAsia="Georgia" w:hAnsi="Calibri" w:cs="Avenir Book"/>
                <w:sz w:val="22"/>
                <w:szCs w:val="22"/>
              </w:rPr>
              <w:lastRenderedPageBreak/>
              <w:t xml:space="preserve">UPRM TPP </w:t>
            </w:r>
            <w:r w:rsidRPr="00CE3DCA">
              <w:rPr>
                <w:rFonts w:ascii="Calibri" w:eastAsia="Georgia" w:hAnsi="Calibri" w:cs="Georgia"/>
                <w:sz w:val="22"/>
                <w:szCs w:val="22"/>
              </w:rPr>
              <w:t xml:space="preserve">4. </w:t>
            </w:r>
            <w:r w:rsidRPr="00CE3DCA">
              <w:rPr>
                <w:rFonts w:ascii="Calibri" w:eastAsia="Georgia" w:hAnsi="Calibri" w:cs="Avenir Book"/>
                <w:sz w:val="22"/>
                <w:szCs w:val="22"/>
              </w:rPr>
              <w:t xml:space="preserve">Demonstrate creative critical thinking. Contribute to the formation of free human beings who are reflexive, creative, critical thinking individuals to whom these attributes are important in </w:t>
            </w:r>
            <w:r w:rsidRPr="00CE3DCA">
              <w:rPr>
                <w:rFonts w:ascii="Calibri" w:eastAsia="Georgia" w:hAnsi="Calibri" w:cs="Avenir Book"/>
                <w:sz w:val="22"/>
                <w:szCs w:val="22"/>
              </w:rPr>
              <w:lastRenderedPageBreak/>
              <w:t>their professional, social, and personal lives.</w:t>
            </w:r>
          </w:p>
          <w:p w:rsidR="0023373A" w:rsidRPr="00CE3DCA" w:rsidRDefault="0023373A" w:rsidP="0023373A">
            <w:pPr>
              <w:rPr>
                <w:rFonts w:ascii="Calibri" w:eastAsia="Georgia" w:hAnsi="Calibri" w:cs="Georgia"/>
                <w:sz w:val="22"/>
                <w:szCs w:val="22"/>
              </w:rPr>
            </w:pPr>
          </w:p>
          <w:p w:rsidR="0023373A" w:rsidRPr="00CE3DCA" w:rsidRDefault="0023373A" w:rsidP="0023373A">
            <w:pPr>
              <w:rPr>
                <w:rFonts w:ascii="Calibri" w:eastAsia="Georgia" w:hAnsi="Calibri" w:cs="Avenir Book"/>
                <w:sz w:val="22"/>
                <w:szCs w:val="22"/>
              </w:rPr>
            </w:pPr>
          </w:p>
        </w:tc>
        <w:tc>
          <w:tcPr>
            <w:tcW w:w="1260" w:type="dxa"/>
            <w:gridSpan w:val="2"/>
            <w:shd w:val="clear" w:color="auto" w:fill="auto"/>
          </w:tcPr>
          <w:p w:rsidR="0023373A" w:rsidRPr="00CE3DCA" w:rsidRDefault="0023373A" w:rsidP="0023373A">
            <w:pPr>
              <w:rPr>
                <w:rFonts w:ascii="Calibri" w:eastAsia="Georgia" w:hAnsi="Calibri" w:cs="Georgia"/>
                <w:sz w:val="22"/>
                <w:szCs w:val="22"/>
              </w:rPr>
            </w:pPr>
            <w:r w:rsidRPr="00CE3DCA">
              <w:rPr>
                <w:rFonts w:ascii="Calibri" w:eastAsia="Georgia" w:hAnsi="Calibri" w:cs="Avenir Book"/>
                <w:sz w:val="22"/>
                <w:szCs w:val="22"/>
              </w:rPr>
              <w:lastRenderedPageBreak/>
              <w:t xml:space="preserve">ISTE </w:t>
            </w:r>
            <w:r w:rsidRPr="00CE3DCA">
              <w:rPr>
                <w:rFonts w:ascii="Calibri" w:eastAsia="Georgia" w:hAnsi="Calibri" w:cs="Georgia"/>
                <w:sz w:val="22"/>
                <w:szCs w:val="22"/>
              </w:rPr>
              <w:t>1. Facilitate and inspire student learning and creativity</w:t>
            </w:r>
          </w:p>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t xml:space="preserve">1a. Promote, support, and model creative and innovative thinking </w:t>
            </w:r>
            <w:r w:rsidRPr="00CE3DCA">
              <w:rPr>
                <w:rFonts w:ascii="Calibri" w:eastAsia="Georgia" w:hAnsi="Calibri" w:cs="Georgia"/>
                <w:sz w:val="22"/>
                <w:szCs w:val="22"/>
              </w:rPr>
              <w:lastRenderedPageBreak/>
              <w:t>and inventiveness</w:t>
            </w:r>
          </w:p>
          <w:p w:rsidR="0023373A" w:rsidRPr="00CE3DCA" w:rsidRDefault="0023373A" w:rsidP="0023373A">
            <w:pPr>
              <w:rPr>
                <w:rFonts w:ascii="Calibri" w:eastAsia="Georgia" w:hAnsi="Calibri" w:cs="Georgia"/>
                <w:sz w:val="22"/>
                <w:szCs w:val="22"/>
              </w:rPr>
            </w:pPr>
          </w:p>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t>1b. Engage students in exploring real-world issues and solving authentic problems using digital tools and resources</w:t>
            </w:r>
          </w:p>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t xml:space="preserve"> </w:t>
            </w:r>
          </w:p>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t xml:space="preserve">1c. </w:t>
            </w:r>
            <w:r w:rsidRPr="00CE3DCA">
              <w:rPr>
                <w:rFonts w:ascii="Cambria" w:hAnsi="Cambria"/>
                <w:color w:val="58585B"/>
                <w:spacing w:val="-11"/>
                <w:w w:val="114"/>
                <w:sz w:val="22"/>
                <w:szCs w:val="22"/>
              </w:rPr>
              <w:t xml:space="preserve"> </w:t>
            </w:r>
            <w:r w:rsidRPr="00CE3DCA">
              <w:rPr>
                <w:rFonts w:ascii="Calibri" w:eastAsia="Georgia" w:hAnsi="Calibri" w:cs="Georgia"/>
                <w:sz w:val="22"/>
                <w:szCs w:val="22"/>
              </w:rPr>
              <w:t>Promote student reflection using collaborative tools to reveal and clarify students’ conceptual understanding and thinking, planning, and creative processes</w:t>
            </w:r>
          </w:p>
        </w:tc>
        <w:tc>
          <w:tcPr>
            <w:tcW w:w="1892" w:type="dxa"/>
            <w:shd w:val="clear" w:color="auto" w:fill="auto"/>
          </w:tcPr>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lastRenderedPageBreak/>
              <w:t>CAEP 1: Content and Pedagogical Knowledge</w:t>
            </w:r>
          </w:p>
          <w:p w:rsidR="0023373A" w:rsidRPr="00CE3DCA" w:rsidRDefault="0023373A" w:rsidP="0023373A">
            <w:pPr>
              <w:rPr>
                <w:rFonts w:ascii="Calibri" w:eastAsia="Georgia" w:hAnsi="Calibri" w:cs="Georgia"/>
                <w:sz w:val="22"/>
                <w:szCs w:val="22"/>
              </w:rPr>
            </w:pPr>
          </w:p>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t>CAEP 2: Clinical Partnership and Practice</w:t>
            </w:r>
          </w:p>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t>2.3 High quality clinical practice</w:t>
            </w:r>
          </w:p>
          <w:p w:rsidR="0023373A" w:rsidRPr="00CE3DCA" w:rsidRDefault="0023373A" w:rsidP="0023373A">
            <w:pPr>
              <w:rPr>
                <w:rFonts w:ascii="Calibri" w:eastAsia="Georgia" w:hAnsi="Calibri" w:cs="Georgia"/>
                <w:sz w:val="22"/>
                <w:szCs w:val="22"/>
              </w:rPr>
            </w:pPr>
          </w:p>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t>CAEP 3: Candidate Quality, Recruitment, and Selectivity</w:t>
            </w:r>
          </w:p>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t xml:space="preserve">3.4 Monitoring </w:t>
            </w:r>
            <w:r w:rsidRPr="00CE3DCA">
              <w:rPr>
                <w:rFonts w:ascii="Calibri" w:eastAsia="Georgia" w:hAnsi="Calibri" w:cs="Georgia"/>
                <w:sz w:val="22"/>
                <w:szCs w:val="22"/>
              </w:rPr>
              <w:lastRenderedPageBreak/>
              <w:t>progression of all candidates</w:t>
            </w:r>
          </w:p>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t xml:space="preserve">3.5 Employing high exit criteria </w:t>
            </w:r>
          </w:p>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t>3.6 Developing understanding of professional aspects of teaching</w:t>
            </w:r>
          </w:p>
          <w:p w:rsidR="0023373A" w:rsidRPr="00CE3DCA" w:rsidRDefault="0023373A" w:rsidP="0023373A">
            <w:pPr>
              <w:rPr>
                <w:rFonts w:ascii="Calibri" w:eastAsia="Georgia" w:hAnsi="Calibri" w:cs="Georgia"/>
                <w:sz w:val="22"/>
                <w:szCs w:val="22"/>
              </w:rPr>
            </w:pPr>
          </w:p>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t>CAEP 4: Program Impact</w:t>
            </w:r>
          </w:p>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t>4.1 Completer impact on student growth and learning</w:t>
            </w:r>
          </w:p>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t>4.2 Teacher effectiveness</w:t>
            </w:r>
          </w:p>
        </w:tc>
        <w:tc>
          <w:tcPr>
            <w:tcW w:w="1978" w:type="dxa"/>
            <w:shd w:val="clear" w:color="auto" w:fill="auto"/>
          </w:tcPr>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lastRenderedPageBreak/>
              <w:t>PRDES 2: Pedagogical Knowledge</w:t>
            </w:r>
          </w:p>
          <w:p w:rsidR="0023373A" w:rsidRPr="00CE3DCA" w:rsidRDefault="0023373A" w:rsidP="0023373A">
            <w:pPr>
              <w:rPr>
                <w:rFonts w:ascii="Calibri" w:eastAsia="Georgia" w:hAnsi="Calibri" w:cs="Georgia"/>
                <w:sz w:val="22"/>
                <w:szCs w:val="22"/>
              </w:rPr>
            </w:pPr>
          </w:p>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t>PRDES 7: Technology Integration</w:t>
            </w:r>
          </w:p>
          <w:p w:rsidR="0023373A" w:rsidRPr="00CE3DCA" w:rsidRDefault="0023373A" w:rsidP="0023373A">
            <w:pPr>
              <w:rPr>
                <w:rFonts w:ascii="Calibri" w:eastAsia="Georgia" w:hAnsi="Calibri" w:cs="Georgia"/>
                <w:sz w:val="22"/>
                <w:szCs w:val="22"/>
              </w:rPr>
            </w:pPr>
          </w:p>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t>PRDES 8: Communication &amp; Language</w:t>
            </w:r>
          </w:p>
        </w:tc>
        <w:tc>
          <w:tcPr>
            <w:tcW w:w="1280" w:type="dxa"/>
            <w:gridSpan w:val="2"/>
            <w:shd w:val="clear" w:color="auto" w:fill="auto"/>
          </w:tcPr>
          <w:p w:rsidR="0023373A" w:rsidRPr="00CE3DCA" w:rsidRDefault="0023373A" w:rsidP="0023373A">
            <w:pPr>
              <w:widowControl w:val="0"/>
              <w:autoSpaceDE w:val="0"/>
              <w:autoSpaceDN w:val="0"/>
              <w:adjustRightInd w:val="0"/>
              <w:rPr>
                <w:rFonts w:ascii="Calibri" w:eastAsia="Georgia" w:hAnsi="Calibri"/>
                <w:sz w:val="22"/>
                <w:szCs w:val="22"/>
              </w:rPr>
            </w:pPr>
            <w:r w:rsidRPr="00CE3DCA">
              <w:rPr>
                <w:rFonts w:ascii="Calibri" w:eastAsia="Georgia" w:hAnsi="Calibri"/>
                <w:sz w:val="22"/>
                <w:szCs w:val="22"/>
              </w:rPr>
              <w:t>UPRM ISLO</w:t>
            </w:r>
          </w:p>
          <w:p w:rsidR="0023373A" w:rsidRPr="00CE3DCA" w:rsidRDefault="0023373A" w:rsidP="0023373A">
            <w:pPr>
              <w:widowControl w:val="0"/>
              <w:autoSpaceDE w:val="0"/>
              <w:autoSpaceDN w:val="0"/>
              <w:adjustRightInd w:val="0"/>
              <w:rPr>
                <w:rFonts w:ascii="Calibri" w:eastAsia="Georgia" w:hAnsi="Calibri"/>
                <w:sz w:val="22"/>
                <w:szCs w:val="22"/>
              </w:rPr>
            </w:pPr>
            <w:r w:rsidRPr="00CE3DCA">
              <w:rPr>
                <w:rFonts w:ascii="Calibri" w:eastAsia="Georgia" w:hAnsi="Calibri"/>
                <w:sz w:val="22"/>
                <w:szCs w:val="22"/>
              </w:rPr>
              <w:t>Communicate effectively</w:t>
            </w:r>
          </w:p>
          <w:p w:rsidR="0023373A" w:rsidRPr="00CE3DCA" w:rsidRDefault="0023373A" w:rsidP="0023373A">
            <w:pPr>
              <w:widowControl w:val="0"/>
              <w:autoSpaceDE w:val="0"/>
              <w:autoSpaceDN w:val="0"/>
              <w:adjustRightInd w:val="0"/>
              <w:rPr>
                <w:rFonts w:ascii="Calibri" w:eastAsia="Georgia" w:hAnsi="Calibri"/>
                <w:sz w:val="22"/>
                <w:szCs w:val="22"/>
              </w:rPr>
            </w:pPr>
            <w:r w:rsidRPr="00CE3DCA">
              <w:rPr>
                <w:rFonts w:ascii="Calibri" w:eastAsia="Georgia" w:hAnsi="Calibri"/>
                <w:sz w:val="22"/>
                <w:szCs w:val="22"/>
              </w:rPr>
              <w:t>Identify and solve problems, think critically, and synthesize knowledge appropriate to their discipline.</w:t>
            </w:r>
          </w:p>
          <w:p w:rsidR="0023373A" w:rsidRPr="00CE3DCA" w:rsidRDefault="0023373A" w:rsidP="0023373A">
            <w:pPr>
              <w:widowControl w:val="0"/>
              <w:autoSpaceDE w:val="0"/>
              <w:autoSpaceDN w:val="0"/>
              <w:adjustRightInd w:val="0"/>
              <w:rPr>
                <w:rFonts w:ascii="Calibri" w:eastAsia="Georgia" w:hAnsi="Calibri" w:cs="Georgia"/>
                <w:sz w:val="22"/>
                <w:szCs w:val="22"/>
              </w:rPr>
            </w:pPr>
            <w:r w:rsidRPr="00CE3DCA">
              <w:rPr>
                <w:rFonts w:ascii="Calibri" w:eastAsia="Georgia" w:hAnsi="Calibri" w:cs="Georgia"/>
                <w:sz w:val="22"/>
                <w:szCs w:val="22"/>
              </w:rPr>
              <w:lastRenderedPageBreak/>
              <w:t>Apply mathematical, scientific, and technology skills.</w:t>
            </w:r>
          </w:p>
          <w:p w:rsidR="0023373A" w:rsidRPr="00CE3DCA" w:rsidRDefault="0023373A" w:rsidP="0023373A">
            <w:pPr>
              <w:widowControl w:val="0"/>
              <w:autoSpaceDE w:val="0"/>
              <w:autoSpaceDN w:val="0"/>
              <w:adjustRightInd w:val="0"/>
              <w:rPr>
                <w:rFonts w:ascii="Calibri" w:eastAsia="Georgia" w:hAnsi="Calibri" w:cs="Georgia"/>
                <w:sz w:val="22"/>
                <w:szCs w:val="22"/>
              </w:rPr>
            </w:pPr>
            <w:r w:rsidRPr="00CE3DCA">
              <w:rPr>
                <w:rFonts w:ascii="Calibri" w:eastAsia="Georgia" w:hAnsi="Calibri" w:cs="Georgia"/>
                <w:sz w:val="22"/>
                <w:szCs w:val="22"/>
              </w:rPr>
              <w:t>Apply interpretative and integrative skills.</w:t>
            </w:r>
          </w:p>
          <w:p w:rsidR="0023373A" w:rsidRPr="00CE3DCA" w:rsidRDefault="0023373A" w:rsidP="0023373A">
            <w:pPr>
              <w:widowControl w:val="0"/>
              <w:autoSpaceDE w:val="0"/>
              <w:autoSpaceDN w:val="0"/>
              <w:adjustRightInd w:val="0"/>
              <w:rPr>
                <w:rFonts w:ascii="Calibri" w:eastAsia="Georgia" w:hAnsi="Calibri" w:cs="Georgia"/>
                <w:sz w:val="22"/>
                <w:szCs w:val="22"/>
              </w:rPr>
            </w:pPr>
            <w:r w:rsidRPr="00CE3DCA">
              <w:rPr>
                <w:rFonts w:ascii="Calibri" w:eastAsia="Georgia" w:hAnsi="Calibri" w:cs="Georgia"/>
                <w:sz w:val="22"/>
                <w:szCs w:val="22"/>
              </w:rPr>
              <w:t>Show moral autonomy and develop a sense of wellbeing.</w:t>
            </w:r>
          </w:p>
          <w:p w:rsidR="0023373A" w:rsidRPr="00CE3DCA" w:rsidRDefault="0023373A" w:rsidP="0023373A">
            <w:pPr>
              <w:widowControl w:val="0"/>
              <w:autoSpaceDE w:val="0"/>
              <w:autoSpaceDN w:val="0"/>
              <w:adjustRightInd w:val="0"/>
              <w:rPr>
                <w:rFonts w:ascii="Calibri" w:eastAsia="Georgia" w:hAnsi="Calibri" w:cs="Georgia"/>
                <w:sz w:val="22"/>
                <w:szCs w:val="22"/>
              </w:rPr>
            </w:pPr>
            <w:r w:rsidRPr="00CE3DCA">
              <w:rPr>
                <w:rFonts w:ascii="Calibri" w:eastAsia="Georgia" w:hAnsi="Calibri" w:cs="Georgia"/>
                <w:sz w:val="22"/>
                <w:szCs w:val="22"/>
              </w:rPr>
              <w:t>Practice civic virtue.</w:t>
            </w:r>
          </w:p>
          <w:p w:rsidR="0023373A" w:rsidRPr="00CE3DCA" w:rsidRDefault="0023373A" w:rsidP="0023373A">
            <w:pPr>
              <w:widowControl w:val="0"/>
              <w:autoSpaceDE w:val="0"/>
              <w:autoSpaceDN w:val="0"/>
              <w:adjustRightInd w:val="0"/>
              <w:rPr>
                <w:rFonts w:ascii="Calibri" w:eastAsia="Georgia" w:hAnsi="Calibri" w:cs="Georgia"/>
                <w:sz w:val="22"/>
                <w:szCs w:val="22"/>
              </w:rPr>
            </w:pPr>
            <w:r w:rsidRPr="00CE3DCA">
              <w:rPr>
                <w:rFonts w:ascii="Calibri" w:eastAsia="Georgia" w:hAnsi="Calibri" w:cs="Georgia"/>
                <w:sz w:val="22"/>
                <w:szCs w:val="22"/>
              </w:rPr>
              <w:t>Value diversity</w:t>
            </w:r>
          </w:p>
        </w:tc>
      </w:tr>
      <w:tr w:rsidR="0023373A" w:rsidRPr="00BC0002" w:rsidTr="0023373A">
        <w:tc>
          <w:tcPr>
            <w:tcW w:w="1368" w:type="dxa"/>
            <w:shd w:val="clear" w:color="auto" w:fill="auto"/>
          </w:tcPr>
          <w:p w:rsidR="0023373A" w:rsidRPr="00CE3DCA" w:rsidRDefault="0023373A" w:rsidP="0023373A">
            <w:pPr>
              <w:rPr>
                <w:rFonts w:ascii="Calibri" w:eastAsia="Georgia" w:hAnsi="Calibri" w:cs="Avenir Book"/>
                <w:sz w:val="22"/>
                <w:szCs w:val="22"/>
              </w:rPr>
            </w:pPr>
            <w:r w:rsidRPr="00CE3DCA">
              <w:rPr>
                <w:rFonts w:ascii="Calibri" w:eastAsia="Georgia" w:hAnsi="Calibri" w:cs="Avenir Book"/>
                <w:sz w:val="22"/>
                <w:szCs w:val="22"/>
              </w:rPr>
              <w:lastRenderedPageBreak/>
              <w:t>INSTRUCTONAL PRACTICE</w:t>
            </w:r>
          </w:p>
          <w:p w:rsidR="0023373A" w:rsidRPr="00CE3DCA" w:rsidRDefault="0023373A" w:rsidP="0023373A">
            <w:pPr>
              <w:rPr>
                <w:rFonts w:ascii="Calibri" w:eastAsia="Georgia" w:hAnsi="Calibri" w:cs="Georgia"/>
                <w:sz w:val="22"/>
                <w:szCs w:val="22"/>
              </w:rPr>
            </w:pPr>
            <w:proofErr w:type="spellStart"/>
            <w:r w:rsidRPr="00CE3DCA">
              <w:rPr>
                <w:rFonts w:ascii="Calibri" w:eastAsia="Georgia" w:hAnsi="Calibri" w:cs="Avenir Book"/>
                <w:sz w:val="22"/>
                <w:szCs w:val="22"/>
              </w:rPr>
              <w:t>InTASC</w:t>
            </w:r>
            <w:proofErr w:type="spellEnd"/>
            <w:r w:rsidRPr="00CE3DCA">
              <w:rPr>
                <w:rFonts w:ascii="Calibri" w:eastAsia="Georgia" w:hAnsi="Calibri" w:cs="Avenir Book"/>
                <w:sz w:val="22"/>
                <w:szCs w:val="22"/>
              </w:rPr>
              <w:t xml:space="preserve"> 6: Assessment. The teacher understands and uses multiple methods of assessment to engage learners in </w:t>
            </w:r>
            <w:r w:rsidRPr="00CE3DCA">
              <w:rPr>
                <w:rFonts w:ascii="Calibri" w:eastAsia="Georgia" w:hAnsi="Calibri" w:cs="Avenir Book"/>
                <w:sz w:val="22"/>
                <w:szCs w:val="22"/>
              </w:rPr>
              <w:lastRenderedPageBreak/>
              <w:t>their own growth, to monitor learner progress, and to guide the teacher’s and learner’s decision making.</w:t>
            </w:r>
          </w:p>
        </w:tc>
        <w:tc>
          <w:tcPr>
            <w:tcW w:w="1800" w:type="dxa"/>
            <w:shd w:val="clear" w:color="auto" w:fill="auto"/>
          </w:tcPr>
          <w:p w:rsidR="0023373A" w:rsidRPr="00CE3DCA" w:rsidRDefault="0023373A" w:rsidP="0023373A">
            <w:pPr>
              <w:rPr>
                <w:rFonts w:ascii="Calibri" w:eastAsia="Georgia" w:hAnsi="Calibri" w:cs="Avenir Book"/>
                <w:sz w:val="22"/>
                <w:szCs w:val="22"/>
              </w:rPr>
            </w:pPr>
            <w:r w:rsidRPr="00CE3DCA">
              <w:rPr>
                <w:rFonts w:ascii="Calibri" w:eastAsia="Georgia" w:hAnsi="Calibri" w:cs="Avenir Book"/>
                <w:sz w:val="22"/>
                <w:szCs w:val="22"/>
              </w:rPr>
              <w:lastRenderedPageBreak/>
              <w:t xml:space="preserve">UPRM TPP </w:t>
            </w:r>
            <w:r w:rsidRPr="00CE3DCA">
              <w:rPr>
                <w:rFonts w:ascii="Calibri" w:eastAsia="Georgia" w:hAnsi="Calibri" w:cs="Georgia"/>
                <w:sz w:val="22"/>
                <w:szCs w:val="22"/>
              </w:rPr>
              <w:t>7</w:t>
            </w:r>
            <w:r w:rsidRPr="00CE3DCA">
              <w:rPr>
                <w:rFonts w:ascii="Calibri" w:eastAsia="Georgia" w:hAnsi="Calibri" w:cs="Avenir Book"/>
                <w:sz w:val="22"/>
                <w:szCs w:val="22"/>
              </w:rPr>
              <w:t xml:space="preserve">. Assessment of student learning. Prepare teachers to use formal and informal assessment strategies to provide experiences that contribute to the continuous intellectual, </w:t>
            </w:r>
            <w:r w:rsidRPr="00CE3DCA">
              <w:rPr>
                <w:rFonts w:ascii="Calibri" w:eastAsia="Georgia" w:hAnsi="Calibri" w:cs="Avenir Book"/>
                <w:sz w:val="22"/>
                <w:szCs w:val="22"/>
              </w:rPr>
              <w:lastRenderedPageBreak/>
              <w:t>social and physical development of each learner. Use the evaluation process to improve the quality and effectiveness of the teaching-learning process.</w:t>
            </w:r>
          </w:p>
        </w:tc>
        <w:tc>
          <w:tcPr>
            <w:tcW w:w="1260" w:type="dxa"/>
            <w:gridSpan w:val="2"/>
            <w:shd w:val="clear" w:color="auto" w:fill="auto"/>
          </w:tcPr>
          <w:p w:rsidR="0023373A" w:rsidRPr="00CE3DCA" w:rsidRDefault="0023373A" w:rsidP="0023373A">
            <w:pPr>
              <w:rPr>
                <w:rFonts w:ascii="Calibri" w:eastAsia="Georgia" w:hAnsi="Calibri" w:cs="Georgia"/>
                <w:sz w:val="22"/>
                <w:szCs w:val="22"/>
              </w:rPr>
            </w:pPr>
            <w:r w:rsidRPr="00CE3DCA">
              <w:rPr>
                <w:rFonts w:ascii="Calibri" w:eastAsia="Georgia" w:hAnsi="Calibri" w:cs="Avenir Book"/>
                <w:sz w:val="22"/>
                <w:szCs w:val="22"/>
              </w:rPr>
              <w:lastRenderedPageBreak/>
              <w:t xml:space="preserve">ISTE </w:t>
            </w:r>
            <w:r w:rsidRPr="00CE3DCA">
              <w:rPr>
                <w:rFonts w:ascii="Calibri" w:eastAsia="Georgia" w:hAnsi="Calibri" w:cs="Georgia"/>
                <w:sz w:val="22"/>
                <w:szCs w:val="22"/>
              </w:rPr>
              <w:t>2. Design and develop digital age learning experiences and assessments</w:t>
            </w:r>
          </w:p>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t xml:space="preserve">2d. Provide students with multiple </w:t>
            </w:r>
            <w:r w:rsidRPr="00CE3DCA">
              <w:rPr>
                <w:rFonts w:ascii="Calibri" w:eastAsia="Georgia" w:hAnsi="Calibri" w:cs="Georgia"/>
                <w:sz w:val="22"/>
                <w:szCs w:val="22"/>
              </w:rPr>
              <w:lastRenderedPageBreak/>
              <w:t>and varied formative and summative assessments aligned with content and technology standards, and use resulting data to inform learning and teaching</w:t>
            </w:r>
          </w:p>
        </w:tc>
        <w:tc>
          <w:tcPr>
            <w:tcW w:w="1892" w:type="dxa"/>
            <w:shd w:val="clear" w:color="auto" w:fill="auto"/>
          </w:tcPr>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lastRenderedPageBreak/>
              <w:t>CAEP 2: Clinical Partnership and Practice</w:t>
            </w:r>
          </w:p>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t>2.1 Effective Partnership</w:t>
            </w:r>
          </w:p>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t>2.3 Develop KSD and positive impact on all students</w:t>
            </w:r>
          </w:p>
          <w:p w:rsidR="0023373A" w:rsidRPr="00CE3DCA" w:rsidRDefault="0023373A" w:rsidP="0023373A">
            <w:pPr>
              <w:rPr>
                <w:rFonts w:ascii="Calibri" w:eastAsia="Georgia" w:hAnsi="Calibri" w:cs="Georgia"/>
                <w:sz w:val="22"/>
                <w:szCs w:val="22"/>
              </w:rPr>
            </w:pPr>
          </w:p>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t xml:space="preserve">CAEP 3: Candidate Quality, Recruitment, and </w:t>
            </w:r>
            <w:r w:rsidRPr="00CE3DCA">
              <w:rPr>
                <w:rFonts w:ascii="Calibri" w:eastAsia="Georgia" w:hAnsi="Calibri" w:cs="Georgia"/>
                <w:sz w:val="22"/>
                <w:szCs w:val="22"/>
              </w:rPr>
              <w:lastRenderedPageBreak/>
              <w:t>Selectivity</w:t>
            </w:r>
          </w:p>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t xml:space="preserve">3.5 Employing high exit criteria </w:t>
            </w:r>
          </w:p>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t>3.6 Developing understanding of professional aspects of teaching</w:t>
            </w:r>
          </w:p>
          <w:p w:rsidR="0023373A" w:rsidRPr="00CE3DCA" w:rsidRDefault="0023373A" w:rsidP="0023373A">
            <w:pPr>
              <w:rPr>
                <w:rFonts w:ascii="Calibri" w:eastAsia="Georgia" w:hAnsi="Calibri" w:cs="Georgia"/>
                <w:sz w:val="22"/>
                <w:szCs w:val="22"/>
              </w:rPr>
            </w:pPr>
          </w:p>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t>CAEP 4: Program Impact</w:t>
            </w:r>
          </w:p>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t>4.1 Completer impact on student growth and learning</w:t>
            </w:r>
          </w:p>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t>4.4 Satisfaction of completer</w:t>
            </w:r>
          </w:p>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t>4.3 Satisfaction of employer</w:t>
            </w:r>
          </w:p>
        </w:tc>
        <w:tc>
          <w:tcPr>
            <w:tcW w:w="1978" w:type="dxa"/>
            <w:shd w:val="clear" w:color="auto" w:fill="auto"/>
          </w:tcPr>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lastRenderedPageBreak/>
              <w:t>PRDES 6: Evaluation &amp; Assessment</w:t>
            </w:r>
          </w:p>
          <w:p w:rsidR="0023373A" w:rsidRPr="00CE3DCA" w:rsidRDefault="0023373A" w:rsidP="0023373A">
            <w:pPr>
              <w:rPr>
                <w:rFonts w:ascii="Calibri" w:eastAsia="Georgia" w:hAnsi="Calibri" w:cs="Georgia"/>
                <w:sz w:val="22"/>
                <w:szCs w:val="22"/>
              </w:rPr>
            </w:pPr>
          </w:p>
        </w:tc>
        <w:tc>
          <w:tcPr>
            <w:tcW w:w="1280" w:type="dxa"/>
            <w:gridSpan w:val="2"/>
            <w:shd w:val="clear" w:color="auto" w:fill="auto"/>
          </w:tcPr>
          <w:p w:rsidR="0023373A" w:rsidRPr="00CE3DCA" w:rsidRDefault="0023373A" w:rsidP="0023373A">
            <w:pPr>
              <w:widowControl w:val="0"/>
              <w:autoSpaceDE w:val="0"/>
              <w:autoSpaceDN w:val="0"/>
              <w:adjustRightInd w:val="0"/>
              <w:rPr>
                <w:rFonts w:ascii="Calibri" w:eastAsia="Georgia" w:hAnsi="Calibri"/>
                <w:sz w:val="22"/>
                <w:szCs w:val="22"/>
              </w:rPr>
            </w:pPr>
            <w:r w:rsidRPr="00CE3DCA">
              <w:rPr>
                <w:rFonts w:ascii="Calibri" w:eastAsia="Georgia" w:hAnsi="Calibri"/>
                <w:sz w:val="22"/>
                <w:szCs w:val="22"/>
              </w:rPr>
              <w:t>UPRM ISLO</w:t>
            </w:r>
          </w:p>
          <w:p w:rsidR="0023373A" w:rsidRPr="00CE3DCA" w:rsidRDefault="0023373A" w:rsidP="0023373A">
            <w:pPr>
              <w:widowControl w:val="0"/>
              <w:autoSpaceDE w:val="0"/>
              <w:autoSpaceDN w:val="0"/>
              <w:adjustRightInd w:val="0"/>
              <w:rPr>
                <w:rFonts w:ascii="Calibri" w:eastAsia="Georgia" w:hAnsi="Calibri"/>
                <w:sz w:val="22"/>
                <w:szCs w:val="22"/>
              </w:rPr>
            </w:pPr>
            <w:r w:rsidRPr="00CE3DCA">
              <w:rPr>
                <w:rFonts w:ascii="Calibri" w:eastAsia="Georgia" w:hAnsi="Calibri" w:cs="Georgia"/>
                <w:sz w:val="22"/>
                <w:szCs w:val="22"/>
              </w:rPr>
              <w:t>Communicate effectively.</w:t>
            </w:r>
          </w:p>
          <w:p w:rsidR="0023373A" w:rsidRPr="00CE3DCA" w:rsidRDefault="0023373A" w:rsidP="0023373A">
            <w:pPr>
              <w:widowControl w:val="0"/>
              <w:autoSpaceDE w:val="0"/>
              <w:autoSpaceDN w:val="0"/>
              <w:adjustRightInd w:val="0"/>
              <w:rPr>
                <w:rFonts w:ascii="Calibri" w:eastAsia="Georgia" w:hAnsi="Calibri"/>
                <w:sz w:val="22"/>
                <w:szCs w:val="22"/>
              </w:rPr>
            </w:pPr>
            <w:r w:rsidRPr="00CE3DCA">
              <w:rPr>
                <w:rFonts w:ascii="Calibri" w:eastAsia="Georgia" w:hAnsi="Calibri"/>
                <w:sz w:val="22"/>
                <w:szCs w:val="22"/>
              </w:rPr>
              <w:t xml:space="preserve">Identify and solve problems, think critically, and synthesize knowledge appropriate </w:t>
            </w:r>
            <w:r w:rsidRPr="00CE3DCA">
              <w:rPr>
                <w:rFonts w:ascii="Calibri" w:eastAsia="Georgia" w:hAnsi="Calibri"/>
                <w:sz w:val="22"/>
                <w:szCs w:val="22"/>
              </w:rPr>
              <w:lastRenderedPageBreak/>
              <w:t>to their discipline.</w:t>
            </w:r>
          </w:p>
          <w:p w:rsidR="0023373A" w:rsidRPr="00CE3DCA" w:rsidRDefault="0023373A" w:rsidP="0023373A">
            <w:pPr>
              <w:widowControl w:val="0"/>
              <w:autoSpaceDE w:val="0"/>
              <w:autoSpaceDN w:val="0"/>
              <w:adjustRightInd w:val="0"/>
              <w:rPr>
                <w:rFonts w:ascii="Calibri" w:eastAsia="Georgia" w:hAnsi="Calibri"/>
                <w:sz w:val="22"/>
                <w:szCs w:val="22"/>
              </w:rPr>
            </w:pPr>
            <w:r w:rsidRPr="00CE3DCA">
              <w:rPr>
                <w:rFonts w:ascii="Calibri" w:eastAsia="Georgia" w:hAnsi="Calibri"/>
                <w:sz w:val="22"/>
                <w:szCs w:val="22"/>
              </w:rPr>
              <w:t>Show moral autonomy and develop a sense of wellbeing.</w:t>
            </w:r>
          </w:p>
          <w:p w:rsidR="0023373A" w:rsidRPr="00CE3DCA" w:rsidRDefault="0023373A" w:rsidP="0023373A">
            <w:pPr>
              <w:widowControl w:val="0"/>
              <w:autoSpaceDE w:val="0"/>
              <w:autoSpaceDN w:val="0"/>
              <w:adjustRightInd w:val="0"/>
              <w:rPr>
                <w:rFonts w:ascii="Calibri" w:eastAsia="Georgia" w:hAnsi="Calibri"/>
                <w:sz w:val="22"/>
                <w:szCs w:val="22"/>
              </w:rPr>
            </w:pPr>
            <w:r w:rsidRPr="00CE3DCA">
              <w:rPr>
                <w:rFonts w:ascii="Calibri" w:eastAsia="Georgia" w:hAnsi="Calibri"/>
                <w:sz w:val="22"/>
                <w:szCs w:val="22"/>
              </w:rPr>
              <w:t>Practice civic virtue.</w:t>
            </w:r>
          </w:p>
          <w:p w:rsidR="0023373A" w:rsidRPr="00CE3DCA" w:rsidRDefault="0023373A" w:rsidP="0023373A">
            <w:pPr>
              <w:rPr>
                <w:rFonts w:ascii="Calibri" w:eastAsia="Georgia" w:hAnsi="Calibri" w:cs="Georgia"/>
                <w:sz w:val="22"/>
                <w:szCs w:val="22"/>
              </w:rPr>
            </w:pPr>
          </w:p>
        </w:tc>
      </w:tr>
      <w:tr w:rsidR="0023373A" w:rsidRPr="00BC0002" w:rsidTr="0023373A">
        <w:tc>
          <w:tcPr>
            <w:tcW w:w="1368" w:type="dxa"/>
            <w:shd w:val="clear" w:color="auto" w:fill="auto"/>
          </w:tcPr>
          <w:p w:rsidR="0023373A" w:rsidRPr="00CE3DCA" w:rsidRDefault="0023373A" w:rsidP="0023373A">
            <w:pPr>
              <w:rPr>
                <w:rFonts w:ascii="Calibri" w:eastAsia="Georgia" w:hAnsi="Calibri" w:cs="Avenir Book"/>
                <w:sz w:val="22"/>
                <w:szCs w:val="22"/>
              </w:rPr>
            </w:pPr>
            <w:r w:rsidRPr="00CE3DCA">
              <w:rPr>
                <w:rFonts w:ascii="Calibri" w:eastAsia="Georgia" w:hAnsi="Calibri" w:cs="Avenir Book"/>
                <w:sz w:val="22"/>
                <w:szCs w:val="22"/>
              </w:rPr>
              <w:lastRenderedPageBreak/>
              <w:t>INSTRUCTONAL PRACTICE</w:t>
            </w:r>
          </w:p>
          <w:p w:rsidR="0023373A" w:rsidRPr="00CE3DCA" w:rsidRDefault="0023373A" w:rsidP="0023373A">
            <w:pPr>
              <w:rPr>
                <w:rFonts w:ascii="Calibri" w:eastAsia="Georgia" w:hAnsi="Calibri" w:cs="Georgia"/>
                <w:sz w:val="22"/>
                <w:szCs w:val="22"/>
              </w:rPr>
            </w:pPr>
            <w:proofErr w:type="spellStart"/>
            <w:r w:rsidRPr="00CE3DCA">
              <w:rPr>
                <w:rFonts w:ascii="Calibri" w:eastAsia="Georgia" w:hAnsi="Calibri" w:cs="Avenir Book"/>
                <w:sz w:val="22"/>
                <w:szCs w:val="22"/>
              </w:rPr>
              <w:t>InTASC</w:t>
            </w:r>
            <w:proofErr w:type="spellEnd"/>
            <w:r w:rsidRPr="00CE3DCA">
              <w:rPr>
                <w:rFonts w:ascii="Calibri" w:eastAsia="Georgia" w:hAnsi="Calibri" w:cs="Avenir Book"/>
                <w:sz w:val="22"/>
                <w:szCs w:val="22"/>
              </w:rPr>
              <w:t xml:space="preserve"> 7: Planning for Instruction. The teacher plans instruction that supports every student in meeting rigorous learning goals by drawing upon knowledge of content areas, curriculum, cross-disciplinary skills, and pedagogy, as well as knowledge </w:t>
            </w:r>
            <w:r w:rsidRPr="00CE3DCA">
              <w:rPr>
                <w:rFonts w:ascii="Calibri" w:eastAsia="Georgia" w:hAnsi="Calibri" w:cs="Avenir Book"/>
                <w:sz w:val="22"/>
                <w:szCs w:val="22"/>
              </w:rPr>
              <w:lastRenderedPageBreak/>
              <w:t>of learners and the community context.</w:t>
            </w:r>
          </w:p>
        </w:tc>
        <w:tc>
          <w:tcPr>
            <w:tcW w:w="1800" w:type="dxa"/>
            <w:shd w:val="clear" w:color="auto" w:fill="auto"/>
          </w:tcPr>
          <w:p w:rsidR="0023373A" w:rsidRPr="00CE3DCA" w:rsidRDefault="0023373A" w:rsidP="0023373A">
            <w:pPr>
              <w:rPr>
                <w:rFonts w:ascii="Calibri" w:eastAsia="Georgia" w:hAnsi="Calibri" w:cs="Avenir Book"/>
                <w:sz w:val="22"/>
                <w:szCs w:val="22"/>
              </w:rPr>
            </w:pPr>
            <w:r w:rsidRPr="00CE3DCA">
              <w:rPr>
                <w:rFonts w:ascii="Calibri" w:eastAsia="Georgia" w:hAnsi="Calibri" w:cs="Avenir Book"/>
                <w:sz w:val="22"/>
                <w:szCs w:val="22"/>
              </w:rPr>
              <w:lastRenderedPageBreak/>
              <w:t xml:space="preserve">UPRM TPP </w:t>
            </w:r>
            <w:r w:rsidRPr="00CE3DCA">
              <w:rPr>
                <w:rFonts w:ascii="Calibri" w:eastAsia="Georgia" w:hAnsi="Calibri" w:cs="Georgia"/>
                <w:sz w:val="22"/>
                <w:szCs w:val="22"/>
              </w:rPr>
              <w:t>2</w:t>
            </w:r>
            <w:r w:rsidRPr="00CE3DCA">
              <w:rPr>
                <w:rFonts w:ascii="Calibri" w:eastAsia="Georgia" w:hAnsi="Calibri" w:cs="Avenir Book"/>
                <w:sz w:val="22"/>
                <w:szCs w:val="22"/>
              </w:rPr>
              <w:t>. Possess pedagogical content knowledge. Develop pedagogical content knowledge and an understanding of a broad variety of active methodologies of teaching learning that allows planning instruction that reflects professional standards and curriculum goals</w:t>
            </w:r>
            <w:r w:rsidRPr="00CE3DCA">
              <w:rPr>
                <w:rFonts w:ascii="Calibri" w:eastAsia="Georgia" w:hAnsi="Calibri" w:cs="Georgia"/>
                <w:sz w:val="22"/>
                <w:szCs w:val="22"/>
              </w:rPr>
              <w:t>.</w:t>
            </w:r>
          </w:p>
        </w:tc>
        <w:tc>
          <w:tcPr>
            <w:tcW w:w="1260" w:type="dxa"/>
            <w:gridSpan w:val="2"/>
            <w:shd w:val="clear" w:color="auto" w:fill="auto"/>
          </w:tcPr>
          <w:p w:rsidR="0023373A" w:rsidRPr="00CE3DCA" w:rsidRDefault="0023373A" w:rsidP="0023373A">
            <w:pPr>
              <w:rPr>
                <w:rFonts w:ascii="Calibri" w:eastAsia="Georgia" w:hAnsi="Calibri" w:cs="Georgia"/>
                <w:sz w:val="22"/>
                <w:szCs w:val="22"/>
              </w:rPr>
            </w:pPr>
            <w:r w:rsidRPr="00CE3DCA">
              <w:rPr>
                <w:rFonts w:ascii="Calibri" w:eastAsia="Georgia" w:hAnsi="Calibri" w:cs="Avenir Book"/>
                <w:sz w:val="22"/>
                <w:szCs w:val="22"/>
              </w:rPr>
              <w:t xml:space="preserve">ISTE </w:t>
            </w:r>
            <w:r w:rsidRPr="00CE3DCA">
              <w:rPr>
                <w:rFonts w:ascii="Calibri" w:eastAsia="Georgia" w:hAnsi="Calibri" w:cs="Georgia"/>
                <w:sz w:val="22"/>
                <w:szCs w:val="22"/>
              </w:rPr>
              <w:t>2. Design and develop digital age learning experiences and assessments.</w:t>
            </w:r>
          </w:p>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t xml:space="preserve">Teachers design, develop, and evaluate authentic learning experiences and assessments incorporating contemporary tools and resources to maximize content </w:t>
            </w:r>
            <w:r w:rsidRPr="00CE3DCA">
              <w:rPr>
                <w:rFonts w:ascii="Calibri" w:eastAsia="Georgia" w:hAnsi="Calibri" w:cs="Georgia"/>
                <w:sz w:val="22"/>
                <w:szCs w:val="22"/>
              </w:rPr>
              <w:lastRenderedPageBreak/>
              <w:t>learning in context and to develop the knowledge, skills, and attitudes identified in the Standards.</w:t>
            </w:r>
          </w:p>
          <w:p w:rsidR="0023373A" w:rsidRPr="00CE3DCA" w:rsidRDefault="0023373A" w:rsidP="0023373A">
            <w:pPr>
              <w:rPr>
                <w:rFonts w:ascii="Calibri" w:eastAsia="Georgia" w:hAnsi="Calibri" w:cs="Georgia"/>
                <w:sz w:val="22"/>
                <w:szCs w:val="22"/>
              </w:rPr>
            </w:pPr>
          </w:p>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t>2a</w:t>
            </w:r>
            <w:proofErr w:type="gramStart"/>
            <w:r w:rsidRPr="00CE3DCA">
              <w:rPr>
                <w:rFonts w:ascii="Calibri" w:eastAsia="Georgia" w:hAnsi="Calibri" w:cs="Georgia"/>
                <w:sz w:val="22"/>
                <w:szCs w:val="22"/>
              </w:rPr>
              <w:t xml:space="preserve">. </w:t>
            </w:r>
            <w:r w:rsidRPr="00CE3DCA">
              <w:rPr>
                <w:rFonts w:ascii="Cambria" w:hAnsi="Cambria"/>
                <w:color w:val="58585B"/>
                <w:w w:val="114"/>
                <w:sz w:val="22"/>
                <w:szCs w:val="22"/>
              </w:rPr>
              <w:t xml:space="preserve"> </w:t>
            </w:r>
            <w:r w:rsidRPr="00CE3DCA">
              <w:rPr>
                <w:rFonts w:ascii="Calibri" w:eastAsia="Georgia" w:hAnsi="Calibri" w:cs="Georgia"/>
                <w:sz w:val="22"/>
                <w:szCs w:val="22"/>
              </w:rPr>
              <w:t>Design</w:t>
            </w:r>
            <w:proofErr w:type="gramEnd"/>
            <w:r w:rsidRPr="00CE3DCA">
              <w:rPr>
                <w:rFonts w:ascii="Calibri" w:eastAsia="Georgia" w:hAnsi="Calibri" w:cs="Georgia"/>
                <w:sz w:val="22"/>
                <w:szCs w:val="22"/>
              </w:rPr>
              <w:t xml:space="preserve"> or adapt relevant learning experiences that incorporate digital tools and resources to promote student learning and creativity.</w:t>
            </w:r>
          </w:p>
        </w:tc>
        <w:tc>
          <w:tcPr>
            <w:tcW w:w="1892" w:type="dxa"/>
            <w:shd w:val="clear" w:color="auto" w:fill="auto"/>
          </w:tcPr>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lastRenderedPageBreak/>
              <w:t>CAEP 2</w:t>
            </w:r>
          </w:p>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t>Clinical Partnership and Practice</w:t>
            </w:r>
          </w:p>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t>2.2 Effective partnership</w:t>
            </w:r>
          </w:p>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t>2.3 High quality clinical practice</w:t>
            </w:r>
          </w:p>
          <w:p w:rsidR="0023373A" w:rsidRPr="00CE3DCA" w:rsidRDefault="0023373A" w:rsidP="0023373A">
            <w:pPr>
              <w:rPr>
                <w:rFonts w:ascii="Calibri" w:eastAsia="Georgia" w:hAnsi="Calibri" w:cs="Georgia"/>
                <w:sz w:val="22"/>
                <w:szCs w:val="22"/>
              </w:rPr>
            </w:pPr>
          </w:p>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t>CAEP 5 Provider Quality Assurance and Continuous Improvement</w:t>
            </w:r>
          </w:p>
          <w:p w:rsidR="0023373A" w:rsidRPr="00CE3DCA" w:rsidRDefault="0023373A" w:rsidP="0023373A">
            <w:pPr>
              <w:widowControl w:val="0"/>
              <w:tabs>
                <w:tab w:val="left" w:pos="220"/>
                <w:tab w:val="left" w:pos="720"/>
              </w:tabs>
              <w:autoSpaceDE w:val="0"/>
              <w:autoSpaceDN w:val="0"/>
              <w:adjustRightInd w:val="0"/>
              <w:rPr>
                <w:rFonts w:ascii="Cambria" w:eastAsia="Georgia" w:hAnsi="Cambria" w:cs="Georgia"/>
                <w:sz w:val="22"/>
                <w:szCs w:val="22"/>
              </w:rPr>
            </w:pPr>
            <w:r w:rsidRPr="00CE3DCA">
              <w:rPr>
                <w:rFonts w:ascii="Calibri" w:eastAsia="Georgia" w:hAnsi="Calibri" w:cs="Georgia"/>
                <w:sz w:val="22"/>
                <w:szCs w:val="22"/>
              </w:rPr>
              <w:t>5.5 Stakeholder / partner involvement</w:t>
            </w:r>
            <w:r w:rsidRPr="00CE3DCA">
              <w:rPr>
                <w:rFonts w:ascii="MS Mincho" w:eastAsia="MS Mincho" w:hAnsi="MS Mincho" w:cs="MS Mincho" w:hint="eastAsia"/>
                <w:sz w:val="22"/>
                <w:szCs w:val="22"/>
              </w:rPr>
              <w:t> </w:t>
            </w:r>
          </w:p>
          <w:p w:rsidR="0023373A" w:rsidRPr="00CE3DCA" w:rsidRDefault="0023373A" w:rsidP="0023373A">
            <w:pPr>
              <w:rPr>
                <w:rFonts w:ascii="Calibri" w:eastAsia="Georgia" w:hAnsi="Calibri" w:cs="Georgia"/>
                <w:sz w:val="22"/>
                <w:szCs w:val="22"/>
              </w:rPr>
            </w:pPr>
          </w:p>
        </w:tc>
        <w:tc>
          <w:tcPr>
            <w:tcW w:w="1978" w:type="dxa"/>
            <w:shd w:val="clear" w:color="auto" w:fill="auto"/>
          </w:tcPr>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t>PRDES 3: Instructional Strategies</w:t>
            </w:r>
          </w:p>
        </w:tc>
        <w:tc>
          <w:tcPr>
            <w:tcW w:w="1280" w:type="dxa"/>
            <w:gridSpan w:val="2"/>
            <w:shd w:val="clear" w:color="auto" w:fill="auto"/>
          </w:tcPr>
          <w:p w:rsidR="0023373A" w:rsidRPr="00CE3DCA" w:rsidRDefault="0023373A" w:rsidP="0023373A">
            <w:pPr>
              <w:widowControl w:val="0"/>
              <w:autoSpaceDE w:val="0"/>
              <w:autoSpaceDN w:val="0"/>
              <w:adjustRightInd w:val="0"/>
              <w:rPr>
                <w:rFonts w:ascii="Calibri" w:eastAsia="Georgia" w:hAnsi="Calibri"/>
                <w:sz w:val="22"/>
                <w:szCs w:val="22"/>
              </w:rPr>
            </w:pPr>
            <w:r w:rsidRPr="00CE3DCA">
              <w:rPr>
                <w:rFonts w:ascii="Calibri" w:eastAsia="Georgia" w:hAnsi="Calibri"/>
                <w:sz w:val="22"/>
                <w:szCs w:val="22"/>
              </w:rPr>
              <w:t>UPRM ISLO</w:t>
            </w:r>
          </w:p>
          <w:p w:rsidR="0023373A" w:rsidRPr="00CE3DCA" w:rsidRDefault="0023373A" w:rsidP="0023373A">
            <w:pPr>
              <w:widowControl w:val="0"/>
              <w:autoSpaceDE w:val="0"/>
              <w:autoSpaceDN w:val="0"/>
              <w:adjustRightInd w:val="0"/>
              <w:rPr>
                <w:rFonts w:ascii="Calibri" w:eastAsia="Georgia" w:hAnsi="Calibri"/>
                <w:sz w:val="22"/>
                <w:szCs w:val="22"/>
              </w:rPr>
            </w:pPr>
            <w:r w:rsidRPr="00CE3DCA">
              <w:rPr>
                <w:rFonts w:ascii="Calibri" w:eastAsia="Georgia" w:hAnsi="Calibri"/>
                <w:sz w:val="22"/>
                <w:szCs w:val="22"/>
              </w:rPr>
              <w:t>Identify and solve problems, think critically, and synthesize knowledge appropriate to their discipline.</w:t>
            </w:r>
          </w:p>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t xml:space="preserve">Show moral autonomy </w:t>
            </w:r>
            <w:proofErr w:type="gramStart"/>
            <w:r w:rsidRPr="00CE3DCA">
              <w:rPr>
                <w:rFonts w:ascii="Calibri" w:eastAsia="Georgia" w:hAnsi="Calibri" w:cs="Georgia"/>
                <w:sz w:val="22"/>
                <w:szCs w:val="22"/>
              </w:rPr>
              <w:t>a develop</w:t>
            </w:r>
            <w:proofErr w:type="gramEnd"/>
            <w:r w:rsidRPr="00CE3DCA">
              <w:rPr>
                <w:rFonts w:ascii="Calibri" w:eastAsia="Georgia" w:hAnsi="Calibri" w:cs="Georgia"/>
                <w:sz w:val="22"/>
                <w:szCs w:val="22"/>
              </w:rPr>
              <w:t xml:space="preserve"> a sense of wellbeing. They identify, evaluate, and review social norms and other regulatory standards with critical thought.</w:t>
            </w:r>
          </w:p>
        </w:tc>
      </w:tr>
      <w:tr w:rsidR="0023373A" w:rsidRPr="00BC0002" w:rsidTr="0023373A">
        <w:tc>
          <w:tcPr>
            <w:tcW w:w="1368" w:type="dxa"/>
            <w:shd w:val="clear" w:color="auto" w:fill="auto"/>
          </w:tcPr>
          <w:p w:rsidR="0023373A" w:rsidRPr="00CE3DCA" w:rsidRDefault="0023373A" w:rsidP="0023373A">
            <w:pPr>
              <w:rPr>
                <w:rFonts w:ascii="Calibri" w:eastAsia="Georgia" w:hAnsi="Calibri" w:cs="Avenir Book"/>
                <w:sz w:val="22"/>
                <w:szCs w:val="22"/>
              </w:rPr>
            </w:pPr>
            <w:r w:rsidRPr="00CE3DCA">
              <w:rPr>
                <w:rFonts w:ascii="Calibri" w:eastAsia="Georgia" w:hAnsi="Calibri" w:cs="Avenir Book"/>
                <w:sz w:val="22"/>
                <w:szCs w:val="22"/>
              </w:rPr>
              <w:lastRenderedPageBreak/>
              <w:t>INSTRUCTONAL PRACTICE</w:t>
            </w:r>
          </w:p>
          <w:p w:rsidR="0023373A" w:rsidRPr="00CE3DCA" w:rsidRDefault="0023373A" w:rsidP="0023373A">
            <w:pPr>
              <w:rPr>
                <w:rFonts w:ascii="Calibri" w:eastAsia="Georgia" w:hAnsi="Calibri" w:cs="Georgia"/>
                <w:sz w:val="22"/>
                <w:szCs w:val="22"/>
              </w:rPr>
            </w:pPr>
            <w:proofErr w:type="spellStart"/>
            <w:r w:rsidRPr="00CE3DCA">
              <w:rPr>
                <w:rFonts w:ascii="Calibri" w:eastAsia="Georgia" w:hAnsi="Calibri" w:cs="Avenir Book"/>
                <w:sz w:val="22"/>
                <w:szCs w:val="22"/>
              </w:rPr>
              <w:t>InTASC</w:t>
            </w:r>
            <w:proofErr w:type="spellEnd"/>
            <w:r w:rsidRPr="00CE3DCA">
              <w:rPr>
                <w:rFonts w:ascii="Calibri" w:eastAsia="Georgia" w:hAnsi="Calibri" w:cs="Avenir Book"/>
                <w:sz w:val="22"/>
                <w:szCs w:val="22"/>
              </w:rPr>
              <w:t xml:space="preserve"> 8: Instructional Strategies. The teacher understands and uses a variety of instructional strategies to encourage learners to develop deep understanding of content areas and their </w:t>
            </w:r>
            <w:r w:rsidRPr="00CE3DCA">
              <w:rPr>
                <w:rFonts w:ascii="Calibri" w:eastAsia="Georgia" w:hAnsi="Calibri" w:cs="Avenir Book"/>
                <w:sz w:val="22"/>
                <w:szCs w:val="22"/>
              </w:rPr>
              <w:lastRenderedPageBreak/>
              <w:t>connections, and to build skills to apply knowledge in meaningful ways.</w:t>
            </w:r>
          </w:p>
        </w:tc>
        <w:tc>
          <w:tcPr>
            <w:tcW w:w="1800" w:type="dxa"/>
            <w:shd w:val="clear" w:color="auto" w:fill="auto"/>
          </w:tcPr>
          <w:p w:rsidR="0023373A" w:rsidRPr="00CE3DCA" w:rsidRDefault="0023373A" w:rsidP="0023373A">
            <w:pPr>
              <w:rPr>
                <w:rFonts w:ascii="Calibri" w:eastAsia="Georgia" w:hAnsi="Calibri" w:cs="Avenir Book"/>
                <w:sz w:val="22"/>
                <w:szCs w:val="22"/>
              </w:rPr>
            </w:pPr>
            <w:r w:rsidRPr="00CE3DCA">
              <w:rPr>
                <w:rFonts w:ascii="Calibri" w:eastAsia="Georgia" w:hAnsi="Calibri" w:cs="Avenir Book"/>
                <w:sz w:val="22"/>
                <w:szCs w:val="22"/>
              </w:rPr>
              <w:lastRenderedPageBreak/>
              <w:t xml:space="preserve">UPRM TPP </w:t>
            </w:r>
            <w:r w:rsidRPr="00CE3DCA">
              <w:rPr>
                <w:rFonts w:ascii="Calibri" w:eastAsia="Georgia" w:hAnsi="Calibri" w:cs="Georgia"/>
                <w:sz w:val="22"/>
                <w:szCs w:val="22"/>
              </w:rPr>
              <w:t>8.</w:t>
            </w:r>
            <w:r w:rsidRPr="00CE3DCA">
              <w:rPr>
                <w:rFonts w:ascii="Calibri" w:eastAsia="Georgia" w:hAnsi="Calibri" w:cs="Avenir Book"/>
                <w:sz w:val="22"/>
                <w:szCs w:val="22"/>
              </w:rPr>
              <w:t xml:space="preserve"> Demonstrate caring dispositions. Prepare teachers to confront new challenges, social as well as educational, and to contribute to the improvement of Puerto Rico and the world. Further, prepare teachers that can promote worthwhile personal relationships that provide stability, trust, and caring </w:t>
            </w:r>
            <w:r w:rsidRPr="00CE3DCA">
              <w:rPr>
                <w:rFonts w:ascii="Calibri" w:eastAsia="Georgia" w:hAnsi="Calibri" w:cs="Avenir Book"/>
                <w:sz w:val="22"/>
                <w:szCs w:val="22"/>
              </w:rPr>
              <w:lastRenderedPageBreak/>
              <w:t>in order to increase learners' sense of belonging, self-respect and self-acceptance, and generate a positive climate for learning.</w:t>
            </w:r>
          </w:p>
        </w:tc>
        <w:tc>
          <w:tcPr>
            <w:tcW w:w="1260" w:type="dxa"/>
            <w:gridSpan w:val="2"/>
            <w:shd w:val="clear" w:color="auto" w:fill="auto"/>
          </w:tcPr>
          <w:p w:rsidR="0023373A" w:rsidRPr="00CE3DCA" w:rsidRDefault="0023373A" w:rsidP="0023373A">
            <w:pPr>
              <w:rPr>
                <w:rFonts w:ascii="Calibri" w:eastAsia="Georgia" w:hAnsi="Calibri" w:cs="Georgia"/>
                <w:sz w:val="22"/>
                <w:szCs w:val="22"/>
              </w:rPr>
            </w:pPr>
            <w:r w:rsidRPr="00CE3DCA">
              <w:rPr>
                <w:rFonts w:ascii="Calibri" w:eastAsia="Georgia" w:hAnsi="Calibri" w:cs="Avenir Book"/>
                <w:sz w:val="22"/>
                <w:szCs w:val="22"/>
              </w:rPr>
              <w:lastRenderedPageBreak/>
              <w:t>ISTE</w:t>
            </w:r>
            <w:r w:rsidRPr="00CE3DCA">
              <w:rPr>
                <w:rFonts w:ascii="Calibri" w:eastAsia="Georgia" w:hAnsi="Calibri" w:cs="Georgia"/>
                <w:sz w:val="22"/>
                <w:szCs w:val="22"/>
              </w:rPr>
              <w:t xml:space="preserve"> 1. Facilitate and inspire student learning and creativity</w:t>
            </w:r>
          </w:p>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t xml:space="preserve">1a. Model collaborative knowledge construction engaging in learning with students, colleagues, and others in face-to-face and virtual </w:t>
            </w:r>
            <w:r w:rsidRPr="00CE3DCA">
              <w:rPr>
                <w:rFonts w:ascii="Calibri" w:eastAsia="Georgia" w:hAnsi="Calibri" w:cs="Georgia"/>
                <w:sz w:val="22"/>
                <w:szCs w:val="22"/>
              </w:rPr>
              <w:lastRenderedPageBreak/>
              <w:t>environments</w:t>
            </w:r>
          </w:p>
        </w:tc>
        <w:tc>
          <w:tcPr>
            <w:tcW w:w="1892" w:type="dxa"/>
            <w:shd w:val="clear" w:color="auto" w:fill="auto"/>
          </w:tcPr>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lastRenderedPageBreak/>
              <w:t>CAEP 2: Clinical Partnership and Practice</w:t>
            </w:r>
          </w:p>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t>2.3 Develop KSD and positive impact on all students</w:t>
            </w:r>
          </w:p>
          <w:p w:rsidR="0023373A" w:rsidRPr="00CE3DCA" w:rsidRDefault="0023373A" w:rsidP="0023373A">
            <w:pPr>
              <w:rPr>
                <w:rFonts w:ascii="Calibri" w:eastAsia="Georgia" w:hAnsi="Calibri" w:cs="Georgia"/>
                <w:sz w:val="22"/>
                <w:szCs w:val="22"/>
              </w:rPr>
            </w:pPr>
          </w:p>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t>CAEP 3: Candidate Quality, Recruitment and Selectivity</w:t>
            </w:r>
          </w:p>
          <w:p w:rsidR="0023373A" w:rsidRPr="00CE3DCA" w:rsidRDefault="0023373A" w:rsidP="0023373A">
            <w:pPr>
              <w:widowControl w:val="0"/>
              <w:tabs>
                <w:tab w:val="left" w:pos="220"/>
                <w:tab w:val="left" w:pos="720"/>
              </w:tabs>
              <w:autoSpaceDE w:val="0"/>
              <w:autoSpaceDN w:val="0"/>
              <w:adjustRightInd w:val="0"/>
              <w:rPr>
                <w:rFonts w:ascii="Cambria" w:eastAsia="Georgia" w:hAnsi="Cambria" w:cs="Georgia"/>
                <w:sz w:val="22"/>
                <w:szCs w:val="22"/>
              </w:rPr>
            </w:pPr>
            <w:r w:rsidRPr="00CE3DCA">
              <w:rPr>
                <w:rFonts w:ascii="Cambria" w:eastAsia="Georgia" w:hAnsi="Cambria" w:cs="Georgia"/>
                <w:sz w:val="22"/>
                <w:szCs w:val="22"/>
              </w:rPr>
              <w:t>3.6 Developing understanding of professional/ethical aspects of teaching</w:t>
            </w:r>
          </w:p>
          <w:p w:rsidR="0023373A" w:rsidRPr="00CE3DCA" w:rsidRDefault="0023373A" w:rsidP="0023373A">
            <w:pPr>
              <w:rPr>
                <w:rFonts w:ascii="Calibri" w:eastAsia="Georgia" w:hAnsi="Calibri" w:cs="Georgia"/>
                <w:sz w:val="22"/>
                <w:szCs w:val="22"/>
              </w:rPr>
            </w:pPr>
          </w:p>
        </w:tc>
        <w:tc>
          <w:tcPr>
            <w:tcW w:w="1978" w:type="dxa"/>
            <w:shd w:val="clear" w:color="auto" w:fill="auto"/>
          </w:tcPr>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t>PRDES 3: Instructional Strategies</w:t>
            </w:r>
          </w:p>
          <w:p w:rsidR="0023373A" w:rsidRPr="00CE3DCA" w:rsidRDefault="0023373A" w:rsidP="0023373A">
            <w:pPr>
              <w:rPr>
                <w:rFonts w:ascii="Calibri" w:eastAsia="Georgia" w:hAnsi="Calibri" w:cs="Georgia"/>
                <w:sz w:val="22"/>
                <w:szCs w:val="22"/>
              </w:rPr>
            </w:pPr>
          </w:p>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t>PRDES 7: Technology Integration</w:t>
            </w:r>
          </w:p>
        </w:tc>
        <w:tc>
          <w:tcPr>
            <w:tcW w:w="1280" w:type="dxa"/>
            <w:gridSpan w:val="2"/>
            <w:shd w:val="clear" w:color="auto" w:fill="auto"/>
          </w:tcPr>
          <w:p w:rsidR="0023373A" w:rsidRPr="00CE3DCA" w:rsidRDefault="0023373A" w:rsidP="0023373A">
            <w:pPr>
              <w:widowControl w:val="0"/>
              <w:autoSpaceDE w:val="0"/>
              <w:autoSpaceDN w:val="0"/>
              <w:adjustRightInd w:val="0"/>
              <w:rPr>
                <w:rFonts w:ascii="Calibri" w:eastAsia="Georgia" w:hAnsi="Calibri"/>
                <w:sz w:val="22"/>
                <w:szCs w:val="22"/>
              </w:rPr>
            </w:pPr>
            <w:r w:rsidRPr="00CE3DCA">
              <w:rPr>
                <w:rFonts w:ascii="Calibri" w:eastAsia="Georgia" w:hAnsi="Calibri"/>
                <w:sz w:val="22"/>
                <w:szCs w:val="22"/>
              </w:rPr>
              <w:t>UPRM ISLO</w:t>
            </w:r>
          </w:p>
          <w:p w:rsidR="0023373A" w:rsidRPr="00CE3DCA" w:rsidRDefault="0023373A" w:rsidP="0023373A">
            <w:pPr>
              <w:rPr>
                <w:rFonts w:ascii="Calibri" w:eastAsia="Georgia" w:hAnsi="Calibri"/>
                <w:sz w:val="22"/>
                <w:szCs w:val="22"/>
              </w:rPr>
            </w:pPr>
            <w:r w:rsidRPr="00CE3DCA">
              <w:rPr>
                <w:rFonts w:ascii="Calibri" w:eastAsia="Georgia" w:hAnsi="Calibri"/>
                <w:sz w:val="22"/>
                <w:szCs w:val="22"/>
              </w:rPr>
              <w:t>Identify and solve problems, think critically, and synthesize knowledge appropriate to their discipline.</w:t>
            </w:r>
          </w:p>
          <w:p w:rsidR="0023373A" w:rsidRPr="00CE3DCA" w:rsidRDefault="0023373A" w:rsidP="0023373A">
            <w:pPr>
              <w:rPr>
                <w:rFonts w:ascii="Calibri" w:eastAsia="Georgia" w:hAnsi="Calibri"/>
                <w:sz w:val="22"/>
                <w:szCs w:val="22"/>
              </w:rPr>
            </w:pPr>
          </w:p>
          <w:p w:rsidR="0023373A" w:rsidRPr="00CE3DCA" w:rsidRDefault="0023373A" w:rsidP="0023373A">
            <w:pPr>
              <w:rPr>
                <w:rFonts w:ascii="Calibri" w:eastAsia="Georgia" w:hAnsi="Calibri"/>
                <w:sz w:val="22"/>
                <w:szCs w:val="22"/>
              </w:rPr>
            </w:pPr>
            <w:r w:rsidRPr="00CE3DCA">
              <w:rPr>
                <w:rFonts w:ascii="Calibri" w:eastAsia="Georgia" w:hAnsi="Calibri"/>
                <w:sz w:val="22"/>
                <w:szCs w:val="22"/>
              </w:rPr>
              <w:t>Relate global contexts and issues of importance to Puerto Rico.</w:t>
            </w:r>
          </w:p>
          <w:p w:rsidR="0023373A" w:rsidRPr="00CE3DCA" w:rsidRDefault="0023373A" w:rsidP="0023373A">
            <w:pPr>
              <w:rPr>
                <w:rFonts w:ascii="Calibri" w:eastAsia="Georgia" w:hAnsi="Calibri"/>
                <w:sz w:val="22"/>
                <w:szCs w:val="22"/>
              </w:rPr>
            </w:pPr>
          </w:p>
          <w:p w:rsidR="0023373A" w:rsidRPr="00CE3DCA" w:rsidRDefault="0023373A" w:rsidP="0023373A">
            <w:pPr>
              <w:rPr>
                <w:rFonts w:ascii="Calibri" w:eastAsia="Georgia" w:hAnsi="Calibri"/>
                <w:sz w:val="22"/>
                <w:szCs w:val="22"/>
              </w:rPr>
            </w:pPr>
            <w:r w:rsidRPr="00CE3DCA">
              <w:rPr>
                <w:rFonts w:ascii="Calibri" w:eastAsia="Georgia" w:hAnsi="Calibri"/>
                <w:sz w:val="22"/>
                <w:szCs w:val="22"/>
              </w:rPr>
              <w:t>Show moral autonomy and develop a sense of wellbeing.</w:t>
            </w:r>
          </w:p>
          <w:p w:rsidR="0023373A" w:rsidRPr="00CE3DCA" w:rsidRDefault="0023373A" w:rsidP="0023373A">
            <w:pPr>
              <w:rPr>
                <w:rFonts w:ascii="Calibri" w:eastAsia="Georgia" w:hAnsi="Calibri"/>
                <w:sz w:val="22"/>
                <w:szCs w:val="22"/>
              </w:rPr>
            </w:pPr>
          </w:p>
          <w:p w:rsidR="0023373A" w:rsidRPr="00CE3DCA" w:rsidRDefault="0023373A" w:rsidP="0023373A">
            <w:pPr>
              <w:rPr>
                <w:rFonts w:ascii="Calibri" w:eastAsia="Georgia" w:hAnsi="Calibri" w:cs="Georgia"/>
                <w:sz w:val="22"/>
                <w:szCs w:val="22"/>
              </w:rPr>
            </w:pPr>
            <w:r w:rsidRPr="00CE3DCA">
              <w:rPr>
                <w:rFonts w:ascii="Calibri" w:eastAsia="Georgia" w:hAnsi="Calibri"/>
                <w:sz w:val="22"/>
                <w:szCs w:val="22"/>
              </w:rPr>
              <w:t>Practice civic virtue.</w:t>
            </w:r>
          </w:p>
        </w:tc>
      </w:tr>
      <w:tr w:rsidR="0023373A" w:rsidRPr="00BC0002" w:rsidTr="0023373A">
        <w:tc>
          <w:tcPr>
            <w:tcW w:w="1368" w:type="dxa"/>
            <w:shd w:val="clear" w:color="auto" w:fill="auto"/>
          </w:tcPr>
          <w:p w:rsidR="0023373A" w:rsidRPr="00CE3DCA" w:rsidRDefault="0023373A" w:rsidP="0023373A">
            <w:pPr>
              <w:rPr>
                <w:rFonts w:ascii="Calibri" w:eastAsia="Georgia" w:hAnsi="Calibri" w:cs="Avenir Book"/>
                <w:sz w:val="22"/>
                <w:szCs w:val="22"/>
              </w:rPr>
            </w:pPr>
            <w:r w:rsidRPr="00CE3DCA">
              <w:rPr>
                <w:rFonts w:ascii="Calibri" w:eastAsia="Georgia" w:hAnsi="Calibri" w:cs="Avenir Book"/>
                <w:sz w:val="22"/>
                <w:szCs w:val="22"/>
              </w:rPr>
              <w:lastRenderedPageBreak/>
              <w:t>PROFESSIONAL RESPONSIBILITY</w:t>
            </w:r>
          </w:p>
          <w:p w:rsidR="0023373A" w:rsidRPr="00CE3DCA" w:rsidRDefault="0023373A" w:rsidP="0023373A">
            <w:pPr>
              <w:rPr>
                <w:rFonts w:ascii="Calibri" w:eastAsia="Georgia" w:hAnsi="Calibri" w:cs="Avenir Book"/>
                <w:sz w:val="22"/>
                <w:szCs w:val="22"/>
              </w:rPr>
            </w:pPr>
            <w:proofErr w:type="spellStart"/>
            <w:r w:rsidRPr="00CE3DCA">
              <w:rPr>
                <w:rFonts w:ascii="Calibri" w:eastAsia="Georgia" w:hAnsi="Calibri" w:cs="Avenir Book"/>
                <w:sz w:val="22"/>
                <w:szCs w:val="22"/>
              </w:rPr>
              <w:t>InTASC</w:t>
            </w:r>
            <w:proofErr w:type="spellEnd"/>
            <w:r w:rsidRPr="00CE3DCA">
              <w:rPr>
                <w:rFonts w:ascii="Calibri" w:eastAsia="Georgia" w:hAnsi="Calibri" w:cs="Avenir Book"/>
                <w:sz w:val="22"/>
                <w:szCs w:val="22"/>
              </w:rPr>
              <w:t xml:space="preserve"> 9: Professional Learning and Ethical Practice. The teacher engages in ongoing professional learning and uses evidence to continually evaluate his/her practice, particularly the effects of his/her choices and actions on others (learners, families, other professionals, and the community), and adapts practice to meet the needs of each </w:t>
            </w:r>
            <w:r w:rsidRPr="00CE3DCA">
              <w:rPr>
                <w:rFonts w:ascii="Calibri" w:eastAsia="Georgia" w:hAnsi="Calibri" w:cs="Avenir Book"/>
                <w:sz w:val="22"/>
                <w:szCs w:val="22"/>
              </w:rPr>
              <w:lastRenderedPageBreak/>
              <w:t>learner.</w:t>
            </w:r>
          </w:p>
        </w:tc>
        <w:tc>
          <w:tcPr>
            <w:tcW w:w="1800" w:type="dxa"/>
            <w:shd w:val="clear" w:color="auto" w:fill="auto"/>
          </w:tcPr>
          <w:p w:rsidR="0023373A" w:rsidRPr="00CE3DCA" w:rsidRDefault="0023373A" w:rsidP="0023373A">
            <w:pPr>
              <w:rPr>
                <w:rFonts w:ascii="Calibri" w:eastAsia="Georgia" w:hAnsi="Calibri" w:cs="Avenir Book"/>
                <w:sz w:val="22"/>
                <w:szCs w:val="22"/>
              </w:rPr>
            </w:pPr>
            <w:r w:rsidRPr="00CE3DCA">
              <w:rPr>
                <w:rFonts w:ascii="Calibri" w:eastAsia="Georgia" w:hAnsi="Calibri" w:cs="Avenir Book"/>
                <w:sz w:val="22"/>
                <w:szCs w:val="22"/>
              </w:rPr>
              <w:lastRenderedPageBreak/>
              <w:t>UPRM TPP 10. Demonstrate reflective practice. Empower teachers to keep abreast of educational innovations and promote the commitment to continual learning in order to meet the technological, educational, scientific, social, and cultural demands of the working world. Develop the reflective habits of continual evaluation of the effectiveness of classroom practices that lead to continuous professional development.</w:t>
            </w:r>
          </w:p>
        </w:tc>
        <w:tc>
          <w:tcPr>
            <w:tcW w:w="1260" w:type="dxa"/>
            <w:gridSpan w:val="2"/>
            <w:shd w:val="clear" w:color="auto" w:fill="auto"/>
          </w:tcPr>
          <w:p w:rsidR="0023373A" w:rsidRPr="00CE3DCA" w:rsidRDefault="0023373A" w:rsidP="0023373A">
            <w:pPr>
              <w:rPr>
                <w:rFonts w:ascii="Calibri" w:eastAsia="Georgia" w:hAnsi="Calibri" w:cs="Avenir Book"/>
                <w:sz w:val="22"/>
                <w:szCs w:val="22"/>
              </w:rPr>
            </w:pPr>
            <w:r w:rsidRPr="00CE3DCA">
              <w:rPr>
                <w:rFonts w:ascii="Calibri" w:eastAsia="Georgia" w:hAnsi="Calibri" w:cs="Avenir Book"/>
                <w:sz w:val="22"/>
                <w:szCs w:val="22"/>
              </w:rPr>
              <w:t>ISTE 4. Promote and model digital citizenship and responsibility</w:t>
            </w:r>
          </w:p>
          <w:p w:rsidR="0023373A" w:rsidRPr="00CE3DCA" w:rsidRDefault="0023373A" w:rsidP="0023373A">
            <w:pPr>
              <w:rPr>
                <w:rFonts w:ascii="Calibri" w:eastAsia="Georgia" w:hAnsi="Calibri" w:cs="Avenir Book"/>
                <w:sz w:val="22"/>
                <w:szCs w:val="22"/>
              </w:rPr>
            </w:pPr>
            <w:r w:rsidRPr="00CE3DCA">
              <w:rPr>
                <w:rFonts w:ascii="Calibri" w:eastAsia="Georgia" w:hAnsi="Calibri" w:cs="Avenir Book"/>
                <w:sz w:val="22"/>
                <w:szCs w:val="22"/>
              </w:rPr>
              <w:t>4a. Advocate, model, and teach safe, legal, and ethical use of digital information and technology, including respect for copyright, intellectual property, and the appropriate documentation of sources</w:t>
            </w:r>
          </w:p>
          <w:p w:rsidR="0023373A" w:rsidRPr="00CE3DCA" w:rsidRDefault="0023373A" w:rsidP="0023373A">
            <w:pPr>
              <w:rPr>
                <w:rFonts w:ascii="Calibri" w:eastAsia="Georgia" w:hAnsi="Calibri" w:cs="Avenir Book"/>
                <w:sz w:val="22"/>
                <w:szCs w:val="22"/>
              </w:rPr>
            </w:pPr>
            <w:r w:rsidRPr="00CE3DCA">
              <w:rPr>
                <w:rFonts w:ascii="Calibri" w:eastAsia="Georgia" w:hAnsi="Calibri" w:cs="Avenir Book"/>
                <w:sz w:val="22"/>
                <w:szCs w:val="22"/>
              </w:rPr>
              <w:t xml:space="preserve">4b. Promote and model digital etiquette and responsible social </w:t>
            </w:r>
            <w:r w:rsidRPr="00CE3DCA">
              <w:rPr>
                <w:rFonts w:ascii="Calibri" w:eastAsia="Georgia" w:hAnsi="Calibri" w:cs="Avenir Book"/>
                <w:sz w:val="22"/>
                <w:szCs w:val="22"/>
              </w:rPr>
              <w:lastRenderedPageBreak/>
              <w:t>interactions related to the use of technology and information</w:t>
            </w:r>
          </w:p>
          <w:p w:rsidR="0023373A" w:rsidRPr="00CE3DCA" w:rsidRDefault="0023373A" w:rsidP="0023373A">
            <w:pPr>
              <w:widowControl w:val="0"/>
              <w:autoSpaceDE w:val="0"/>
              <w:autoSpaceDN w:val="0"/>
              <w:adjustRightInd w:val="0"/>
              <w:ind w:right="-55"/>
              <w:rPr>
                <w:rFonts w:ascii="Calibri" w:eastAsia="Georgia" w:hAnsi="Calibri" w:cs="Avenir Book"/>
                <w:sz w:val="22"/>
                <w:szCs w:val="22"/>
              </w:rPr>
            </w:pPr>
          </w:p>
          <w:p w:rsidR="0023373A" w:rsidRPr="00CE3DCA" w:rsidRDefault="0023373A" w:rsidP="0023373A">
            <w:pPr>
              <w:widowControl w:val="0"/>
              <w:autoSpaceDE w:val="0"/>
              <w:autoSpaceDN w:val="0"/>
              <w:adjustRightInd w:val="0"/>
              <w:ind w:right="-55"/>
              <w:rPr>
                <w:rFonts w:ascii="Calibri" w:eastAsia="Georgia" w:hAnsi="Calibri" w:cs="Avenir Book"/>
                <w:sz w:val="22"/>
                <w:szCs w:val="22"/>
              </w:rPr>
            </w:pPr>
            <w:r w:rsidRPr="00CE3DCA">
              <w:rPr>
                <w:rFonts w:ascii="Calibri" w:eastAsia="Georgia" w:hAnsi="Calibri" w:cs="Avenir Book"/>
                <w:sz w:val="22"/>
                <w:szCs w:val="22"/>
              </w:rPr>
              <w:t>ISTE 5 Engage in professional growth and leadership</w:t>
            </w:r>
          </w:p>
          <w:p w:rsidR="0023373A" w:rsidRPr="00CE3DCA" w:rsidRDefault="0023373A" w:rsidP="0023373A">
            <w:pPr>
              <w:rPr>
                <w:rFonts w:ascii="Calibri" w:eastAsia="Georgia" w:hAnsi="Calibri" w:cs="Avenir Book"/>
                <w:sz w:val="22"/>
                <w:szCs w:val="22"/>
              </w:rPr>
            </w:pPr>
            <w:r w:rsidRPr="00CE3DCA">
              <w:rPr>
                <w:rFonts w:ascii="Calibri" w:eastAsia="Georgia" w:hAnsi="Calibri" w:cs="Avenir Book"/>
                <w:sz w:val="22"/>
                <w:szCs w:val="22"/>
              </w:rPr>
              <w:t xml:space="preserve">Teachers continuously improve their professional practice, model lifelong learning, and exhibit leadership in their school and professional community by promoting and demonstrating the effective use of digital tools and resources. </w:t>
            </w:r>
          </w:p>
        </w:tc>
        <w:tc>
          <w:tcPr>
            <w:tcW w:w="1892" w:type="dxa"/>
            <w:shd w:val="clear" w:color="auto" w:fill="auto"/>
          </w:tcPr>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lastRenderedPageBreak/>
              <w:t>CAEP 2: Clinical Partnership and Practice</w:t>
            </w:r>
          </w:p>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t>2.3 Develop KSD and positive impact on all students</w:t>
            </w:r>
          </w:p>
          <w:p w:rsidR="0023373A" w:rsidRPr="00CE3DCA" w:rsidRDefault="0023373A" w:rsidP="0023373A">
            <w:pPr>
              <w:rPr>
                <w:rFonts w:ascii="Calibri" w:eastAsia="Georgia" w:hAnsi="Calibri" w:cs="Georgia"/>
                <w:sz w:val="22"/>
                <w:szCs w:val="22"/>
              </w:rPr>
            </w:pPr>
          </w:p>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t>CAEP 3: Candidate Quality, Recruitment and Selectivity</w:t>
            </w:r>
          </w:p>
          <w:p w:rsidR="0023373A" w:rsidRPr="00CE3DCA" w:rsidRDefault="0023373A" w:rsidP="0023373A">
            <w:pPr>
              <w:widowControl w:val="0"/>
              <w:tabs>
                <w:tab w:val="left" w:pos="220"/>
                <w:tab w:val="left" w:pos="720"/>
              </w:tabs>
              <w:autoSpaceDE w:val="0"/>
              <w:autoSpaceDN w:val="0"/>
              <w:adjustRightInd w:val="0"/>
              <w:rPr>
                <w:rFonts w:ascii="Cambria" w:eastAsia="Georgia" w:hAnsi="Cambria" w:cs="Georgia"/>
                <w:sz w:val="22"/>
                <w:szCs w:val="22"/>
              </w:rPr>
            </w:pPr>
            <w:r w:rsidRPr="00CE3DCA">
              <w:rPr>
                <w:rFonts w:ascii="Cambria" w:eastAsia="Georgia" w:hAnsi="Cambria" w:cs="Georgia"/>
                <w:sz w:val="22"/>
                <w:szCs w:val="22"/>
              </w:rPr>
              <w:t>3.6 Developing understanding of professional/ethical aspects of teaching</w:t>
            </w:r>
          </w:p>
          <w:p w:rsidR="0023373A" w:rsidRPr="00CE3DCA" w:rsidRDefault="0023373A" w:rsidP="0023373A">
            <w:pPr>
              <w:rPr>
                <w:rFonts w:ascii="Calibri" w:eastAsia="Georgia" w:hAnsi="Calibri" w:cs="Georgia"/>
                <w:sz w:val="22"/>
                <w:szCs w:val="22"/>
              </w:rPr>
            </w:pPr>
          </w:p>
        </w:tc>
        <w:tc>
          <w:tcPr>
            <w:tcW w:w="1978" w:type="dxa"/>
            <w:shd w:val="clear" w:color="auto" w:fill="auto"/>
          </w:tcPr>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t>PRDES 11: Professional Development</w:t>
            </w:r>
          </w:p>
          <w:p w:rsidR="0023373A" w:rsidRPr="00CE3DCA" w:rsidRDefault="0023373A" w:rsidP="0023373A">
            <w:pPr>
              <w:rPr>
                <w:rFonts w:ascii="Calibri" w:eastAsia="Georgia" w:hAnsi="Calibri" w:cs="Georgia"/>
                <w:sz w:val="22"/>
                <w:szCs w:val="22"/>
              </w:rPr>
            </w:pPr>
          </w:p>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t>PRDES 10: Information Management</w:t>
            </w:r>
          </w:p>
        </w:tc>
        <w:tc>
          <w:tcPr>
            <w:tcW w:w="1280" w:type="dxa"/>
            <w:gridSpan w:val="2"/>
            <w:shd w:val="clear" w:color="auto" w:fill="auto"/>
          </w:tcPr>
          <w:p w:rsidR="0023373A" w:rsidRPr="00CE3DCA" w:rsidRDefault="0023373A" w:rsidP="0023373A">
            <w:pPr>
              <w:widowControl w:val="0"/>
              <w:autoSpaceDE w:val="0"/>
              <w:autoSpaceDN w:val="0"/>
              <w:adjustRightInd w:val="0"/>
              <w:rPr>
                <w:rFonts w:ascii="Calibri" w:eastAsia="Georgia" w:hAnsi="Calibri"/>
                <w:sz w:val="22"/>
                <w:szCs w:val="22"/>
              </w:rPr>
            </w:pPr>
            <w:r w:rsidRPr="00CE3DCA">
              <w:rPr>
                <w:rFonts w:ascii="Calibri" w:eastAsia="Georgia" w:hAnsi="Calibri"/>
                <w:sz w:val="22"/>
                <w:szCs w:val="22"/>
              </w:rPr>
              <w:t>UPRM ISLO</w:t>
            </w:r>
          </w:p>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t>Communicate effectively.</w:t>
            </w:r>
          </w:p>
          <w:p w:rsidR="0023373A" w:rsidRPr="00CE3DCA" w:rsidRDefault="0023373A" w:rsidP="0023373A">
            <w:pPr>
              <w:rPr>
                <w:rFonts w:ascii="Calibri" w:eastAsia="Georgia" w:hAnsi="Calibri" w:cs="Georgia"/>
                <w:sz w:val="22"/>
                <w:szCs w:val="22"/>
              </w:rPr>
            </w:pPr>
          </w:p>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t>Show moral autonomy and develop a sense of wellbeing.</w:t>
            </w:r>
          </w:p>
          <w:p w:rsidR="0023373A" w:rsidRPr="00CE3DCA" w:rsidRDefault="0023373A" w:rsidP="0023373A">
            <w:pPr>
              <w:rPr>
                <w:rFonts w:ascii="Calibri" w:eastAsia="Georgia" w:hAnsi="Calibri" w:cs="Georgia"/>
                <w:sz w:val="22"/>
                <w:szCs w:val="22"/>
              </w:rPr>
            </w:pPr>
          </w:p>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t>Practice civic virtue.</w:t>
            </w:r>
          </w:p>
          <w:p w:rsidR="0023373A" w:rsidRPr="00CE3DCA" w:rsidRDefault="0023373A" w:rsidP="0023373A">
            <w:pPr>
              <w:rPr>
                <w:rFonts w:ascii="Calibri" w:eastAsia="Georgia" w:hAnsi="Calibri" w:cs="Georgia"/>
                <w:sz w:val="22"/>
                <w:szCs w:val="22"/>
              </w:rPr>
            </w:pPr>
          </w:p>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t>Value diversity.</w:t>
            </w:r>
          </w:p>
          <w:p w:rsidR="0023373A" w:rsidRPr="00CE3DCA" w:rsidRDefault="0023373A" w:rsidP="0023373A">
            <w:pPr>
              <w:rPr>
                <w:rFonts w:ascii="Calibri" w:eastAsia="Georgia" w:hAnsi="Calibri"/>
                <w:sz w:val="22"/>
                <w:szCs w:val="22"/>
              </w:rPr>
            </w:pPr>
          </w:p>
        </w:tc>
      </w:tr>
      <w:tr w:rsidR="0023373A" w:rsidRPr="00BC0002" w:rsidTr="0023373A">
        <w:tc>
          <w:tcPr>
            <w:tcW w:w="1368" w:type="dxa"/>
            <w:shd w:val="clear" w:color="auto" w:fill="auto"/>
          </w:tcPr>
          <w:p w:rsidR="0023373A" w:rsidRPr="00CE3DCA" w:rsidRDefault="0023373A" w:rsidP="0023373A">
            <w:pPr>
              <w:rPr>
                <w:rFonts w:ascii="Calibri" w:eastAsia="Georgia" w:hAnsi="Calibri" w:cs="Avenir Book"/>
                <w:sz w:val="22"/>
                <w:szCs w:val="22"/>
              </w:rPr>
            </w:pPr>
            <w:r w:rsidRPr="00CE3DCA">
              <w:rPr>
                <w:rFonts w:ascii="Calibri" w:eastAsia="Georgia" w:hAnsi="Calibri" w:cs="Avenir Book"/>
                <w:sz w:val="22"/>
                <w:szCs w:val="22"/>
              </w:rPr>
              <w:lastRenderedPageBreak/>
              <w:t>PROFESSIONAL RESPONSIBILITY</w:t>
            </w:r>
          </w:p>
          <w:p w:rsidR="0023373A" w:rsidRPr="00CE3DCA" w:rsidRDefault="0023373A" w:rsidP="0023373A">
            <w:pPr>
              <w:widowControl w:val="0"/>
              <w:autoSpaceDE w:val="0"/>
              <w:autoSpaceDN w:val="0"/>
              <w:adjustRightInd w:val="0"/>
              <w:rPr>
                <w:rFonts w:ascii="Calibri" w:eastAsia="Georgia" w:hAnsi="Calibri" w:cs="Avenir Book"/>
                <w:sz w:val="22"/>
                <w:szCs w:val="22"/>
              </w:rPr>
            </w:pPr>
            <w:proofErr w:type="spellStart"/>
            <w:r w:rsidRPr="00CE3DCA">
              <w:rPr>
                <w:rFonts w:ascii="Calibri" w:eastAsia="Georgia" w:hAnsi="Calibri" w:cs="Avenir Book"/>
                <w:sz w:val="22"/>
                <w:szCs w:val="22"/>
              </w:rPr>
              <w:t>InTASC</w:t>
            </w:r>
            <w:proofErr w:type="spellEnd"/>
            <w:r w:rsidRPr="00CE3DCA">
              <w:rPr>
                <w:rFonts w:ascii="Calibri" w:eastAsia="Georgia" w:hAnsi="Calibri" w:cs="Avenir Book"/>
                <w:sz w:val="22"/>
                <w:szCs w:val="22"/>
              </w:rPr>
              <w:t xml:space="preserve"> 10: Leadership and Collaboration. The </w:t>
            </w:r>
            <w:r w:rsidRPr="00CE3DCA">
              <w:rPr>
                <w:rFonts w:ascii="Calibri" w:eastAsia="Georgia" w:hAnsi="Calibri" w:cs="Avenir Book"/>
                <w:sz w:val="22"/>
                <w:szCs w:val="22"/>
              </w:rPr>
              <w:lastRenderedPageBreak/>
              <w:t>teacher seeks appropriate leadership roles and opportunities to take responsibility for student learning, to collaborate with learners, families, colleagues, other school professionals, and community members to ensure learner growth, and to advance the profession.</w:t>
            </w:r>
          </w:p>
        </w:tc>
        <w:tc>
          <w:tcPr>
            <w:tcW w:w="1800" w:type="dxa"/>
            <w:shd w:val="clear" w:color="auto" w:fill="auto"/>
          </w:tcPr>
          <w:p w:rsidR="0023373A" w:rsidRPr="00CE3DCA" w:rsidRDefault="0023373A" w:rsidP="0023373A">
            <w:pPr>
              <w:rPr>
                <w:rFonts w:ascii="Calibri" w:eastAsia="Georgia" w:hAnsi="Calibri" w:cs="Avenir Book"/>
                <w:sz w:val="22"/>
                <w:szCs w:val="22"/>
              </w:rPr>
            </w:pPr>
            <w:r w:rsidRPr="00CE3DCA">
              <w:rPr>
                <w:rFonts w:ascii="Calibri" w:eastAsia="Georgia" w:hAnsi="Calibri" w:cs="Avenir Book"/>
                <w:sz w:val="22"/>
                <w:szCs w:val="22"/>
              </w:rPr>
              <w:lastRenderedPageBreak/>
              <w:t xml:space="preserve">UPRM TPP </w:t>
            </w:r>
            <w:r w:rsidRPr="00CE3DCA">
              <w:rPr>
                <w:rFonts w:ascii="Calibri" w:eastAsia="Georgia" w:hAnsi="Calibri" w:cs="Georgia"/>
                <w:sz w:val="22"/>
                <w:szCs w:val="22"/>
              </w:rPr>
              <w:t>5</w:t>
            </w:r>
            <w:r w:rsidRPr="00CE3DCA">
              <w:rPr>
                <w:rFonts w:ascii="Calibri" w:eastAsia="Georgia" w:hAnsi="Calibri" w:cs="Avenir Book"/>
                <w:sz w:val="22"/>
                <w:szCs w:val="22"/>
              </w:rPr>
              <w:t xml:space="preserve">. Exhibit comprehensive formation. Communication leadership skills - Contribute to the comprehensive formation of a </w:t>
            </w:r>
            <w:r w:rsidRPr="00CE3DCA">
              <w:rPr>
                <w:rFonts w:ascii="Calibri" w:eastAsia="Georgia" w:hAnsi="Calibri" w:cs="Avenir Book"/>
                <w:sz w:val="22"/>
                <w:szCs w:val="22"/>
              </w:rPr>
              <w:lastRenderedPageBreak/>
              <w:t>human being by developing his or her intellectual, emotional, and psychological abilities and his or her communication and leadership skills, as well as esthetical and ethical values. Prepare teachers to use effective verbal, nonverbal, and the use of technology to foster active inquiry, collaborations, and supportive interaction</w:t>
            </w:r>
            <w:r w:rsidRPr="00CE3DCA">
              <w:rPr>
                <w:rFonts w:ascii="Calibri" w:eastAsia="Georgia" w:hAnsi="Calibri" w:cs="Georgia"/>
                <w:sz w:val="22"/>
                <w:szCs w:val="22"/>
              </w:rPr>
              <w:t>.</w:t>
            </w:r>
          </w:p>
        </w:tc>
        <w:tc>
          <w:tcPr>
            <w:tcW w:w="1260" w:type="dxa"/>
            <w:gridSpan w:val="2"/>
            <w:shd w:val="clear" w:color="auto" w:fill="auto"/>
          </w:tcPr>
          <w:p w:rsidR="0023373A" w:rsidRPr="00CE3DCA" w:rsidRDefault="0023373A" w:rsidP="0023373A">
            <w:pPr>
              <w:rPr>
                <w:rFonts w:ascii="Calibri" w:eastAsia="Georgia" w:hAnsi="Calibri" w:cs="Georgia"/>
                <w:sz w:val="22"/>
                <w:szCs w:val="22"/>
              </w:rPr>
            </w:pPr>
            <w:r w:rsidRPr="00CE3DCA">
              <w:rPr>
                <w:rFonts w:ascii="Calibri" w:eastAsia="Georgia" w:hAnsi="Calibri" w:cs="Avenir Book"/>
                <w:sz w:val="22"/>
                <w:szCs w:val="22"/>
              </w:rPr>
              <w:lastRenderedPageBreak/>
              <w:t xml:space="preserve">ISTE </w:t>
            </w:r>
            <w:r w:rsidRPr="00CE3DCA">
              <w:rPr>
                <w:rFonts w:ascii="Calibri" w:eastAsia="Georgia" w:hAnsi="Calibri" w:cs="Georgia"/>
                <w:sz w:val="22"/>
                <w:szCs w:val="22"/>
              </w:rPr>
              <w:t>5. Engage in professional growth and leadership</w:t>
            </w:r>
          </w:p>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t xml:space="preserve">Teachers continuously improve </w:t>
            </w:r>
            <w:r w:rsidRPr="00CE3DCA">
              <w:rPr>
                <w:rFonts w:ascii="Calibri" w:eastAsia="Georgia" w:hAnsi="Calibri" w:cs="Georgia"/>
                <w:sz w:val="22"/>
                <w:szCs w:val="22"/>
              </w:rPr>
              <w:lastRenderedPageBreak/>
              <w:t>their professional practice, model lifelong learning, and exhibit leadership in their school and professional community by promoting and demonstrating the effective use of digital tools and resources.</w:t>
            </w:r>
          </w:p>
          <w:p w:rsidR="0023373A" w:rsidRPr="00CE3DCA" w:rsidRDefault="0023373A" w:rsidP="0023373A">
            <w:pPr>
              <w:rPr>
                <w:rFonts w:ascii="Calibri" w:eastAsia="Georgia" w:hAnsi="Calibri" w:cs="Georgia"/>
                <w:sz w:val="22"/>
                <w:szCs w:val="22"/>
              </w:rPr>
            </w:pPr>
          </w:p>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t>ISTE 2a Design or adapt relevant learning experiences that incorporate digital tools and resources to promote student learning and creativity.</w:t>
            </w:r>
          </w:p>
          <w:p w:rsidR="0023373A" w:rsidRPr="00CE3DCA" w:rsidRDefault="0023373A" w:rsidP="0023373A">
            <w:pPr>
              <w:widowControl w:val="0"/>
              <w:autoSpaceDE w:val="0"/>
              <w:autoSpaceDN w:val="0"/>
              <w:adjustRightInd w:val="0"/>
              <w:rPr>
                <w:rFonts w:ascii="Calibri" w:eastAsia="Georgia" w:hAnsi="Calibri" w:cs="Avenir Book"/>
                <w:sz w:val="22"/>
                <w:szCs w:val="22"/>
              </w:rPr>
            </w:pPr>
            <w:r w:rsidRPr="00CE3DCA">
              <w:rPr>
                <w:rFonts w:ascii="Calibri" w:eastAsia="Georgia" w:hAnsi="Calibri" w:cs="Georgia"/>
                <w:sz w:val="22"/>
                <w:szCs w:val="22"/>
              </w:rPr>
              <w:t xml:space="preserve">2b Develop technology-enriched learning environments that enable all students to </w:t>
            </w:r>
            <w:r w:rsidRPr="00CE3DCA">
              <w:rPr>
                <w:rFonts w:ascii="Calibri" w:eastAsia="Georgia" w:hAnsi="Calibri" w:cs="Georgia"/>
                <w:sz w:val="22"/>
                <w:szCs w:val="22"/>
              </w:rPr>
              <w:lastRenderedPageBreak/>
              <w:t>pursue their individual curiosities and become active participants in setting their own educational goals, managing their own learning, and assessing their own progress.</w:t>
            </w:r>
          </w:p>
        </w:tc>
        <w:tc>
          <w:tcPr>
            <w:tcW w:w="1892" w:type="dxa"/>
            <w:shd w:val="clear" w:color="auto" w:fill="auto"/>
          </w:tcPr>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lastRenderedPageBreak/>
              <w:t xml:space="preserve">CAEP 4: Program Impact </w:t>
            </w:r>
          </w:p>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t>4.3 Employer satisfaction</w:t>
            </w:r>
          </w:p>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t>4.4 Completer satisfaction</w:t>
            </w:r>
          </w:p>
        </w:tc>
        <w:tc>
          <w:tcPr>
            <w:tcW w:w="1978" w:type="dxa"/>
            <w:shd w:val="clear" w:color="auto" w:fill="auto"/>
          </w:tcPr>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t>PRDES 9: Community &amp; Family</w:t>
            </w:r>
          </w:p>
          <w:p w:rsidR="0023373A" w:rsidRPr="00CE3DCA" w:rsidRDefault="0023373A" w:rsidP="0023373A">
            <w:pPr>
              <w:rPr>
                <w:rFonts w:ascii="Calibri" w:eastAsia="Georgia" w:hAnsi="Calibri" w:cs="Georgia"/>
                <w:sz w:val="22"/>
                <w:szCs w:val="22"/>
              </w:rPr>
            </w:pPr>
          </w:p>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t>PRDES 11: Professional Development</w:t>
            </w:r>
          </w:p>
          <w:p w:rsidR="0023373A" w:rsidRPr="00CE3DCA" w:rsidRDefault="0023373A" w:rsidP="0023373A">
            <w:pPr>
              <w:rPr>
                <w:rFonts w:ascii="Calibri" w:eastAsia="Georgia" w:hAnsi="Calibri" w:cs="Georgia"/>
                <w:sz w:val="22"/>
                <w:szCs w:val="22"/>
              </w:rPr>
            </w:pPr>
          </w:p>
        </w:tc>
        <w:tc>
          <w:tcPr>
            <w:tcW w:w="1280" w:type="dxa"/>
            <w:gridSpan w:val="2"/>
            <w:shd w:val="clear" w:color="auto" w:fill="auto"/>
          </w:tcPr>
          <w:p w:rsidR="0023373A" w:rsidRPr="00CE3DCA" w:rsidRDefault="0023373A" w:rsidP="0023373A">
            <w:pPr>
              <w:widowControl w:val="0"/>
              <w:autoSpaceDE w:val="0"/>
              <w:autoSpaceDN w:val="0"/>
              <w:adjustRightInd w:val="0"/>
              <w:rPr>
                <w:rFonts w:ascii="Calibri" w:eastAsia="Georgia" w:hAnsi="Calibri"/>
                <w:sz w:val="22"/>
                <w:szCs w:val="22"/>
              </w:rPr>
            </w:pPr>
            <w:r w:rsidRPr="00CE3DCA">
              <w:rPr>
                <w:rFonts w:ascii="Calibri" w:eastAsia="Georgia" w:hAnsi="Calibri"/>
                <w:sz w:val="22"/>
                <w:szCs w:val="22"/>
              </w:rPr>
              <w:t>UPRM ISLO</w:t>
            </w:r>
          </w:p>
          <w:p w:rsidR="0023373A" w:rsidRPr="00CE3DCA" w:rsidRDefault="0023373A" w:rsidP="0023373A">
            <w:pPr>
              <w:rPr>
                <w:rFonts w:ascii="Calibri" w:eastAsia="Georgia" w:hAnsi="Calibri" w:cs="Georgia"/>
                <w:sz w:val="22"/>
                <w:szCs w:val="22"/>
              </w:rPr>
            </w:pPr>
            <w:r w:rsidRPr="00CE3DCA">
              <w:rPr>
                <w:rFonts w:ascii="Calibri" w:eastAsia="Georgia" w:hAnsi="Calibri" w:cs="Georgia"/>
                <w:sz w:val="22"/>
                <w:szCs w:val="22"/>
              </w:rPr>
              <w:t>Became an intentional learner.</w:t>
            </w:r>
          </w:p>
          <w:p w:rsidR="0023373A" w:rsidRPr="00CE3DCA" w:rsidRDefault="0023373A" w:rsidP="0023373A">
            <w:pPr>
              <w:rPr>
                <w:rFonts w:ascii="Calibri" w:eastAsia="Georgia" w:hAnsi="Calibri" w:cs="Georgia"/>
                <w:sz w:val="22"/>
                <w:szCs w:val="22"/>
              </w:rPr>
            </w:pPr>
          </w:p>
        </w:tc>
      </w:tr>
    </w:tbl>
    <w:p w:rsidR="0094542E" w:rsidRDefault="0094542E" w:rsidP="00071B35">
      <w:pPr>
        <w:widowControl w:val="0"/>
        <w:autoSpaceDE w:val="0"/>
        <w:autoSpaceDN w:val="0"/>
        <w:adjustRightInd w:val="0"/>
        <w:jc w:val="center"/>
        <w:rPr>
          <w:rFonts w:ascii="Calibri" w:eastAsia="Georgia" w:hAnsi="Calibri" w:cs="Times"/>
          <w:b/>
          <w:color w:val="FFFFFF"/>
          <w:sz w:val="22"/>
          <w:szCs w:val="22"/>
        </w:rPr>
      </w:pPr>
    </w:p>
    <w:p w:rsidR="0094542E" w:rsidRDefault="0094542E" w:rsidP="00071B35">
      <w:pPr>
        <w:widowControl w:val="0"/>
        <w:autoSpaceDE w:val="0"/>
        <w:autoSpaceDN w:val="0"/>
        <w:adjustRightInd w:val="0"/>
        <w:jc w:val="center"/>
        <w:rPr>
          <w:rFonts w:ascii="Calibri" w:eastAsia="Georgia" w:hAnsi="Calibri" w:cs="Times"/>
          <w:b/>
          <w:color w:val="FFFFFF"/>
          <w:sz w:val="22"/>
          <w:szCs w:val="22"/>
        </w:rPr>
      </w:pPr>
    </w:p>
    <w:p w:rsidR="0023373A" w:rsidRDefault="0023373A" w:rsidP="0023373A">
      <w:pPr>
        <w:tabs>
          <w:tab w:val="left" w:pos="8205"/>
        </w:tabs>
      </w:pPr>
      <w:r>
        <w:t>Resources</w:t>
      </w:r>
    </w:p>
    <w:p w:rsidR="0023373A" w:rsidRDefault="0023373A" w:rsidP="0023373A">
      <w:pPr>
        <w:rPr>
          <w:rFonts w:ascii="Calibri" w:hAnsi="Calibri"/>
        </w:rPr>
      </w:pPr>
    </w:p>
    <w:p w:rsidR="0023373A" w:rsidRDefault="0023373A" w:rsidP="0023373A">
      <w:pPr>
        <w:rPr>
          <w:rFonts w:ascii="Calibri" w:hAnsi="Calibri"/>
        </w:rPr>
      </w:pPr>
      <w:r>
        <w:rPr>
          <w:rFonts w:ascii="Calibri" w:hAnsi="Calibri"/>
        </w:rPr>
        <w:t>UPRM TPP – UPRM TPP Conceptual Framework Candidate Proficiencies 2009</w:t>
      </w:r>
    </w:p>
    <w:p w:rsidR="0023373A" w:rsidRDefault="0023373A" w:rsidP="0023373A">
      <w:pPr>
        <w:rPr>
          <w:rFonts w:ascii="Calibri" w:hAnsi="Calibri"/>
        </w:rPr>
      </w:pPr>
      <w:proofErr w:type="spellStart"/>
      <w:r>
        <w:rPr>
          <w:rFonts w:ascii="Calibri" w:hAnsi="Calibri"/>
        </w:rPr>
        <w:t>InTASC</w:t>
      </w:r>
      <w:proofErr w:type="spellEnd"/>
      <w:r>
        <w:rPr>
          <w:rFonts w:ascii="Calibri" w:hAnsi="Calibri"/>
        </w:rPr>
        <w:t xml:space="preserve"> – Interstate Teacher Assessment and Support Consortium 2013</w:t>
      </w:r>
    </w:p>
    <w:p w:rsidR="0023373A" w:rsidRDefault="0023373A" w:rsidP="0023373A">
      <w:pPr>
        <w:rPr>
          <w:rFonts w:ascii="Calibri" w:hAnsi="Calibri"/>
        </w:rPr>
      </w:pPr>
      <w:r>
        <w:rPr>
          <w:rFonts w:ascii="Calibri" w:hAnsi="Calibri"/>
        </w:rPr>
        <w:t>ISTE – International Society for Technology in Education Teacher Standards 2008</w:t>
      </w:r>
    </w:p>
    <w:p w:rsidR="0023373A" w:rsidRDefault="0023373A" w:rsidP="0023373A">
      <w:pPr>
        <w:rPr>
          <w:rFonts w:ascii="Calibri" w:hAnsi="Calibri"/>
        </w:rPr>
      </w:pPr>
      <w:r>
        <w:rPr>
          <w:rFonts w:ascii="Calibri" w:hAnsi="Calibri"/>
        </w:rPr>
        <w:t>CAEP – Council of Accreditation of Educators Preparation Standards 2013</w:t>
      </w:r>
    </w:p>
    <w:p w:rsidR="0023373A" w:rsidRDefault="0023373A" w:rsidP="0023373A">
      <w:pPr>
        <w:rPr>
          <w:rFonts w:ascii="Calibri" w:hAnsi="Calibri"/>
        </w:rPr>
      </w:pPr>
      <w:r>
        <w:rPr>
          <w:rFonts w:ascii="Calibri" w:hAnsi="Calibri"/>
        </w:rPr>
        <w:t xml:space="preserve">PRDES – Puerto Rico Department of Education Teacher’s Professional Standards 2008 </w:t>
      </w:r>
    </w:p>
    <w:p w:rsidR="0023373A" w:rsidRDefault="0023373A" w:rsidP="0023373A">
      <w:pPr>
        <w:spacing w:line="276" w:lineRule="auto"/>
        <w:jc w:val="both"/>
        <w:rPr>
          <w:rFonts w:ascii="Arial" w:eastAsia="Arial Unicode MS" w:hAnsi="Arial" w:cs="Arial"/>
        </w:rPr>
      </w:pPr>
    </w:p>
    <w:p w:rsidR="0023373A" w:rsidRDefault="0023373A" w:rsidP="0023373A">
      <w:pPr>
        <w:spacing w:line="276" w:lineRule="auto"/>
        <w:jc w:val="both"/>
        <w:rPr>
          <w:rFonts w:ascii="Arial" w:eastAsia="Arial Unicode MS" w:hAnsi="Arial" w:cs="Arial"/>
        </w:rPr>
      </w:pPr>
    </w:p>
    <w:p w:rsidR="0094542E" w:rsidRDefault="0094542E" w:rsidP="00071B35">
      <w:pPr>
        <w:widowControl w:val="0"/>
        <w:autoSpaceDE w:val="0"/>
        <w:autoSpaceDN w:val="0"/>
        <w:adjustRightInd w:val="0"/>
        <w:jc w:val="center"/>
        <w:rPr>
          <w:rFonts w:ascii="Calibri" w:eastAsia="Georgia" w:hAnsi="Calibri" w:cs="Times"/>
          <w:b/>
          <w:color w:val="FFFFFF"/>
          <w:sz w:val="22"/>
          <w:szCs w:val="22"/>
        </w:rPr>
      </w:pPr>
    </w:p>
    <w:p w:rsidR="0094542E" w:rsidRDefault="0094542E" w:rsidP="00071B35">
      <w:pPr>
        <w:widowControl w:val="0"/>
        <w:autoSpaceDE w:val="0"/>
        <w:autoSpaceDN w:val="0"/>
        <w:adjustRightInd w:val="0"/>
        <w:jc w:val="center"/>
        <w:rPr>
          <w:rFonts w:ascii="Calibri" w:eastAsia="Georgia" w:hAnsi="Calibri" w:cs="Times"/>
          <w:b/>
          <w:color w:val="FFFFFF"/>
          <w:sz w:val="22"/>
          <w:szCs w:val="22"/>
        </w:rPr>
      </w:pPr>
    </w:p>
    <w:p w:rsidR="0094542E" w:rsidRDefault="0094542E" w:rsidP="00071B35">
      <w:pPr>
        <w:widowControl w:val="0"/>
        <w:autoSpaceDE w:val="0"/>
        <w:autoSpaceDN w:val="0"/>
        <w:adjustRightInd w:val="0"/>
        <w:jc w:val="center"/>
        <w:rPr>
          <w:rFonts w:ascii="Calibri" w:eastAsia="Georgia" w:hAnsi="Calibri" w:cs="Times"/>
          <w:b/>
          <w:color w:val="FFFFFF"/>
          <w:sz w:val="22"/>
          <w:szCs w:val="22"/>
        </w:rPr>
      </w:pPr>
    </w:p>
    <w:p w:rsidR="0094542E" w:rsidRDefault="0094542E" w:rsidP="00071B35">
      <w:pPr>
        <w:widowControl w:val="0"/>
        <w:autoSpaceDE w:val="0"/>
        <w:autoSpaceDN w:val="0"/>
        <w:adjustRightInd w:val="0"/>
        <w:jc w:val="center"/>
        <w:rPr>
          <w:rFonts w:ascii="Calibri" w:eastAsia="Georgia" w:hAnsi="Calibri" w:cs="Times"/>
          <w:b/>
          <w:color w:val="FFFFFF"/>
          <w:sz w:val="22"/>
          <w:szCs w:val="22"/>
        </w:rPr>
      </w:pPr>
    </w:p>
    <w:p w:rsidR="0094542E" w:rsidRDefault="0094542E" w:rsidP="00071B35">
      <w:pPr>
        <w:widowControl w:val="0"/>
        <w:autoSpaceDE w:val="0"/>
        <w:autoSpaceDN w:val="0"/>
        <w:adjustRightInd w:val="0"/>
        <w:jc w:val="center"/>
        <w:rPr>
          <w:rFonts w:ascii="Calibri" w:eastAsia="Georgia" w:hAnsi="Calibri" w:cs="Times"/>
          <w:b/>
          <w:color w:val="FFFFFF"/>
          <w:sz w:val="22"/>
          <w:szCs w:val="22"/>
        </w:rPr>
      </w:pPr>
    </w:p>
    <w:p w:rsidR="0094542E" w:rsidRDefault="0094542E" w:rsidP="00071B35">
      <w:pPr>
        <w:widowControl w:val="0"/>
        <w:autoSpaceDE w:val="0"/>
        <w:autoSpaceDN w:val="0"/>
        <w:adjustRightInd w:val="0"/>
        <w:jc w:val="center"/>
        <w:rPr>
          <w:rFonts w:ascii="Calibri" w:eastAsia="Georgia" w:hAnsi="Calibri" w:cs="Times"/>
          <w:b/>
          <w:color w:val="FFFFFF"/>
          <w:sz w:val="22"/>
          <w:szCs w:val="22"/>
        </w:rPr>
      </w:pPr>
    </w:p>
    <w:p w:rsidR="0094542E" w:rsidRDefault="0094542E" w:rsidP="00071B35">
      <w:pPr>
        <w:widowControl w:val="0"/>
        <w:autoSpaceDE w:val="0"/>
        <w:autoSpaceDN w:val="0"/>
        <w:adjustRightInd w:val="0"/>
        <w:jc w:val="center"/>
        <w:rPr>
          <w:rFonts w:ascii="Calibri" w:eastAsia="Georgia" w:hAnsi="Calibri" w:cs="Times"/>
          <w:b/>
          <w:color w:val="FFFFFF"/>
          <w:sz w:val="22"/>
          <w:szCs w:val="22"/>
        </w:rPr>
      </w:pPr>
    </w:p>
    <w:p w:rsidR="0094542E" w:rsidRDefault="0094542E" w:rsidP="00071B35">
      <w:pPr>
        <w:widowControl w:val="0"/>
        <w:autoSpaceDE w:val="0"/>
        <w:autoSpaceDN w:val="0"/>
        <w:adjustRightInd w:val="0"/>
        <w:jc w:val="center"/>
        <w:rPr>
          <w:rFonts w:ascii="Calibri" w:eastAsia="Georgia" w:hAnsi="Calibri" w:cs="Times"/>
          <w:b/>
          <w:color w:val="FFFFFF"/>
          <w:sz w:val="22"/>
          <w:szCs w:val="22"/>
        </w:rPr>
      </w:pPr>
    </w:p>
    <w:p w:rsidR="0094542E" w:rsidRDefault="0094542E" w:rsidP="00071B35">
      <w:pPr>
        <w:widowControl w:val="0"/>
        <w:autoSpaceDE w:val="0"/>
        <w:autoSpaceDN w:val="0"/>
        <w:adjustRightInd w:val="0"/>
        <w:jc w:val="center"/>
        <w:rPr>
          <w:rFonts w:ascii="Calibri" w:eastAsia="Georgia" w:hAnsi="Calibri" w:cs="Times"/>
          <w:b/>
          <w:color w:val="FFFFFF"/>
          <w:sz w:val="22"/>
          <w:szCs w:val="22"/>
        </w:rPr>
      </w:pPr>
    </w:p>
    <w:p w:rsidR="0094542E" w:rsidRDefault="0094542E" w:rsidP="00071B35">
      <w:pPr>
        <w:widowControl w:val="0"/>
        <w:autoSpaceDE w:val="0"/>
        <w:autoSpaceDN w:val="0"/>
        <w:adjustRightInd w:val="0"/>
        <w:jc w:val="center"/>
        <w:rPr>
          <w:rFonts w:ascii="Calibri" w:eastAsia="Georgia" w:hAnsi="Calibri" w:cs="Times"/>
          <w:b/>
          <w:color w:val="FFFFFF"/>
          <w:sz w:val="22"/>
          <w:szCs w:val="22"/>
        </w:rPr>
      </w:pPr>
    </w:p>
    <w:p w:rsidR="0094542E" w:rsidRDefault="0094542E" w:rsidP="00071B35">
      <w:pPr>
        <w:widowControl w:val="0"/>
        <w:autoSpaceDE w:val="0"/>
        <w:autoSpaceDN w:val="0"/>
        <w:adjustRightInd w:val="0"/>
        <w:jc w:val="center"/>
        <w:rPr>
          <w:rFonts w:ascii="Calibri" w:eastAsia="Georgia" w:hAnsi="Calibri" w:cs="Times"/>
          <w:b/>
          <w:color w:val="FFFFFF"/>
          <w:sz w:val="22"/>
          <w:szCs w:val="22"/>
        </w:rPr>
      </w:pPr>
    </w:p>
    <w:p w:rsidR="0094542E" w:rsidRDefault="0094542E" w:rsidP="00071B35">
      <w:pPr>
        <w:widowControl w:val="0"/>
        <w:autoSpaceDE w:val="0"/>
        <w:autoSpaceDN w:val="0"/>
        <w:adjustRightInd w:val="0"/>
        <w:jc w:val="center"/>
        <w:rPr>
          <w:rFonts w:ascii="Calibri" w:eastAsia="Georgia" w:hAnsi="Calibri" w:cs="Times"/>
          <w:b/>
          <w:color w:val="FFFFFF"/>
          <w:sz w:val="22"/>
          <w:szCs w:val="22"/>
        </w:rPr>
      </w:pPr>
    </w:p>
    <w:p w:rsidR="0094542E" w:rsidRDefault="0094542E" w:rsidP="00071B35">
      <w:pPr>
        <w:widowControl w:val="0"/>
        <w:autoSpaceDE w:val="0"/>
        <w:autoSpaceDN w:val="0"/>
        <w:adjustRightInd w:val="0"/>
        <w:jc w:val="center"/>
        <w:rPr>
          <w:rFonts w:ascii="Calibri" w:eastAsia="Georgia" w:hAnsi="Calibri" w:cs="Times"/>
          <w:b/>
          <w:color w:val="FFFFFF"/>
          <w:sz w:val="22"/>
          <w:szCs w:val="22"/>
        </w:rPr>
      </w:pPr>
    </w:p>
    <w:p w:rsidR="0094542E" w:rsidRDefault="0094542E" w:rsidP="00071B35">
      <w:pPr>
        <w:widowControl w:val="0"/>
        <w:autoSpaceDE w:val="0"/>
        <w:autoSpaceDN w:val="0"/>
        <w:adjustRightInd w:val="0"/>
        <w:jc w:val="center"/>
        <w:rPr>
          <w:rFonts w:ascii="Calibri" w:eastAsia="Georgia" w:hAnsi="Calibri" w:cs="Times"/>
          <w:b/>
          <w:color w:val="FFFFFF"/>
          <w:sz w:val="22"/>
          <w:szCs w:val="22"/>
        </w:rPr>
      </w:pPr>
    </w:p>
    <w:p w:rsidR="0094542E" w:rsidRDefault="0094542E" w:rsidP="00071B35">
      <w:pPr>
        <w:widowControl w:val="0"/>
        <w:autoSpaceDE w:val="0"/>
        <w:autoSpaceDN w:val="0"/>
        <w:adjustRightInd w:val="0"/>
        <w:jc w:val="center"/>
        <w:rPr>
          <w:rFonts w:ascii="Calibri" w:eastAsia="Georgia" w:hAnsi="Calibri" w:cs="Times"/>
          <w:b/>
          <w:color w:val="FFFFFF"/>
          <w:sz w:val="22"/>
          <w:szCs w:val="22"/>
        </w:rPr>
      </w:pPr>
    </w:p>
    <w:p w:rsidR="0094542E" w:rsidRDefault="0094542E" w:rsidP="00071B35">
      <w:pPr>
        <w:widowControl w:val="0"/>
        <w:autoSpaceDE w:val="0"/>
        <w:autoSpaceDN w:val="0"/>
        <w:adjustRightInd w:val="0"/>
        <w:jc w:val="center"/>
        <w:rPr>
          <w:rFonts w:ascii="Calibri" w:eastAsia="Georgia" w:hAnsi="Calibri" w:cs="Times"/>
          <w:b/>
          <w:color w:val="FFFFFF"/>
          <w:sz w:val="22"/>
          <w:szCs w:val="22"/>
        </w:rPr>
      </w:pPr>
    </w:p>
    <w:p w:rsidR="0094542E" w:rsidRDefault="0094542E" w:rsidP="00071B35">
      <w:pPr>
        <w:widowControl w:val="0"/>
        <w:autoSpaceDE w:val="0"/>
        <w:autoSpaceDN w:val="0"/>
        <w:adjustRightInd w:val="0"/>
        <w:jc w:val="center"/>
        <w:rPr>
          <w:rFonts w:ascii="Calibri" w:eastAsia="Georgia" w:hAnsi="Calibri" w:cs="Times"/>
          <w:b/>
          <w:color w:val="FFFFFF"/>
          <w:sz w:val="22"/>
          <w:szCs w:val="22"/>
        </w:rPr>
      </w:pPr>
    </w:p>
    <w:p w:rsidR="0023373A" w:rsidRDefault="0023373A" w:rsidP="0023373A">
      <w:pPr>
        <w:spacing w:after="120" w:line="276" w:lineRule="auto"/>
        <w:jc w:val="both"/>
        <w:rPr>
          <w:rFonts w:ascii="Arial" w:hAnsi="Arial" w:cs="Arial"/>
          <w:b/>
        </w:rPr>
      </w:pPr>
      <w:r>
        <w:rPr>
          <w:rFonts w:ascii="Arial" w:hAnsi="Arial" w:cs="Arial"/>
          <w:b/>
        </w:rPr>
        <w:lastRenderedPageBreak/>
        <w:t>Unit Assessment System Description</w:t>
      </w:r>
    </w:p>
    <w:p w:rsidR="0023373A" w:rsidRDefault="0023373A" w:rsidP="0023373A">
      <w:pPr>
        <w:spacing w:after="120" w:line="276" w:lineRule="auto"/>
        <w:jc w:val="both"/>
        <w:rPr>
          <w:rFonts w:ascii="Arial" w:hAnsi="Arial" w:cs="Arial"/>
        </w:rPr>
      </w:pPr>
      <w:r>
        <w:rPr>
          <w:rFonts w:ascii="Arial" w:hAnsi="Arial" w:cs="Arial"/>
        </w:rPr>
        <w:t>A description of the unit system for evaluating its operations, the quality of its offerings, the performance of candidates on proficiencies and the effectiveness of its graduates follows.</w:t>
      </w:r>
    </w:p>
    <w:p w:rsidR="0023373A" w:rsidRDefault="0023373A" w:rsidP="0023373A">
      <w:pPr>
        <w:spacing w:after="120" w:line="276" w:lineRule="auto"/>
        <w:jc w:val="both"/>
        <w:rPr>
          <w:rFonts w:ascii="Arial" w:hAnsi="Arial" w:cs="Arial"/>
        </w:rPr>
      </w:pPr>
      <w:r>
        <w:rPr>
          <w:rFonts w:ascii="Arial" w:hAnsi="Arial" w:cs="Arial"/>
        </w:rPr>
        <w:t xml:space="preserve">The unit with the primary authority and responsibility for teacher preparation programs at the University of Puerto Rico at </w:t>
      </w:r>
      <w:r w:rsidR="00D7278E">
        <w:rPr>
          <w:rFonts w:ascii="Arial" w:hAnsi="Arial" w:cs="Arial"/>
        </w:rPr>
        <w:t>Mayaguez</w:t>
      </w:r>
      <w:r>
        <w:rPr>
          <w:rFonts w:ascii="Arial" w:hAnsi="Arial" w:cs="Arial"/>
        </w:rPr>
        <w:t xml:space="preserve"> (UPRM) is the dean of academic affairs office. Both the Teacher Preparation Program housed in the Division of Continued Education and Professional Studies (DECEP) and the Agriculture Teacher Preparation Program housed in the Department of Agricultural Education under the College of Agricultural Sciences respond to the Dean of Academic Affairs for their overall administration and operation. </w:t>
      </w:r>
    </w:p>
    <w:p w:rsidR="0023373A" w:rsidRPr="0023373A" w:rsidRDefault="0023373A" w:rsidP="0023373A">
      <w:pPr>
        <w:spacing w:line="276" w:lineRule="auto"/>
        <w:jc w:val="both"/>
        <w:rPr>
          <w:rFonts w:ascii="Arial" w:hAnsi="Arial" w:cs="Arial"/>
        </w:rPr>
      </w:pPr>
      <w:r>
        <w:rPr>
          <w:rFonts w:ascii="Arial" w:hAnsi="Arial" w:cs="Arial"/>
        </w:rPr>
        <w:t xml:space="preserve">UPRM has two initial level Teacher Preparation Programs: the Teacher Preparation Program (in Spanish PPM) assigned directly to the Office of Academic Affairs and the Agricultural Education Program (in Spanish EDAG) assigned directly to the College of Agricultural Sciences. The Teacher Preparation Program is an intensive, multidisciplinary program, designed for students that are completing or have completed a bachelor’s degree in the College of Arts and Sciences, College of Business Administration, or College of Engineering.  Candidates practice teaching for one semester under the supervision of content and education faculty in the classroom of a cooperating teacher. Note: A cooperating teacher is an experienced teacher who has met Department of Education of Puerto Rico (DEPR) requirements for receiving teacher candidates.  Candidates who satisfactorily complete the program requirements and pass the state licensing exam (in Spanish PCMAS) are certified by the Department of Education of Puerto Rico as Teachers.  An important goal of the assessment system is to demonstrate candidates meet the proficiencies of the program and the standards of the Department of Education of Puerto Rico, </w:t>
      </w:r>
      <w:r w:rsidRPr="007C187D">
        <w:rPr>
          <w:rFonts w:ascii="Arial" w:hAnsi="Arial" w:cs="Arial"/>
          <w:b/>
        </w:rPr>
        <w:t>CAEP</w:t>
      </w:r>
      <w:r>
        <w:rPr>
          <w:rFonts w:ascii="Arial" w:hAnsi="Arial" w:cs="Arial"/>
        </w:rPr>
        <w:t xml:space="preserve">, INTASC Principles and the </w:t>
      </w:r>
      <w:r w:rsidRPr="0023373A">
        <w:rPr>
          <w:rFonts w:ascii="Arial" w:hAnsi="Arial" w:cs="Arial"/>
        </w:rPr>
        <w:t>Specialized Professional Associations (SPAs).</w:t>
      </w:r>
    </w:p>
    <w:p w:rsidR="0023373A" w:rsidRDefault="0023373A" w:rsidP="0023373A">
      <w:pPr>
        <w:spacing w:line="276" w:lineRule="auto"/>
        <w:rPr>
          <w:rFonts w:ascii="Arial" w:hAnsi="Arial" w:cs="Arial"/>
        </w:rPr>
      </w:pPr>
    </w:p>
    <w:p w:rsidR="0023373A" w:rsidRDefault="0023373A" w:rsidP="0023373A">
      <w:pPr>
        <w:spacing w:before="240" w:after="120" w:line="276" w:lineRule="auto"/>
        <w:jc w:val="both"/>
        <w:rPr>
          <w:rFonts w:ascii="Arial" w:hAnsi="Arial" w:cs="Arial"/>
        </w:rPr>
      </w:pPr>
      <w:r>
        <w:rPr>
          <w:rFonts w:ascii="Arial" w:hAnsi="Arial" w:cs="Arial"/>
        </w:rPr>
        <w:t>The Agricultural Education Department offers a program leading to the degree of Bachelor of Science in Agriculture with majors in Agricultural Education or Extension Education. These programs prepare candidates to teach agriculture. Employment in these positions require agricultural experience, preparation in basic sciences and technical agriculture, and an understanding of the principles and techniques of the teaching learning process, as well as the ability to work with people</w:t>
      </w:r>
    </w:p>
    <w:p w:rsidR="0023373A" w:rsidRDefault="0023373A" w:rsidP="0023373A">
      <w:pPr>
        <w:spacing w:line="276" w:lineRule="auto"/>
        <w:jc w:val="both"/>
        <w:rPr>
          <w:rFonts w:ascii="Arial" w:hAnsi="Arial" w:cs="Arial"/>
        </w:rPr>
      </w:pPr>
    </w:p>
    <w:p w:rsidR="0023373A" w:rsidRDefault="0023373A" w:rsidP="0023373A">
      <w:pPr>
        <w:spacing w:line="276" w:lineRule="auto"/>
        <w:jc w:val="both"/>
        <w:rPr>
          <w:rFonts w:ascii="Arial" w:hAnsi="Arial" w:cs="Arial"/>
        </w:rPr>
      </w:pPr>
      <w:r>
        <w:rPr>
          <w:rFonts w:ascii="Arial" w:hAnsi="Arial" w:cs="Arial"/>
        </w:rPr>
        <w:t xml:space="preserve">The following describes how candidate proficiencies are evaluated in each of these programs. </w:t>
      </w:r>
    </w:p>
    <w:p w:rsidR="007F0CD6" w:rsidRDefault="007F0CD6" w:rsidP="007F0CD6">
      <w:pPr>
        <w:spacing w:line="276" w:lineRule="auto"/>
        <w:jc w:val="both"/>
        <w:rPr>
          <w:rFonts w:ascii="Arial" w:hAnsi="Arial" w:cs="Arial"/>
        </w:rPr>
      </w:pPr>
      <w:r>
        <w:rPr>
          <w:rFonts w:ascii="Arial" w:hAnsi="Arial" w:cs="Arial"/>
        </w:rPr>
        <w:lastRenderedPageBreak/>
        <w:t>Unit candidate assessment occurs on a continual basis.  Through coursework, field experiences, self-evaluations, interviews, and other methods described below, candidate’s progress is reviewed regularly and candidates are advised accordingly.</w:t>
      </w:r>
    </w:p>
    <w:p w:rsidR="007F0CD6" w:rsidRDefault="007F0CD6" w:rsidP="007F0CD6">
      <w:pPr>
        <w:spacing w:line="276" w:lineRule="auto"/>
        <w:rPr>
          <w:rFonts w:ascii="Arial" w:hAnsi="Arial" w:cs="Arial"/>
        </w:rPr>
      </w:pPr>
    </w:p>
    <w:p w:rsidR="007F0CD6" w:rsidRDefault="007F0CD6" w:rsidP="007F0CD6">
      <w:pPr>
        <w:spacing w:line="276" w:lineRule="auto"/>
        <w:jc w:val="both"/>
        <w:rPr>
          <w:rFonts w:ascii="Arial" w:hAnsi="Arial" w:cs="Arial"/>
          <w:lang w:val="en-GB"/>
        </w:rPr>
      </w:pPr>
      <w:r>
        <w:rPr>
          <w:rFonts w:ascii="Arial" w:hAnsi="Arial" w:cs="Arial"/>
        </w:rPr>
        <w:t xml:space="preserve">The unit program created a standards-based curriculum and assessment system for candidates. The standards-based curricula reflect the integration of content, pedagogy, and professional development. The unit conceptual framework links course work to the assessment system which includes portfolio evaluation to systematically monitor candidate progression through the program.  When candidates apply to any teacher preparation program at UPRM, they are required to go through a screening process. Candidates who meet screening criteria successfully must subsequently go through a series of assessment points. </w:t>
      </w:r>
    </w:p>
    <w:p w:rsidR="0094542E" w:rsidRDefault="0094542E" w:rsidP="007F0CD6">
      <w:pPr>
        <w:widowControl w:val="0"/>
        <w:autoSpaceDE w:val="0"/>
        <w:autoSpaceDN w:val="0"/>
        <w:adjustRightInd w:val="0"/>
        <w:rPr>
          <w:rFonts w:ascii="Calibri" w:eastAsia="Georgia" w:hAnsi="Calibri" w:cs="Times"/>
          <w:b/>
          <w:color w:val="FFFFFF"/>
          <w:sz w:val="22"/>
          <w:szCs w:val="22"/>
        </w:rPr>
      </w:pPr>
    </w:p>
    <w:p w:rsidR="00071B35" w:rsidRDefault="00071B35" w:rsidP="00071B35">
      <w:pPr>
        <w:spacing w:line="276" w:lineRule="auto"/>
        <w:rPr>
          <w:rFonts w:ascii="Arial" w:hAnsi="Arial" w:cs="Arial"/>
        </w:rPr>
      </w:pPr>
      <w:r>
        <w:rPr>
          <w:rFonts w:ascii="Arial" w:hAnsi="Arial" w:cs="Arial"/>
          <w:b/>
        </w:rPr>
        <w:t xml:space="preserve">Admission to the UPRM Institution  </w:t>
      </w:r>
    </w:p>
    <w:p w:rsidR="00071B35" w:rsidRDefault="00071B35" w:rsidP="00071B35">
      <w:pPr>
        <w:spacing w:line="276" w:lineRule="auto"/>
        <w:jc w:val="both"/>
        <w:rPr>
          <w:rFonts w:ascii="Arial" w:hAnsi="Arial" w:cs="Arial"/>
        </w:rPr>
      </w:pPr>
      <w:r>
        <w:rPr>
          <w:rFonts w:ascii="Arial" w:hAnsi="Arial" w:cs="Arial"/>
        </w:rPr>
        <w:t>Admission to the University of Puerto Rico system is to a specific degree program at a specific campus. Admission to an undergraduate program offered at UPRM is determined by the General Admission Index (in Spanish IGS) established for that particular program; this IGS is a weighted average (50%) of the high school grade point average and 50% of mathematical aptitude and verbal aptitude scores on the College Entrance Examination Board (CEEB). The IGS required for admission to each program is set according to the capacity of that program to meet the demand; consequently, it is different for each program and may vary from year to year.</w:t>
      </w:r>
    </w:p>
    <w:p w:rsidR="00071B35" w:rsidRDefault="00071B35" w:rsidP="00071B35">
      <w:pPr>
        <w:spacing w:line="276" w:lineRule="auto"/>
        <w:rPr>
          <w:rFonts w:ascii="Arial" w:hAnsi="Arial" w:cs="Arial"/>
        </w:rPr>
      </w:pPr>
    </w:p>
    <w:p w:rsidR="00071B35" w:rsidRDefault="00071B35" w:rsidP="00071B35">
      <w:pPr>
        <w:spacing w:after="180" w:line="276" w:lineRule="auto"/>
        <w:rPr>
          <w:rFonts w:ascii="Arial" w:hAnsi="Arial" w:cs="Arial"/>
          <w:b/>
        </w:rPr>
      </w:pPr>
      <w:r>
        <w:rPr>
          <w:rFonts w:ascii="Arial" w:hAnsi="Arial" w:cs="Arial"/>
          <w:b/>
        </w:rPr>
        <w:t>Teacher Preparation Program - Division of Continuing Education and Professional Studies</w:t>
      </w:r>
    </w:p>
    <w:p w:rsidR="00071B35" w:rsidRDefault="00071B35" w:rsidP="00071B35">
      <w:pPr>
        <w:spacing w:line="276" w:lineRule="auto"/>
        <w:rPr>
          <w:rFonts w:ascii="Arial" w:hAnsi="Arial" w:cs="Arial"/>
          <w:b/>
        </w:rPr>
      </w:pPr>
      <w:r>
        <w:rPr>
          <w:rFonts w:ascii="Arial" w:hAnsi="Arial" w:cs="Arial"/>
          <w:b/>
        </w:rPr>
        <w:t>Transition Point #1</w:t>
      </w:r>
    </w:p>
    <w:p w:rsidR="007F0CD6" w:rsidRDefault="007F0CD6" w:rsidP="007F0CD6">
      <w:pPr>
        <w:rPr>
          <w:rFonts w:ascii="Arial" w:hAnsi="Arial" w:cs="Arial"/>
          <w:sz w:val="25"/>
          <w:szCs w:val="25"/>
        </w:rPr>
      </w:pPr>
      <w:r>
        <w:rPr>
          <w:rFonts w:ascii="Arial" w:hAnsi="Arial" w:cs="Arial"/>
          <w:sz w:val="25"/>
          <w:szCs w:val="25"/>
        </w:rPr>
        <w:t xml:space="preserve">Prospective candidates may enroll in the Teacher Preparation Program after completing a bachelor's program or while pursuing a bachelor's degree at </w:t>
      </w:r>
    </w:p>
    <w:p w:rsidR="007F0CD6" w:rsidRDefault="007F0CD6" w:rsidP="007F0CD6">
      <w:pPr>
        <w:rPr>
          <w:rFonts w:ascii="Arial" w:hAnsi="Arial" w:cs="Arial"/>
          <w:sz w:val="25"/>
          <w:szCs w:val="25"/>
        </w:rPr>
      </w:pPr>
      <w:proofErr w:type="gramStart"/>
      <w:r>
        <w:rPr>
          <w:rFonts w:ascii="Arial" w:hAnsi="Arial" w:cs="Arial"/>
          <w:sz w:val="25"/>
          <w:szCs w:val="25"/>
        </w:rPr>
        <w:t>UPR-Mayaguez.</w:t>
      </w:r>
      <w:proofErr w:type="gramEnd"/>
      <w:r>
        <w:rPr>
          <w:rFonts w:ascii="Arial" w:hAnsi="Arial" w:cs="Arial"/>
          <w:sz w:val="25"/>
          <w:szCs w:val="25"/>
        </w:rPr>
        <w:t xml:space="preserve"> To be admitted to the program applicants must have an overall grade point average of 3.0, a grade point average of 3.0 in the major, according to </w:t>
      </w:r>
    </w:p>
    <w:p w:rsidR="007F0CD6" w:rsidRDefault="007F0CD6" w:rsidP="007F0CD6">
      <w:pPr>
        <w:rPr>
          <w:rFonts w:ascii="Arial" w:hAnsi="Arial" w:cs="Arial"/>
          <w:sz w:val="25"/>
          <w:szCs w:val="25"/>
        </w:rPr>
      </w:pPr>
      <w:proofErr w:type="gramStart"/>
      <w:r>
        <w:rPr>
          <w:rFonts w:ascii="Arial" w:hAnsi="Arial" w:cs="Arial"/>
          <w:sz w:val="25"/>
          <w:szCs w:val="25"/>
        </w:rPr>
        <w:t>regulations</w:t>
      </w:r>
      <w:proofErr w:type="gramEnd"/>
      <w:r>
        <w:rPr>
          <w:rFonts w:ascii="Arial" w:hAnsi="Arial" w:cs="Arial"/>
          <w:sz w:val="25"/>
          <w:szCs w:val="25"/>
        </w:rPr>
        <w:t xml:space="preserve"> of the Department of Education of Puerto Rico. They have to fill an admission document to the sequence at the Register Office and then make an interview at TPP with regards to their disposition towards teaching. The candidate could have credits on fundamental education before formal admission to the TPP. All the credits of Foundations courses must have a grading pass of B or more.</w:t>
      </w:r>
    </w:p>
    <w:p w:rsidR="00071B35" w:rsidRDefault="00071B35" w:rsidP="00071B35">
      <w:pPr>
        <w:spacing w:line="276" w:lineRule="auto"/>
        <w:rPr>
          <w:rFonts w:ascii="Arial" w:hAnsi="Arial" w:cs="Arial"/>
          <w:vanish/>
        </w:rPr>
      </w:pPr>
    </w:p>
    <w:p w:rsidR="00071B35" w:rsidRDefault="00071B35" w:rsidP="00071B35">
      <w:pPr>
        <w:spacing w:line="276" w:lineRule="auto"/>
        <w:rPr>
          <w:rFonts w:ascii="Arial" w:hAnsi="Arial" w:cs="Arial"/>
          <w:vanish/>
        </w:rPr>
      </w:pPr>
    </w:p>
    <w:p w:rsidR="00071B35" w:rsidRDefault="00071B35" w:rsidP="00071B35">
      <w:pPr>
        <w:spacing w:line="276" w:lineRule="auto"/>
        <w:rPr>
          <w:rFonts w:ascii="Arial" w:hAnsi="Arial" w:cs="Arial"/>
        </w:rPr>
      </w:pPr>
    </w:p>
    <w:p w:rsidR="00071B35" w:rsidRDefault="00071B35" w:rsidP="00071B35">
      <w:pPr>
        <w:spacing w:line="276" w:lineRule="auto"/>
        <w:rPr>
          <w:rFonts w:ascii="Arial" w:hAnsi="Arial" w:cs="Arial"/>
          <w:b/>
        </w:rPr>
      </w:pPr>
      <w:r>
        <w:rPr>
          <w:rFonts w:ascii="Arial" w:hAnsi="Arial" w:cs="Arial"/>
          <w:b/>
        </w:rPr>
        <w:t>Transition Point #2:  Enrollment in Theory and Methodology Course</w:t>
      </w:r>
    </w:p>
    <w:p w:rsidR="007F0CD6" w:rsidRDefault="007F0CD6" w:rsidP="007F0CD6">
      <w:pPr>
        <w:rPr>
          <w:rFonts w:ascii="Arial" w:hAnsi="Arial" w:cs="Arial"/>
          <w:sz w:val="25"/>
          <w:szCs w:val="25"/>
        </w:rPr>
      </w:pPr>
      <w:r>
        <w:rPr>
          <w:rFonts w:ascii="Arial" w:hAnsi="Arial" w:cs="Arial"/>
          <w:sz w:val="25"/>
          <w:szCs w:val="25"/>
        </w:rPr>
        <w:t>To enroll in the Theory and Methodology Course candidates must have completed five foundations of education courses EDFU 3001 (Human Growth and Development I)</w:t>
      </w:r>
      <w:r w:rsidR="00D7278E">
        <w:rPr>
          <w:rFonts w:ascii="Arial" w:hAnsi="Arial" w:cs="Arial"/>
          <w:sz w:val="25"/>
          <w:szCs w:val="25"/>
        </w:rPr>
        <w:t>, EDFU</w:t>
      </w:r>
      <w:r>
        <w:rPr>
          <w:rFonts w:ascii="Arial" w:hAnsi="Arial" w:cs="Arial"/>
          <w:sz w:val="25"/>
          <w:szCs w:val="25"/>
        </w:rPr>
        <w:t xml:space="preserve"> 3002 (Human Growth and Development II)</w:t>
      </w:r>
      <w:r w:rsidR="00D7278E">
        <w:rPr>
          <w:rFonts w:ascii="Arial" w:hAnsi="Arial" w:cs="Arial"/>
          <w:sz w:val="25"/>
          <w:szCs w:val="25"/>
        </w:rPr>
        <w:t>, EDFU</w:t>
      </w:r>
      <w:r>
        <w:rPr>
          <w:rFonts w:ascii="Arial" w:hAnsi="Arial" w:cs="Arial"/>
          <w:sz w:val="25"/>
          <w:szCs w:val="25"/>
        </w:rPr>
        <w:t xml:space="preserve"> 3017 (Evaluation of Students Learning), EDFU 3007 (Social Foundations of Education), </w:t>
      </w:r>
    </w:p>
    <w:p w:rsidR="007F0CD6" w:rsidRPr="007F0CD6" w:rsidRDefault="007F0CD6" w:rsidP="007F0CD6">
      <w:pPr>
        <w:rPr>
          <w:rFonts w:ascii="Arial" w:hAnsi="Arial" w:cs="Arial"/>
          <w:sz w:val="23"/>
          <w:szCs w:val="23"/>
        </w:rPr>
      </w:pPr>
      <w:proofErr w:type="gramStart"/>
      <w:r>
        <w:rPr>
          <w:rFonts w:ascii="Arial" w:hAnsi="Arial" w:cs="Arial"/>
          <w:sz w:val="25"/>
          <w:szCs w:val="25"/>
        </w:rPr>
        <w:lastRenderedPageBreak/>
        <w:t>and</w:t>
      </w:r>
      <w:proofErr w:type="gramEnd"/>
      <w:r>
        <w:rPr>
          <w:rFonts w:ascii="Arial" w:hAnsi="Arial" w:cs="Arial"/>
          <w:sz w:val="25"/>
          <w:szCs w:val="25"/>
        </w:rPr>
        <w:t xml:space="preserve"> EDFU 4019 (Philosophical Foundations of Education)</w:t>
      </w:r>
      <w:r w:rsidR="00D7278E">
        <w:rPr>
          <w:rFonts w:ascii="Arial" w:hAnsi="Arial" w:cs="Arial"/>
          <w:sz w:val="25"/>
          <w:szCs w:val="25"/>
        </w:rPr>
        <w:t>,</w:t>
      </w:r>
      <w:r w:rsidRPr="007F0CD6">
        <w:rPr>
          <w:rFonts w:ascii="Arial" w:hAnsi="Arial" w:cs="Arial"/>
          <w:sz w:val="23"/>
          <w:szCs w:val="23"/>
        </w:rPr>
        <w:t xml:space="preserve"> </w:t>
      </w:r>
      <w:r>
        <w:rPr>
          <w:rFonts w:ascii="Arial" w:hAnsi="Arial" w:cs="Arial"/>
          <w:sz w:val="25"/>
          <w:szCs w:val="25"/>
        </w:rPr>
        <w:t>and also EDPE 3129 (Use of microcomputer in the classroom) with a grade point average of 3.0 or better. They also must have completed at least 18 credits in their major with grade point averages of 3.0</w:t>
      </w:r>
      <w:r>
        <w:rPr>
          <w:rFonts w:ascii="Arial" w:hAnsi="Arial" w:cs="Arial"/>
        </w:rPr>
        <w:t xml:space="preserve">or better overall and in their </w:t>
      </w:r>
      <w:r w:rsidR="00D7278E">
        <w:rPr>
          <w:rFonts w:ascii="Arial" w:hAnsi="Arial" w:cs="Arial"/>
        </w:rPr>
        <w:t>major.</w:t>
      </w:r>
      <w:r w:rsidR="00D7278E">
        <w:rPr>
          <w:rFonts w:ascii="Arial" w:hAnsi="Arial" w:cs="Arial"/>
          <w:sz w:val="25"/>
          <w:szCs w:val="25"/>
        </w:rPr>
        <w:t xml:space="preserve"> In</w:t>
      </w:r>
      <w:r>
        <w:rPr>
          <w:rFonts w:ascii="Arial" w:hAnsi="Arial" w:cs="Arial"/>
          <w:sz w:val="25"/>
          <w:szCs w:val="25"/>
        </w:rPr>
        <w:t xml:space="preserve"> some education courses including Methodology and Student’s Teacher Courses the candidate have to satisfactorily develop an electronic portfolio with Teacher Candidate Work </w:t>
      </w:r>
    </w:p>
    <w:p w:rsidR="007F0CD6" w:rsidRDefault="007F0CD6" w:rsidP="007F0CD6">
      <w:pPr>
        <w:rPr>
          <w:rFonts w:ascii="Arial" w:hAnsi="Arial" w:cs="Arial"/>
          <w:sz w:val="25"/>
          <w:szCs w:val="25"/>
        </w:rPr>
      </w:pPr>
      <w:r>
        <w:rPr>
          <w:rFonts w:ascii="Arial" w:hAnsi="Arial" w:cs="Arial"/>
          <w:sz w:val="25"/>
          <w:szCs w:val="25"/>
        </w:rPr>
        <w:t xml:space="preserve">Sample (TCWS) that demonstrates the candidate's content knowledge, applied knowledge of human development and learning, sensibility to diversity, pedagogical content knowledge skills and reflective habits on the effectiveness of their </w:t>
      </w:r>
    </w:p>
    <w:p w:rsidR="007F0CD6" w:rsidRDefault="007F0CD6" w:rsidP="007F0CD6">
      <w:pPr>
        <w:rPr>
          <w:rFonts w:ascii="Arial" w:hAnsi="Arial" w:cs="Arial"/>
          <w:sz w:val="25"/>
          <w:szCs w:val="25"/>
        </w:rPr>
      </w:pPr>
      <w:proofErr w:type="gramStart"/>
      <w:r>
        <w:rPr>
          <w:rFonts w:ascii="Arial" w:hAnsi="Arial" w:cs="Arial"/>
          <w:sz w:val="25"/>
          <w:szCs w:val="25"/>
        </w:rPr>
        <w:t>practice</w:t>
      </w:r>
      <w:proofErr w:type="gramEnd"/>
      <w:r>
        <w:rPr>
          <w:rFonts w:ascii="Arial" w:hAnsi="Arial" w:cs="Arial"/>
          <w:sz w:val="25"/>
          <w:szCs w:val="25"/>
        </w:rPr>
        <w:t xml:space="preserve">. In the TCWS the candidate has to include artifacts such as lesson or unit plans, samples of assessment techniques including pre and post text, and </w:t>
      </w:r>
    </w:p>
    <w:p w:rsidR="007F0CD6" w:rsidRDefault="007F0CD6" w:rsidP="007F0CD6">
      <w:pPr>
        <w:rPr>
          <w:rFonts w:ascii="Arial" w:hAnsi="Arial" w:cs="Arial"/>
          <w:sz w:val="25"/>
          <w:szCs w:val="25"/>
        </w:rPr>
      </w:pPr>
      <w:proofErr w:type="gramStart"/>
      <w:r>
        <w:rPr>
          <w:rFonts w:ascii="Arial" w:hAnsi="Arial" w:cs="Arial"/>
          <w:sz w:val="25"/>
          <w:szCs w:val="25"/>
        </w:rPr>
        <w:t>classroom</w:t>
      </w:r>
      <w:proofErr w:type="gramEnd"/>
      <w:r>
        <w:rPr>
          <w:rFonts w:ascii="Arial" w:hAnsi="Arial" w:cs="Arial"/>
          <w:sz w:val="25"/>
          <w:szCs w:val="25"/>
        </w:rPr>
        <w:t xml:space="preserve"> management techniques. They also have to prepare a reflection </w:t>
      </w:r>
    </w:p>
    <w:p w:rsidR="007F0CD6" w:rsidRDefault="007F0CD6" w:rsidP="007F0CD6">
      <w:pPr>
        <w:rPr>
          <w:rFonts w:ascii="Arial" w:hAnsi="Arial" w:cs="Arial"/>
          <w:sz w:val="25"/>
          <w:szCs w:val="25"/>
        </w:rPr>
      </w:pPr>
      <w:proofErr w:type="gramStart"/>
      <w:r>
        <w:rPr>
          <w:rFonts w:ascii="Arial" w:hAnsi="Arial" w:cs="Arial"/>
          <w:sz w:val="25"/>
          <w:szCs w:val="25"/>
        </w:rPr>
        <w:t>diary</w:t>
      </w:r>
      <w:proofErr w:type="gramEnd"/>
      <w:r>
        <w:rPr>
          <w:rFonts w:ascii="Arial" w:hAnsi="Arial" w:cs="Arial"/>
          <w:sz w:val="25"/>
          <w:szCs w:val="25"/>
        </w:rPr>
        <w:t xml:space="preserve"> about the observation they do in schools.</w:t>
      </w:r>
    </w:p>
    <w:p w:rsidR="007F0CD6" w:rsidRDefault="007F0CD6" w:rsidP="007F0CD6">
      <w:pPr>
        <w:rPr>
          <w:rFonts w:ascii="Arial" w:hAnsi="Arial" w:cs="Arial"/>
          <w:sz w:val="25"/>
          <w:szCs w:val="25"/>
        </w:rPr>
      </w:pPr>
    </w:p>
    <w:p w:rsidR="00071B35" w:rsidRDefault="00071B35" w:rsidP="00071B35">
      <w:pPr>
        <w:spacing w:line="276" w:lineRule="auto"/>
        <w:rPr>
          <w:rFonts w:ascii="Arial" w:hAnsi="Arial" w:cs="Arial"/>
        </w:rPr>
      </w:pPr>
    </w:p>
    <w:p w:rsidR="00071B35" w:rsidRDefault="00071B35" w:rsidP="00071B35">
      <w:pPr>
        <w:spacing w:line="276" w:lineRule="auto"/>
        <w:rPr>
          <w:rFonts w:ascii="Arial" w:hAnsi="Arial" w:cs="Arial"/>
          <w:b/>
        </w:rPr>
      </w:pPr>
      <w:r>
        <w:rPr>
          <w:rFonts w:ascii="Arial" w:hAnsi="Arial" w:cs="Arial"/>
          <w:b/>
        </w:rPr>
        <w:t>Transition Point #3: Entrance to Student Teaching</w:t>
      </w:r>
    </w:p>
    <w:p w:rsidR="007F0CD6" w:rsidRDefault="007F0CD6" w:rsidP="007F0CD6">
      <w:pPr>
        <w:rPr>
          <w:rFonts w:ascii="Arial" w:hAnsi="Arial" w:cs="Arial"/>
        </w:rPr>
      </w:pPr>
      <w:r>
        <w:rPr>
          <w:rFonts w:ascii="Arial" w:hAnsi="Arial" w:cs="Arial"/>
        </w:rPr>
        <w:t xml:space="preserve">To enroll in the Teaching Practice Course candidates must have completed the Theory and Methodology course with a grade of B or better. They have to score 80% or higher on the Educational Philosophy Essay Rubric and on the evaluation of the Electronic </w:t>
      </w:r>
    </w:p>
    <w:p w:rsidR="007F0CD6" w:rsidRDefault="007F0CD6" w:rsidP="007F0CD6">
      <w:pPr>
        <w:rPr>
          <w:rFonts w:ascii="Arial" w:hAnsi="Arial" w:cs="Arial"/>
        </w:rPr>
      </w:pPr>
      <w:proofErr w:type="gramStart"/>
      <w:r>
        <w:rPr>
          <w:rFonts w:ascii="Arial" w:hAnsi="Arial" w:cs="Arial"/>
        </w:rPr>
        <w:t>Portfolio with the Teacher Candidate Work Sample.</w:t>
      </w:r>
      <w:proofErr w:type="gramEnd"/>
      <w:r>
        <w:rPr>
          <w:rFonts w:ascii="Arial" w:hAnsi="Arial" w:cs="Arial"/>
        </w:rPr>
        <w:t xml:space="preserve"> They should also have at least 21 credits in their major with grade point averages of 3.0 or better overall and in their major.</w:t>
      </w:r>
    </w:p>
    <w:p w:rsidR="007F0CD6" w:rsidRDefault="007F0CD6" w:rsidP="00071B35">
      <w:pPr>
        <w:spacing w:line="276" w:lineRule="auto"/>
        <w:rPr>
          <w:rFonts w:ascii="Arial" w:hAnsi="Arial" w:cs="Arial"/>
          <w:b/>
        </w:rPr>
      </w:pPr>
    </w:p>
    <w:p w:rsidR="00071B35" w:rsidRDefault="00071B35" w:rsidP="00071B35">
      <w:pPr>
        <w:spacing w:line="276" w:lineRule="auto"/>
        <w:rPr>
          <w:rFonts w:ascii="Arial" w:hAnsi="Arial" w:cs="Arial"/>
          <w:b/>
        </w:rPr>
      </w:pPr>
    </w:p>
    <w:p w:rsidR="00071B35" w:rsidRDefault="00071B35" w:rsidP="00071B35">
      <w:pPr>
        <w:spacing w:line="276" w:lineRule="auto"/>
        <w:rPr>
          <w:rFonts w:ascii="Arial" w:hAnsi="Arial" w:cs="Arial"/>
          <w:b/>
        </w:rPr>
      </w:pPr>
      <w:r>
        <w:rPr>
          <w:rFonts w:ascii="Arial" w:hAnsi="Arial" w:cs="Arial"/>
          <w:b/>
        </w:rPr>
        <w:t>Transition Point #4: Program Completion</w:t>
      </w:r>
    </w:p>
    <w:p w:rsidR="00C66027" w:rsidRDefault="00C66027" w:rsidP="00C66027">
      <w:pPr>
        <w:rPr>
          <w:rFonts w:ascii="Arial" w:hAnsi="Arial" w:cs="Arial"/>
          <w:sz w:val="25"/>
          <w:szCs w:val="25"/>
        </w:rPr>
      </w:pPr>
      <w:r>
        <w:rPr>
          <w:rFonts w:ascii="Arial" w:hAnsi="Arial" w:cs="Arial"/>
          <w:sz w:val="25"/>
          <w:szCs w:val="25"/>
        </w:rPr>
        <w:t>Candidates fulfill the requirements for the Teacher Preparation Program when</w:t>
      </w:r>
    </w:p>
    <w:p w:rsidR="00C66027" w:rsidRDefault="00C66027" w:rsidP="00C66027">
      <w:pPr>
        <w:rPr>
          <w:rFonts w:ascii="Arial" w:hAnsi="Arial" w:cs="Arial"/>
          <w:sz w:val="25"/>
          <w:szCs w:val="25"/>
        </w:rPr>
      </w:pPr>
      <w:proofErr w:type="gramStart"/>
      <w:r>
        <w:rPr>
          <w:rFonts w:ascii="Arial" w:hAnsi="Arial" w:cs="Arial"/>
          <w:sz w:val="25"/>
          <w:szCs w:val="25"/>
        </w:rPr>
        <w:t>they</w:t>
      </w:r>
      <w:proofErr w:type="gramEnd"/>
      <w:r>
        <w:rPr>
          <w:rFonts w:ascii="Arial" w:hAnsi="Arial" w:cs="Arial"/>
          <w:sz w:val="25"/>
          <w:szCs w:val="25"/>
        </w:rPr>
        <w:t xml:space="preserve"> complete 21 credits in core courses in the teaching specialty and the 36credits. The 36credits include: 15credits in foundation of education courses; 3 credits in The Use of Microcomputers in the Classroom; 3 credits in Nature and Needs of Exceptional Learners; 3 credits in the history of Puerto Rico; 3 credits in the history of the United States; 3 credits in theory and methodology; and 6 credits in student teaching. Candidates are advised to take the PCMAS after completing their </w:t>
      </w:r>
    </w:p>
    <w:p w:rsidR="00C66027" w:rsidRDefault="00805C21" w:rsidP="00C66027">
      <w:pPr>
        <w:rPr>
          <w:rFonts w:ascii="Arial" w:hAnsi="Arial" w:cs="Arial"/>
          <w:sz w:val="25"/>
          <w:szCs w:val="25"/>
        </w:rPr>
      </w:pPr>
      <w:proofErr w:type="gramStart"/>
      <w:r>
        <w:rPr>
          <w:rFonts w:ascii="Arial" w:hAnsi="Arial" w:cs="Arial"/>
          <w:sz w:val="25"/>
          <w:szCs w:val="25"/>
        </w:rPr>
        <w:t>Methodology</w:t>
      </w:r>
      <w:r w:rsidR="00C66027">
        <w:rPr>
          <w:rFonts w:ascii="Arial" w:hAnsi="Arial" w:cs="Arial"/>
          <w:sz w:val="25"/>
          <w:szCs w:val="25"/>
        </w:rPr>
        <w:t xml:space="preserve"> </w:t>
      </w:r>
      <w:r>
        <w:rPr>
          <w:rFonts w:ascii="Arial" w:hAnsi="Arial" w:cs="Arial"/>
          <w:sz w:val="25"/>
          <w:szCs w:val="25"/>
        </w:rPr>
        <w:t>course.</w:t>
      </w:r>
      <w:proofErr w:type="gramEnd"/>
      <w:r>
        <w:rPr>
          <w:rFonts w:ascii="Arial" w:hAnsi="Arial" w:cs="Arial"/>
          <w:sz w:val="25"/>
          <w:szCs w:val="25"/>
        </w:rPr>
        <w:t xml:space="preserve"> In</w:t>
      </w:r>
      <w:r w:rsidR="00C66027">
        <w:rPr>
          <w:rFonts w:ascii="Arial" w:hAnsi="Arial" w:cs="Arial"/>
          <w:sz w:val="25"/>
          <w:szCs w:val="25"/>
        </w:rPr>
        <w:t xml:space="preserve"> the </w:t>
      </w:r>
      <w:r>
        <w:rPr>
          <w:rFonts w:ascii="Arial" w:hAnsi="Arial" w:cs="Arial"/>
          <w:sz w:val="25"/>
          <w:szCs w:val="25"/>
        </w:rPr>
        <w:t>Student Teaching</w:t>
      </w:r>
      <w:r w:rsidR="00C66027">
        <w:rPr>
          <w:rFonts w:ascii="Arial" w:hAnsi="Arial" w:cs="Arial"/>
          <w:sz w:val="25"/>
          <w:szCs w:val="25"/>
        </w:rPr>
        <w:t xml:space="preserve"> Course the candidate have to satisfactorily develop an electronic portfolio with Teacher Candidate Work Sample </w:t>
      </w:r>
    </w:p>
    <w:p w:rsidR="00C66027" w:rsidRDefault="00C66027" w:rsidP="00C66027">
      <w:pPr>
        <w:rPr>
          <w:rFonts w:ascii="Arial" w:hAnsi="Arial" w:cs="Arial"/>
          <w:sz w:val="25"/>
          <w:szCs w:val="25"/>
        </w:rPr>
      </w:pPr>
      <w:r>
        <w:rPr>
          <w:rFonts w:ascii="Arial" w:hAnsi="Arial" w:cs="Arial"/>
          <w:sz w:val="25"/>
          <w:szCs w:val="25"/>
        </w:rPr>
        <w:t xml:space="preserve">(TCWS) that demonstrates the candidate's content knowledge, applied knowledge of human development and learning, sensibility to diversity, pedagogical content knowledge skills and reflective habits on the effectiveness of their practice. In the TCWS the candidate has to include artifacts such as lesson or unit plans, </w:t>
      </w:r>
    </w:p>
    <w:p w:rsidR="00C66027" w:rsidRPr="00C66027" w:rsidRDefault="00C66027" w:rsidP="00C66027">
      <w:pPr>
        <w:rPr>
          <w:rFonts w:ascii="Arial" w:hAnsi="Arial" w:cs="Arial"/>
          <w:sz w:val="25"/>
          <w:szCs w:val="25"/>
        </w:rPr>
      </w:pPr>
      <w:proofErr w:type="gramStart"/>
      <w:r>
        <w:rPr>
          <w:rFonts w:ascii="Arial" w:hAnsi="Arial" w:cs="Arial"/>
          <w:sz w:val="25"/>
          <w:szCs w:val="25"/>
        </w:rPr>
        <w:t>exams</w:t>
      </w:r>
      <w:proofErr w:type="gramEnd"/>
      <w:r>
        <w:rPr>
          <w:rFonts w:ascii="Arial" w:hAnsi="Arial" w:cs="Arial"/>
          <w:sz w:val="25"/>
          <w:szCs w:val="25"/>
        </w:rPr>
        <w:t xml:space="preserve"> with their analysis, and classroom management techniques. A systemic assessment process database that addresses the </w:t>
      </w:r>
      <w:r>
        <w:rPr>
          <w:rFonts w:ascii="Arial" w:hAnsi="Arial" w:cs="Arial"/>
        </w:rPr>
        <w:t>candidate's proficiencies is being designed by the unit.</w:t>
      </w:r>
    </w:p>
    <w:p w:rsidR="00C66027" w:rsidRDefault="00C66027" w:rsidP="00C66027">
      <w:pPr>
        <w:rPr>
          <w:rFonts w:ascii="Arial" w:hAnsi="Arial" w:cs="Arial"/>
          <w:sz w:val="25"/>
          <w:szCs w:val="25"/>
        </w:rPr>
      </w:pPr>
    </w:p>
    <w:p w:rsidR="00071B35" w:rsidRDefault="00071B35" w:rsidP="00071B35">
      <w:pPr>
        <w:spacing w:line="276" w:lineRule="auto"/>
        <w:rPr>
          <w:rFonts w:ascii="Arial" w:hAnsi="Arial" w:cs="Arial"/>
          <w:b/>
        </w:rPr>
      </w:pPr>
    </w:p>
    <w:p w:rsidR="00071B35" w:rsidRDefault="00071B35" w:rsidP="00071B35">
      <w:pPr>
        <w:spacing w:line="276" w:lineRule="auto"/>
        <w:rPr>
          <w:rFonts w:ascii="Arial" w:hAnsi="Arial" w:cs="Arial"/>
          <w:b/>
        </w:rPr>
      </w:pPr>
      <w:r>
        <w:rPr>
          <w:rFonts w:ascii="Arial" w:hAnsi="Arial" w:cs="Arial"/>
          <w:b/>
        </w:rPr>
        <w:lastRenderedPageBreak/>
        <w:t>Teacher Candidates seeking certification from the Department of Education of Puerto Rico (DEPR) in</w:t>
      </w:r>
      <w:r w:rsidR="00805C21">
        <w:rPr>
          <w:rFonts w:ascii="Arial" w:hAnsi="Arial" w:cs="Arial"/>
          <w:b/>
        </w:rPr>
        <w:t xml:space="preserve"> Elementary,</w:t>
      </w:r>
      <w:r>
        <w:rPr>
          <w:rFonts w:ascii="Arial" w:hAnsi="Arial" w:cs="Arial"/>
          <w:b/>
        </w:rPr>
        <w:t xml:space="preserve"> Secondary or Middle School must complete the following requirements:</w:t>
      </w:r>
    </w:p>
    <w:p w:rsidR="00071B35" w:rsidRDefault="00071B35" w:rsidP="00071B35">
      <w:pPr>
        <w:spacing w:line="276" w:lineRule="auto"/>
        <w:rPr>
          <w:rFonts w:ascii="Arial" w:hAnsi="Arial" w:cs="Arial"/>
        </w:rPr>
      </w:pPr>
    </w:p>
    <w:p w:rsidR="00071B35" w:rsidRDefault="00071B35" w:rsidP="00071B35">
      <w:pPr>
        <w:spacing w:after="60" w:line="276" w:lineRule="auto"/>
        <w:rPr>
          <w:rFonts w:ascii="Arial" w:hAnsi="Arial" w:cs="Arial"/>
        </w:rPr>
      </w:pPr>
      <w:r>
        <w:rPr>
          <w:rFonts w:ascii="Arial" w:hAnsi="Arial" w:cs="Arial"/>
        </w:rPr>
        <w:t>Foundations of Education Courses:</w:t>
      </w:r>
    </w:p>
    <w:p w:rsidR="00071B35" w:rsidRDefault="00071B35" w:rsidP="00071B35">
      <w:pPr>
        <w:spacing w:after="60" w:line="276" w:lineRule="auto"/>
        <w:rPr>
          <w:rFonts w:ascii="Arial" w:hAnsi="Arial" w:cs="Arial"/>
        </w:rPr>
      </w:pPr>
    </w:p>
    <w:p w:rsidR="00071B35" w:rsidRDefault="00071B35" w:rsidP="00071B35">
      <w:pPr>
        <w:spacing w:after="60" w:line="276" w:lineRule="auto"/>
        <w:ind w:firstLine="720"/>
        <w:rPr>
          <w:rFonts w:ascii="Arial" w:hAnsi="Arial" w:cs="Arial"/>
        </w:rPr>
      </w:pPr>
      <w:r>
        <w:rPr>
          <w:rFonts w:ascii="Arial" w:hAnsi="Arial" w:cs="Arial"/>
        </w:rPr>
        <w:t xml:space="preserve">EDFU 3001 Human Growth and Development I </w:t>
      </w:r>
    </w:p>
    <w:p w:rsidR="00071B35" w:rsidRDefault="00071B35" w:rsidP="00071B35">
      <w:pPr>
        <w:spacing w:after="60" w:line="276" w:lineRule="auto"/>
        <w:ind w:firstLine="720"/>
        <w:rPr>
          <w:rFonts w:ascii="Arial" w:hAnsi="Arial" w:cs="Arial"/>
        </w:rPr>
      </w:pPr>
      <w:r>
        <w:rPr>
          <w:rFonts w:ascii="Arial" w:hAnsi="Arial" w:cs="Arial"/>
        </w:rPr>
        <w:t>EDFU 3002 Human Growth and Development II</w:t>
      </w:r>
    </w:p>
    <w:p w:rsidR="00071B35" w:rsidRDefault="00071B35" w:rsidP="00071B35">
      <w:pPr>
        <w:spacing w:after="60" w:line="276" w:lineRule="auto"/>
        <w:ind w:firstLine="720"/>
        <w:rPr>
          <w:rFonts w:ascii="Arial" w:hAnsi="Arial" w:cs="Arial"/>
        </w:rPr>
      </w:pPr>
      <w:r>
        <w:rPr>
          <w:rFonts w:ascii="Arial" w:hAnsi="Arial" w:cs="Arial"/>
        </w:rPr>
        <w:t>EDFU 3007 Social Foundations of Education</w:t>
      </w:r>
    </w:p>
    <w:p w:rsidR="00071B35" w:rsidRDefault="00071B35" w:rsidP="00071B35">
      <w:pPr>
        <w:spacing w:line="276" w:lineRule="auto"/>
        <w:ind w:firstLine="720"/>
        <w:rPr>
          <w:rFonts w:ascii="Arial" w:hAnsi="Arial" w:cs="Arial"/>
        </w:rPr>
      </w:pPr>
      <w:r>
        <w:rPr>
          <w:rFonts w:ascii="Arial" w:hAnsi="Arial" w:cs="Arial"/>
        </w:rPr>
        <w:t>EDFU 4019 Philosophical Foundations of Education</w:t>
      </w:r>
    </w:p>
    <w:p w:rsidR="00071B35" w:rsidRDefault="00071B35" w:rsidP="00071B35">
      <w:pPr>
        <w:spacing w:line="276" w:lineRule="auto"/>
        <w:ind w:left="1800"/>
        <w:rPr>
          <w:rFonts w:ascii="Arial" w:hAnsi="Arial" w:cs="Arial"/>
        </w:rPr>
      </w:pPr>
    </w:p>
    <w:p w:rsidR="00071B35" w:rsidRPr="00D579EC" w:rsidRDefault="00071B35" w:rsidP="00071B35">
      <w:pPr>
        <w:spacing w:after="60" w:line="276" w:lineRule="auto"/>
        <w:rPr>
          <w:rFonts w:ascii="Arial" w:hAnsi="Arial" w:cs="Arial"/>
        </w:rPr>
      </w:pPr>
      <w:r w:rsidRPr="00D579EC">
        <w:rPr>
          <w:rFonts w:ascii="Arial" w:hAnsi="Arial" w:cs="Arial"/>
        </w:rPr>
        <w:t>Education Courses:</w:t>
      </w:r>
    </w:p>
    <w:p w:rsidR="00071B35" w:rsidRPr="005D73B5" w:rsidRDefault="00071B35" w:rsidP="00071B35">
      <w:pPr>
        <w:spacing w:after="60" w:line="276" w:lineRule="auto"/>
        <w:rPr>
          <w:rFonts w:ascii="Arial" w:hAnsi="Arial" w:cs="Arial"/>
          <w:highlight w:val="yellow"/>
        </w:rPr>
      </w:pPr>
    </w:p>
    <w:p w:rsidR="00071B35" w:rsidRDefault="00071B35" w:rsidP="00071B35">
      <w:pPr>
        <w:spacing w:after="60" w:line="276" w:lineRule="auto"/>
        <w:ind w:left="720"/>
        <w:rPr>
          <w:rFonts w:ascii="Arial" w:hAnsi="Arial" w:cs="Arial"/>
        </w:rPr>
      </w:pPr>
      <w:r w:rsidRPr="00580D2C">
        <w:rPr>
          <w:rFonts w:ascii="Arial" w:hAnsi="Arial" w:cs="Arial"/>
        </w:rPr>
        <w:t xml:space="preserve">EDES 4006 Nature and Needs of Exceptional Learners </w:t>
      </w:r>
    </w:p>
    <w:p w:rsidR="00071B35" w:rsidRDefault="00071B35" w:rsidP="00071B35">
      <w:pPr>
        <w:spacing w:after="60" w:line="276" w:lineRule="auto"/>
        <w:ind w:left="720"/>
        <w:rPr>
          <w:rFonts w:ascii="Arial" w:hAnsi="Arial" w:cs="Arial"/>
        </w:rPr>
      </w:pPr>
      <w:r>
        <w:rPr>
          <w:rFonts w:ascii="Arial" w:hAnsi="Arial" w:cs="Arial"/>
        </w:rPr>
        <w:t>EDPE 3129 Use of Microcomputers in the Classrooms</w:t>
      </w:r>
    </w:p>
    <w:p w:rsidR="00071B35" w:rsidRDefault="00071B35" w:rsidP="00071B35">
      <w:pPr>
        <w:spacing w:after="60" w:line="276" w:lineRule="auto"/>
        <w:ind w:left="720"/>
        <w:rPr>
          <w:rFonts w:ascii="Arial" w:hAnsi="Arial" w:cs="Arial"/>
        </w:rPr>
      </w:pPr>
      <w:r>
        <w:rPr>
          <w:rFonts w:ascii="Arial" w:hAnsi="Arial" w:cs="Arial"/>
        </w:rPr>
        <w:t>EDPE 4059 Theory and Methodology in the Teaching of Business Education</w:t>
      </w:r>
    </w:p>
    <w:p w:rsidR="00071B35" w:rsidRDefault="00071B35" w:rsidP="00071B35">
      <w:pPr>
        <w:spacing w:after="60" w:line="276" w:lineRule="auto"/>
        <w:ind w:firstLine="720"/>
        <w:rPr>
          <w:rFonts w:ascii="Arial" w:hAnsi="Arial" w:cs="Arial"/>
        </w:rPr>
      </w:pPr>
      <w:r>
        <w:rPr>
          <w:rFonts w:ascii="Arial" w:hAnsi="Arial" w:cs="Arial"/>
        </w:rPr>
        <w:t>EDPE 4135 Theory and Methodology in the Teaching of Science</w:t>
      </w:r>
    </w:p>
    <w:p w:rsidR="00071B35" w:rsidRDefault="00071B35" w:rsidP="00071B35">
      <w:pPr>
        <w:spacing w:after="60" w:line="276" w:lineRule="auto"/>
        <w:ind w:firstLine="720"/>
        <w:rPr>
          <w:rFonts w:ascii="Arial" w:hAnsi="Arial" w:cs="Arial"/>
        </w:rPr>
      </w:pPr>
      <w:r>
        <w:rPr>
          <w:rFonts w:ascii="Arial" w:hAnsi="Arial" w:cs="Arial"/>
        </w:rPr>
        <w:t>EDPE 4145 Theory and Methodology in the Teaching of Mathematics</w:t>
      </w:r>
    </w:p>
    <w:p w:rsidR="00071B35" w:rsidRDefault="00071B35" w:rsidP="00071B35">
      <w:pPr>
        <w:spacing w:after="60" w:line="276" w:lineRule="auto"/>
        <w:ind w:left="720"/>
        <w:rPr>
          <w:rFonts w:ascii="Arial" w:hAnsi="Arial" w:cs="Arial"/>
        </w:rPr>
      </w:pPr>
      <w:r>
        <w:rPr>
          <w:rFonts w:ascii="Arial" w:hAnsi="Arial" w:cs="Arial"/>
        </w:rPr>
        <w:t>EDPE 4155 Theory and Methodology in the Teaching of History and Social Studies</w:t>
      </w:r>
    </w:p>
    <w:p w:rsidR="00071B35" w:rsidRDefault="00071B35" w:rsidP="00071B35">
      <w:pPr>
        <w:spacing w:after="60" w:line="276" w:lineRule="auto"/>
        <w:ind w:left="720"/>
        <w:rPr>
          <w:rFonts w:ascii="Arial" w:hAnsi="Arial" w:cs="Arial"/>
        </w:rPr>
      </w:pPr>
      <w:r>
        <w:rPr>
          <w:rFonts w:ascii="Arial" w:hAnsi="Arial" w:cs="Arial"/>
        </w:rPr>
        <w:t>EDPE 4165 Theory and Methodology in the Teaching of Arts</w:t>
      </w:r>
      <w:r w:rsidR="00C66027">
        <w:rPr>
          <w:rFonts w:ascii="Arial" w:hAnsi="Arial" w:cs="Arial"/>
        </w:rPr>
        <w:t xml:space="preserve"> K-12</w:t>
      </w:r>
    </w:p>
    <w:p w:rsidR="00071B35" w:rsidRDefault="00071B35" w:rsidP="00071B35">
      <w:pPr>
        <w:spacing w:after="60" w:line="276" w:lineRule="auto"/>
        <w:ind w:left="720"/>
        <w:rPr>
          <w:rFonts w:ascii="Arial" w:hAnsi="Arial" w:cs="Arial"/>
        </w:rPr>
      </w:pPr>
      <w:r>
        <w:rPr>
          <w:rFonts w:ascii="Arial" w:hAnsi="Arial" w:cs="Arial"/>
        </w:rPr>
        <w:t>EDPE 4185 Theory and Methodology in the Teaching of Theater</w:t>
      </w:r>
      <w:r w:rsidR="00C66027">
        <w:rPr>
          <w:rFonts w:ascii="Arial" w:hAnsi="Arial" w:cs="Arial"/>
        </w:rPr>
        <w:t xml:space="preserve"> K-12</w:t>
      </w:r>
    </w:p>
    <w:p w:rsidR="00071B35" w:rsidRDefault="00071B35" w:rsidP="00071B35">
      <w:pPr>
        <w:spacing w:after="60" w:line="276" w:lineRule="auto"/>
        <w:ind w:left="720"/>
        <w:rPr>
          <w:rFonts w:ascii="Arial" w:hAnsi="Arial" w:cs="Arial"/>
        </w:rPr>
      </w:pPr>
      <w:r>
        <w:rPr>
          <w:rFonts w:ascii="Arial" w:hAnsi="Arial" w:cs="Arial"/>
        </w:rPr>
        <w:t>EDPE 4215 Theory and Methodology in the Teaching of Physical Education</w:t>
      </w:r>
      <w:r w:rsidR="00C66027">
        <w:rPr>
          <w:rFonts w:ascii="Arial" w:hAnsi="Arial" w:cs="Arial"/>
        </w:rPr>
        <w:t xml:space="preserve"> K-12</w:t>
      </w:r>
    </w:p>
    <w:p w:rsidR="00071B35" w:rsidRDefault="00071B35" w:rsidP="00071B35">
      <w:pPr>
        <w:spacing w:after="60" w:line="276" w:lineRule="auto"/>
        <w:ind w:left="720"/>
        <w:rPr>
          <w:rFonts w:ascii="Arial" w:hAnsi="Arial" w:cs="Arial"/>
        </w:rPr>
      </w:pPr>
      <w:r>
        <w:rPr>
          <w:rFonts w:ascii="Arial" w:hAnsi="Arial" w:cs="Arial"/>
        </w:rPr>
        <w:t>EDPE 4235 Theory and Methodology in the Teaching of Spanish</w:t>
      </w:r>
    </w:p>
    <w:p w:rsidR="00071B35" w:rsidRDefault="00071B35" w:rsidP="00071B35">
      <w:pPr>
        <w:spacing w:after="60" w:line="276" w:lineRule="auto"/>
        <w:ind w:left="720"/>
        <w:rPr>
          <w:rFonts w:ascii="Arial" w:hAnsi="Arial" w:cs="Arial"/>
        </w:rPr>
      </w:pPr>
      <w:r>
        <w:rPr>
          <w:rFonts w:ascii="Arial" w:hAnsi="Arial" w:cs="Arial"/>
        </w:rPr>
        <w:t>EDPE 4245 Theory and Methodology in the Teaching of English</w:t>
      </w:r>
    </w:p>
    <w:p w:rsidR="00071B35" w:rsidRDefault="00071B35" w:rsidP="00071B35">
      <w:pPr>
        <w:tabs>
          <w:tab w:val="left" w:pos="720"/>
        </w:tabs>
        <w:spacing w:after="60" w:line="276" w:lineRule="auto"/>
        <w:ind w:left="720"/>
        <w:rPr>
          <w:rFonts w:ascii="Arial" w:hAnsi="Arial" w:cs="Arial"/>
        </w:rPr>
      </w:pPr>
      <w:r>
        <w:rPr>
          <w:rFonts w:ascii="Arial" w:hAnsi="Arial" w:cs="Arial"/>
        </w:rPr>
        <w:t>EDPE 4136 Student Teaching of General Science of Secondary School</w:t>
      </w:r>
    </w:p>
    <w:p w:rsidR="00071B35" w:rsidRDefault="00071B35" w:rsidP="00071B35">
      <w:pPr>
        <w:tabs>
          <w:tab w:val="left" w:pos="720"/>
        </w:tabs>
        <w:spacing w:after="60" w:line="276" w:lineRule="auto"/>
        <w:ind w:left="720"/>
        <w:rPr>
          <w:rFonts w:ascii="Arial" w:hAnsi="Arial" w:cs="Arial"/>
        </w:rPr>
      </w:pPr>
      <w:r>
        <w:rPr>
          <w:rFonts w:ascii="Arial" w:hAnsi="Arial" w:cs="Arial"/>
        </w:rPr>
        <w:t>EDPE 4137 Student Teaching of Biology of Secondary School</w:t>
      </w:r>
    </w:p>
    <w:p w:rsidR="00071B35" w:rsidRDefault="00071B35" w:rsidP="00071B35">
      <w:pPr>
        <w:tabs>
          <w:tab w:val="left" w:pos="720"/>
        </w:tabs>
        <w:spacing w:after="60" w:line="276" w:lineRule="auto"/>
        <w:ind w:left="720"/>
        <w:rPr>
          <w:rFonts w:ascii="Arial" w:hAnsi="Arial" w:cs="Arial"/>
        </w:rPr>
      </w:pPr>
      <w:r>
        <w:rPr>
          <w:rFonts w:ascii="Arial" w:hAnsi="Arial" w:cs="Arial"/>
        </w:rPr>
        <w:t>EDPE 4138 Student Teaching of Physics of Secondary School</w:t>
      </w:r>
    </w:p>
    <w:p w:rsidR="00071B35" w:rsidRDefault="00071B35" w:rsidP="00071B35">
      <w:pPr>
        <w:tabs>
          <w:tab w:val="left" w:pos="720"/>
        </w:tabs>
        <w:spacing w:after="60" w:line="276" w:lineRule="auto"/>
        <w:ind w:left="720"/>
        <w:rPr>
          <w:rFonts w:ascii="Arial" w:hAnsi="Arial" w:cs="Arial"/>
        </w:rPr>
      </w:pPr>
      <w:r>
        <w:rPr>
          <w:rFonts w:ascii="Arial" w:hAnsi="Arial" w:cs="Arial"/>
        </w:rPr>
        <w:t>EDPE 4139 Student Teaching of Chemistry of Secondary School</w:t>
      </w:r>
    </w:p>
    <w:p w:rsidR="00071B35" w:rsidRDefault="00071B35" w:rsidP="00071B35">
      <w:pPr>
        <w:tabs>
          <w:tab w:val="left" w:pos="720"/>
        </w:tabs>
        <w:spacing w:after="60" w:line="276" w:lineRule="auto"/>
        <w:ind w:left="720"/>
        <w:rPr>
          <w:rFonts w:ascii="Arial" w:hAnsi="Arial" w:cs="Arial"/>
        </w:rPr>
      </w:pPr>
      <w:r>
        <w:rPr>
          <w:rFonts w:ascii="Arial" w:hAnsi="Arial" w:cs="Arial"/>
        </w:rPr>
        <w:t>EDPE 4146 Student Teaching of Mathematics of Secondary School</w:t>
      </w:r>
    </w:p>
    <w:p w:rsidR="00071B35" w:rsidRDefault="00071B35" w:rsidP="00071B35">
      <w:pPr>
        <w:tabs>
          <w:tab w:val="left" w:pos="720"/>
        </w:tabs>
        <w:spacing w:after="60" w:line="276" w:lineRule="auto"/>
        <w:ind w:left="720"/>
        <w:rPr>
          <w:rFonts w:ascii="Arial" w:hAnsi="Arial" w:cs="Arial"/>
        </w:rPr>
      </w:pPr>
      <w:r>
        <w:rPr>
          <w:rFonts w:ascii="Arial" w:hAnsi="Arial" w:cs="Arial"/>
        </w:rPr>
        <w:t>EDPE 4156 Student Teaching of Social Studies of Secondary School</w:t>
      </w:r>
    </w:p>
    <w:p w:rsidR="00071B35" w:rsidRDefault="00071B35" w:rsidP="00071B35">
      <w:pPr>
        <w:tabs>
          <w:tab w:val="left" w:pos="720"/>
        </w:tabs>
        <w:spacing w:after="60" w:line="276" w:lineRule="auto"/>
        <w:ind w:left="720"/>
        <w:rPr>
          <w:rFonts w:ascii="Arial" w:hAnsi="Arial" w:cs="Arial"/>
        </w:rPr>
      </w:pPr>
      <w:r>
        <w:rPr>
          <w:rFonts w:ascii="Arial" w:hAnsi="Arial" w:cs="Arial"/>
        </w:rPr>
        <w:t>EDPE 4157 Student Teaching of History of Secondary School</w:t>
      </w:r>
    </w:p>
    <w:p w:rsidR="00071B35" w:rsidRDefault="00071B35" w:rsidP="00071B35">
      <w:pPr>
        <w:tabs>
          <w:tab w:val="left" w:pos="720"/>
        </w:tabs>
        <w:spacing w:after="60" w:line="276" w:lineRule="auto"/>
        <w:ind w:left="720"/>
        <w:rPr>
          <w:rFonts w:ascii="Arial" w:hAnsi="Arial" w:cs="Arial"/>
        </w:rPr>
      </w:pPr>
      <w:r>
        <w:rPr>
          <w:rFonts w:ascii="Arial" w:hAnsi="Arial" w:cs="Arial"/>
        </w:rPr>
        <w:t xml:space="preserve">EDPE 4166 Student Teaching of Arts </w:t>
      </w:r>
      <w:r w:rsidR="00C66027">
        <w:rPr>
          <w:rFonts w:ascii="Arial" w:hAnsi="Arial" w:cs="Arial"/>
        </w:rPr>
        <w:t>K-12</w:t>
      </w:r>
    </w:p>
    <w:p w:rsidR="00071B35" w:rsidRDefault="00071B35" w:rsidP="00071B35">
      <w:pPr>
        <w:tabs>
          <w:tab w:val="left" w:pos="720"/>
        </w:tabs>
        <w:spacing w:after="60" w:line="276" w:lineRule="auto"/>
        <w:ind w:left="720"/>
        <w:rPr>
          <w:rFonts w:ascii="Arial" w:hAnsi="Arial" w:cs="Arial"/>
        </w:rPr>
      </w:pPr>
      <w:r>
        <w:rPr>
          <w:rFonts w:ascii="Arial" w:hAnsi="Arial" w:cs="Arial"/>
        </w:rPr>
        <w:t xml:space="preserve">EDPE 4186 Student Teaching of Theatre </w:t>
      </w:r>
      <w:r w:rsidR="00C66027">
        <w:rPr>
          <w:rFonts w:ascii="Arial" w:hAnsi="Arial" w:cs="Arial"/>
        </w:rPr>
        <w:t>K-12</w:t>
      </w:r>
    </w:p>
    <w:p w:rsidR="00071B35" w:rsidRDefault="00071B35" w:rsidP="00071B35">
      <w:pPr>
        <w:tabs>
          <w:tab w:val="left" w:pos="720"/>
        </w:tabs>
        <w:spacing w:after="60" w:line="276" w:lineRule="auto"/>
        <w:ind w:left="720"/>
        <w:rPr>
          <w:rFonts w:ascii="Arial" w:hAnsi="Arial" w:cs="Arial"/>
        </w:rPr>
      </w:pPr>
      <w:r>
        <w:rPr>
          <w:rFonts w:ascii="Arial" w:hAnsi="Arial" w:cs="Arial"/>
        </w:rPr>
        <w:t>EDPE 4187 Student Teaching of Business Education of Secondary School</w:t>
      </w:r>
    </w:p>
    <w:p w:rsidR="00071B35" w:rsidRDefault="00071B35" w:rsidP="00071B35">
      <w:pPr>
        <w:tabs>
          <w:tab w:val="left" w:pos="720"/>
        </w:tabs>
        <w:spacing w:after="60" w:line="276" w:lineRule="auto"/>
        <w:ind w:left="720"/>
        <w:rPr>
          <w:rFonts w:ascii="Arial" w:hAnsi="Arial" w:cs="Arial"/>
        </w:rPr>
      </w:pPr>
      <w:r>
        <w:rPr>
          <w:rFonts w:ascii="Arial" w:hAnsi="Arial" w:cs="Arial"/>
        </w:rPr>
        <w:lastRenderedPageBreak/>
        <w:t xml:space="preserve">EDPE 4216 Student Teaching of Physical Education </w:t>
      </w:r>
      <w:r w:rsidR="00C66027">
        <w:rPr>
          <w:rFonts w:ascii="Arial" w:hAnsi="Arial" w:cs="Arial"/>
        </w:rPr>
        <w:t>K-12</w:t>
      </w:r>
    </w:p>
    <w:p w:rsidR="00071B35" w:rsidRDefault="00071B35" w:rsidP="00071B35">
      <w:pPr>
        <w:tabs>
          <w:tab w:val="left" w:pos="720"/>
        </w:tabs>
        <w:spacing w:after="60" w:line="276" w:lineRule="auto"/>
        <w:ind w:left="720"/>
        <w:rPr>
          <w:rFonts w:ascii="Arial" w:hAnsi="Arial" w:cs="Arial"/>
        </w:rPr>
      </w:pPr>
      <w:r>
        <w:rPr>
          <w:rFonts w:ascii="Arial" w:hAnsi="Arial" w:cs="Arial"/>
        </w:rPr>
        <w:t>EDPE 4227 Student Teaching of Health of Secondary School</w:t>
      </w:r>
    </w:p>
    <w:p w:rsidR="00071B35" w:rsidRDefault="00071B35" w:rsidP="00071B35">
      <w:pPr>
        <w:tabs>
          <w:tab w:val="left" w:pos="720"/>
        </w:tabs>
        <w:spacing w:after="60" w:line="276" w:lineRule="auto"/>
        <w:ind w:left="720"/>
        <w:rPr>
          <w:rFonts w:ascii="Arial" w:hAnsi="Arial" w:cs="Arial"/>
        </w:rPr>
      </w:pPr>
      <w:r>
        <w:rPr>
          <w:rFonts w:ascii="Arial" w:hAnsi="Arial" w:cs="Arial"/>
        </w:rPr>
        <w:t>EDPE 4236 Student Teaching of Spanish of Secondary School</w:t>
      </w:r>
    </w:p>
    <w:p w:rsidR="00071B35" w:rsidRDefault="00071B35" w:rsidP="00071B35">
      <w:pPr>
        <w:tabs>
          <w:tab w:val="left" w:pos="720"/>
        </w:tabs>
        <w:spacing w:line="276" w:lineRule="auto"/>
        <w:ind w:left="720"/>
        <w:rPr>
          <w:rFonts w:ascii="Arial" w:hAnsi="Arial" w:cs="Arial"/>
        </w:rPr>
      </w:pPr>
      <w:r>
        <w:rPr>
          <w:rFonts w:ascii="Arial" w:hAnsi="Arial" w:cs="Arial"/>
        </w:rPr>
        <w:t>EDPE 4246 Student Teaching of English of Secondary School</w:t>
      </w:r>
    </w:p>
    <w:p w:rsidR="00071B35" w:rsidRDefault="00071B35" w:rsidP="00071B35">
      <w:pPr>
        <w:spacing w:line="276" w:lineRule="auto"/>
        <w:rPr>
          <w:rFonts w:ascii="Arial" w:hAnsi="Arial" w:cs="Arial"/>
        </w:rPr>
      </w:pPr>
    </w:p>
    <w:p w:rsidR="00071B35" w:rsidRDefault="00071B35" w:rsidP="00071B35">
      <w:pPr>
        <w:spacing w:line="276" w:lineRule="auto"/>
        <w:rPr>
          <w:rFonts w:ascii="Arial" w:hAnsi="Arial" w:cs="Arial"/>
        </w:rPr>
      </w:pPr>
      <w:r>
        <w:rPr>
          <w:rFonts w:ascii="Arial" w:hAnsi="Arial" w:cs="Arial"/>
        </w:rPr>
        <w:t>History Courses:</w:t>
      </w:r>
    </w:p>
    <w:p w:rsidR="00071B35" w:rsidRDefault="00071B35" w:rsidP="00071B35">
      <w:pPr>
        <w:spacing w:line="276" w:lineRule="auto"/>
        <w:rPr>
          <w:rFonts w:ascii="Arial" w:hAnsi="Arial" w:cs="Arial"/>
        </w:rPr>
      </w:pPr>
    </w:p>
    <w:p w:rsidR="00071B35" w:rsidRDefault="00071B35" w:rsidP="00071B35">
      <w:pPr>
        <w:spacing w:line="276" w:lineRule="auto"/>
        <w:ind w:firstLine="720"/>
        <w:rPr>
          <w:rFonts w:ascii="Arial" w:hAnsi="Arial" w:cs="Arial"/>
        </w:rPr>
      </w:pPr>
      <w:r>
        <w:rPr>
          <w:rFonts w:ascii="Arial" w:hAnsi="Arial" w:cs="Arial"/>
        </w:rPr>
        <w:t xml:space="preserve">HIST 3111 or HIST 3112 – History of the United States </w:t>
      </w:r>
    </w:p>
    <w:p w:rsidR="00071B35" w:rsidRDefault="00071B35" w:rsidP="00071B35">
      <w:pPr>
        <w:spacing w:line="276" w:lineRule="auto"/>
        <w:ind w:firstLine="720"/>
        <w:rPr>
          <w:rFonts w:ascii="Arial" w:hAnsi="Arial" w:cs="Arial"/>
        </w:rPr>
      </w:pPr>
      <w:r>
        <w:rPr>
          <w:rFonts w:ascii="Arial" w:hAnsi="Arial" w:cs="Arial"/>
        </w:rPr>
        <w:t xml:space="preserve">HIST 3241 or HIST 3242 – History of Puerto Rico </w:t>
      </w:r>
    </w:p>
    <w:p w:rsidR="00071B35" w:rsidRDefault="00071B35" w:rsidP="00071B35">
      <w:pPr>
        <w:spacing w:line="276" w:lineRule="auto"/>
        <w:rPr>
          <w:rFonts w:ascii="Arial" w:hAnsi="Arial" w:cs="Arial"/>
        </w:rPr>
      </w:pPr>
    </w:p>
    <w:p w:rsidR="00071B35" w:rsidRDefault="00071B35" w:rsidP="00071B35">
      <w:pPr>
        <w:spacing w:line="276" w:lineRule="auto"/>
        <w:rPr>
          <w:rFonts w:ascii="Arial" w:hAnsi="Arial" w:cs="Arial"/>
        </w:rPr>
      </w:pPr>
      <w:r>
        <w:rPr>
          <w:rFonts w:ascii="Arial" w:hAnsi="Arial" w:cs="Arial"/>
        </w:rPr>
        <w:t>Content Courses:</w:t>
      </w:r>
    </w:p>
    <w:p w:rsidR="00071B35" w:rsidRDefault="00071B35" w:rsidP="00071B35">
      <w:pPr>
        <w:spacing w:line="276" w:lineRule="auto"/>
        <w:rPr>
          <w:rFonts w:ascii="Arial" w:hAnsi="Arial" w:cs="Arial"/>
        </w:rPr>
      </w:pPr>
    </w:p>
    <w:p w:rsidR="00071B35" w:rsidRDefault="00071B35" w:rsidP="00071B35">
      <w:pPr>
        <w:spacing w:line="276" w:lineRule="auto"/>
        <w:ind w:firstLine="720"/>
        <w:jc w:val="both"/>
        <w:rPr>
          <w:rFonts w:ascii="Arial" w:hAnsi="Arial" w:cs="Arial"/>
        </w:rPr>
      </w:pPr>
      <w:r>
        <w:rPr>
          <w:rFonts w:ascii="Arial" w:hAnsi="Arial" w:cs="Arial"/>
        </w:rPr>
        <w:t>Candidates must complete a minimum of 21 credit hours in the area they plan to be certified by the Department of Education of Puerto Rico to teach in secondary or intermediate school.</w:t>
      </w:r>
    </w:p>
    <w:p w:rsidR="00071B35" w:rsidRDefault="00071B35" w:rsidP="00805C21">
      <w:pPr>
        <w:spacing w:line="276" w:lineRule="auto"/>
        <w:jc w:val="both"/>
        <w:rPr>
          <w:rFonts w:ascii="Arial" w:hAnsi="Arial" w:cs="Arial"/>
        </w:rPr>
      </w:pPr>
    </w:p>
    <w:p w:rsidR="00071B35" w:rsidRDefault="00071B35" w:rsidP="00071B35">
      <w:pPr>
        <w:spacing w:line="276" w:lineRule="auto"/>
        <w:rPr>
          <w:rFonts w:ascii="Arial" w:hAnsi="Arial" w:cs="Arial"/>
          <w:b/>
        </w:rPr>
      </w:pPr>
    </w:p>
    <w:tbl>
      <w:tblPr>
        <w:tblW w:w="10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0"/>
        <w:gridCol w:w="2969"/>
        <w:gridCol w:w="2311"/>
        <w:gridCol w:w="1680"/>
      </w:tblGrid>
      <w:tr w:rsidR="00071B35" w:rsidTr="00071B35">
        <w:trPr>
          <w:tblHeader/>
          <w:jc w:val="center"/>
        </w:trPr>
        <w:tc>
          <w:tcPr>
            <w:tcW w:w="10680" w:type="dxa"/>
            <w:gridSpan w:val="4"/>
            <w:shd w:val="clear" w:color="auto" w:fill="E5DFEC"/>
          </w:tcPr>
          <w:p w:rsidR="00071B35" w:rsidRDefault="00071B35" w:rsidP="00A84075">
            <w:pPr>
              <w:spacing w:line="276" w:lineRule="auto"/>
              <w:jc w:val="center"/>
              <w:rPr>
                <w:rFonts w:ascii="Arial" w:hAnsi="Arial" w:cs="Arial"/>
                <w:b/>
              </w:rPr>
            </w:pPr>
            <w:r>
              <w:rPr>
                <w:rFonts w:ascii="Arial" w:hAnsi="Arial" w:cs="Arial"/>
                <w:b/>
              </w:rPr>
              <w:t xml:space="preserve">Transition Point #1: Entrance to the Teacher Preparation Program of Secondary Education </w:t>
            </w:r>
          </w:p>
        </w:tc>
      </w:tr>
      <w:tr w:rsidR="00071B35" w:rsidTr="00071B35">
        <w:trPr>
          <w:tblHeader/>
          <w:jc w:val="center"/>
        </w:trPr>
        <w:tc>
          <w:tcPr>
            <w:tcW w:w="3720" w:type="dxa"/>
            <w:shd w:val="clear" w:color="auto" w:fill="E5DFEC"/>
          </w:tcPr>
          <w:p w:rsidR="00071B35" w:rsidRDefault="00071B35" w:rsidP="00A84075">
            <w:pPr>
              <w:spacing w:line="276" w:lineRule="auto"/>
              <w:jc w:val="center"/>
              <w:rPr>
                <w:rFonts w:ascii="Arial" w:hAnsi="Arial" w:cs="Arial"/>
                <w:b/>
              </w:rPr>
            </w:pPr>
            <w:r>
              <w:rPr>
                <w:rFonts w:ascii="Arial" w:hAnsi="Arial" w:cs="Arial"/>
                <w:b/>
              </w:rPr>
              <w:t>Candidate Proficiencies</w:t>
            </w:r>
          </w:p>
          <w:p w:rsidR="00071B35" w:rsidRDefault="00071B35" w:rsidP="00A84075">
            <w:pPr>
              <w:spacing w:line="276" w:lineRule="auto"/>
              <w:jc w:val="center"/>
              <w:rPr>
                <w:rFonts w:ascii="Arial" w:hAnsi="Arial" w:cs="Arial"/>
                <w:b/>
                <w:sz w:val="16"/>
                <w:szCs w:val="16"/>
              </w:rPr>
            </w:pPr>
            <w:r>
              <w:rPr>
                <w:rFonts w:ascii="Arial" w:hAnsi="Arial" w:cs="Arial"/>
                <w:b/>
                <w:sz w:val="16"/>
                <w:szCs w:val="16"/>
              </w:rPr>
              <w:t>(k=knowledge, s=skill, d=disposition)</w:t>
            </w:r>
          </w:p>
        </w:tc>
        <w:tc>
          <w:tcPr>
            <w:tcW w:w="2969" w:type="dxa"/>
            <w:shd w:val="clear" w:color="auto" w:fill="E5DFEC"/>
          </w:tcPr>
          <w:p w:rsidR="00071B35" w:rsidRDefault="00071B35" w:rsidP="00A84075">
            <w:pPr>
              <w:spacing w:line="276" w:lineRule="auto"/>
              <w:jc w:val="center"/>
              <w:rPr>
                <w:rFonts w:ascii="Arial" w:hAnsi="Arial" w:cs="Arial"/>
                <w:b/>
              </w:rPr>
            </w:pPr>
            <w:r>
              <w:rPr>
                <w:rFonts w:ascii="Arial" w:hAnsi="Arial" w:cs="Arial"/>
                <w:b/>
              </w:rPr>
              <w:t>Assessment Tools</w:t>
            </w:r>
          </w:p>
        </w:tc>
        <w:tc>
          <w:tcPr>
            <w:tcW w:w="2311" w:type="dxa"/>
            <w:shd w:val="clear" w:color="auto" w:fill="E5DFEC"/>
          </w:tcPr>
          <w:p w:rsidR="00071B35" w:rsidRDefault="00071B35" w:rsidP="00A84075">
            <w:pPr>
              <w:spacing w:line="276" w:lineRule="auto"/>
              <w:jc w:val="center"/>
              <w:rPr>
                <w:rFonts w:ascii="Arial" w:hAnsi="Arial" w:cs="Arial"/>
                <w:b/>
              </w:rPr>
            </w:pPr>
            <w:r>
              <w:rPr>
                <w:rFonts w:ascii="Arial" w:hAnsi="Arial" w:cs="Arial"/>
                <w:b/>
              </w:rPr>
              <w:t>Benchmarks</w:t>
            </w:r>
          </w:p>
        </w:tc>
        <w:tc>
          <w:tcPr>
            <w:tcW w:w="1680" w:type="dxa"/>
            <w:shd w:val="clear" w:color="auto" w:fill="E5DFEC"/>
          </w:tcPr>
          <w:p w:rsidR="00071B35" w:rsidRDefault="00071B35" w:rsidP="00A84075">
            <w:pPr>
              <w:spacing w:line="276" w:lineRule="auto"/>
              <w:jc w:val="center"/>
              <w:rPr>
                <w:rFonts w:ascii="Arial" w:hAnsi="Arial" w:cs="Arial"/>
                <w:b/>
              </w:rPr>
            </w:pPr>
            <w:r>
              <w:rPr>
                <w:rFonts w:ascii="Arial" w:hAnsi="Arial" w:cs="Arial"/>
                <w:b/>
              </w:rPr>
              <w:t>Person in charge</w:t>
            </w:r>
          </w:p>
        </w:tc>
      </w:tr>
      <w:tr w:rsidR="00071B35" w:rsidTr="00071B35">
        <w:trPr>
          <w:jc w:val="center"/>
        </w:trPr>
        <w:tc>
          <w:tcPr>
            <w:tcW w:w="3720" w:type="dxa"/>
          </w:tcPr>
          <w:p w:rsidR="00071B35" w:rsidRDefault="00071B35" w:rsidP="00A84075">
            <w:pPr>
              <w:spacing w:line="276" w:lineRule="auto"/>
              <w:rPr>
                <w:rFonts w:ascii="Arial" w:hAnsi="Arial" w:cs="Arial"/>
                <w:sz w:val="22"/>
                <w:szCs w:val="22"/>
              </w:rPr>
            </w:pPr>
            <w:r>
              <w:rPr>
                <w:rFonts w:ascii="Arial" w:hAnsi="Arial" w:cs="Arial"/>
                <w:color w:val="000000"/>
                <w:sz w:val="22"/>
                <w:szCs w:val="22"/>
              </w:rPr>
              <w:t>#1 Possess content knowledge of the  discipline that the candidates aspires to teach (k)</w:t>
            </w:r>
            <w:r>
              <w:rPr>
                <w:rFonts w:ascii="Arial" w:hAnsi="Arial" w:cs="Arial"/>
                <w:sz w:val="22"/>
                <w:szCs w:val="22"/>
              </w:rPr>
              <w:t xml:space="preserve"> </w:t>
            </w:r>
          </w:p>
        </w:tc>
        <w:tc>
          <w:tcPr>
            <w:tcW w:w="2969" w:type="dxa"/>
          </w:tcPr>
          <w:p w:rsidR="00071B35" w:rsidRDefault="00071B35" w:rsidP="00A84075">
            <w:pPr>
              <w:spacing w:line="276" w:lineRule="auto"/>
              <w:rPr>
                <w:rFonts w:ascii="Arial" w:hAnsi="Arial" w:cs="Arial"/>
                <w:sz w:val="22"/>
                <w:szCs w:val="22"/>
              </w:rPr>
            </w:pPr>
            <w:r>
              <w:rPr>
                <w:rFonts w:ascii="Arial" w:hAnsi="Arial" w:cs="Arial"/>
                <w:sz w:val="22"/>
                <w:szCs w:val="22"/>
              </w:rPr>
              <w:t>Transcript</w:t>
            </w:r>
          </w:p>
        </w:tc>
        <w:tc>
          <w:tcPr>
            <w:tcW w:w="2311" w:type="dxa"/>
          </w:tcPr>
          <w:p w:rsidR="00071B35" w:rsidRDefault="00071B35" w:rsidP="00A84075">
            <w:pPr>
              <w:spacing w:line="276" w:lineRule="auto"/>
              <w:rPr>
                <w:rFonts w:ascii="Arial" w:hAnsi="Arial" w:cs="Arial"/>
                <w:sz w:val="22"/>
                <w:szCs w:val="22"/>
              </w:rPr>
            </w:pPr>
            <w:r>
              <w:rPr>
                <w:rFonts w:ascii="Arial" w:hAnsi="Arial" w:cs="Arial"/>
                <w:sz w:val="22"/>
                <w:szCs w:val="22"/>
              </w:rPr>
              <w:t xml:space="preserve">3.0 GPA in major </w:t>
            </w:r>
          </w:p>
          <w:p w:rsidR="00071B35" w:rsidRDefault="00071B35" w:rsidP="00A84075">
            <w:pPr>
              <w:spacing w:line="276" w:lineRule="auto"/>
              <w:rPr>
                <w:rFonts w:ascii="Arial" w:hAnsi="Arial" w:cs="Arial"/>
                <w:sz w:val="22"/>
                <w:szCs w:val="22"/>
              </w:rPr>
            </w:pPr>
            <w:r>
              <w:rPr>
                <w:rFonts w:ascii="Arial" w:hAnsi="Arial" w:cs="Arial"/>
                <w:sz w:val="22"/>
                <w:szCs w:val="22"/>
              </w:rPr>
              <w:t>3.0 GPA overall</w:t>
            </w:r>
          </w:p>
        </w:tc>
        <w:tc>
          <w:tcPr>
            <w:tcW w:w="1680" w:type="dxa"/>
          </w:tcPr>
          <w:p w:rsidR="00071B35" w:rsidRDefault="00071B35" w:rsidP="00A84075">
            <w:pPr>
              <w:spacing w:line="276" w:lineRule="auto"/>
              <w:rPr>
                <w:rFonts w:ascii="Arial" w:hAnsi="Arial" w:cs="Arial"/>
                <w:sz w:val="22"/>
                <w:szCs w:val="22"/>
              </w:rPr>
            </w:pPr>
            <w:r>
              <w:rPr>
                <w:rFonts w:ascii="Arial" w:hAnsi="Arial" w:cs="Arial"/>
                <w:sz w:val="22"/>
                <w:szCs w:val="22"/>
              </w:rPr>
              <w:t xml:space="preserve">Registrar’s Office </w:t>
            </w:r>
          </w:p>
        </w:tc>
      </w:tr>
      <w:tr w:rsidR="00071B35" w:rsidTr="00071B35">
        <w:trPr>
          <w:jc w:val="center"/>
        </w:trPr>
        <w:tc>
          <w:tcPr>
            <w:tcW w:w="3720" w:type="dxa"/>
          </w:tcPr>
          <w:p w:rsidR="00071B35" w:rsidRDefault="00071B35" w:rsidP="00A84075">
            <w:pPr>
              <w:spacing w:line="276" w:lineRule="auto"/>
              <w:rPr>
                <w:rFonts w:ascii="Arial" w:hAnsi="Arial" w:cs="Arial"/>
                <w:color w:val="000000"/>
                <w:sz w:val="22"/>
                <w:szCs w:val="22"/>
              </w:rPr>
            </w:pPr>
            <w:r>
              <w:rPr>
                <w:rFonts w:ascii="Arial" w:hAnsi="Arial" w:cs="Arial"/>
                <w:sz w:val="22"/>
                <w:szCs w:val="22"/>
              </w:rPr>
              <w:t>#2</w:t>
            </w:r>
            <w:r>
              <w:rPr>
                <w:rFonts w:ascii="Arial" w:hAnsi="Arial" w:cs="Arial"/>
                <w:color w:val="000000"/>
                <w:sz w:val="22"/>
                <w:szCs w:val="22"/>
              </w:rPr>
              <w:t xml:space="preserve"> Possess pedagogical content knowledge (k)</w:t>
            </w:r>
          </w:p>
          <w:p w:rsidR="00071B35" w:rsidRDefault="00071B35" w:rsidP="00A84075">
            <w:pPr>
              <w:spacing w:line="276" w:lineRule="auto"/>
              <w:rPr>
                <w:rFonts w:ascii="Arial" w:hAnsi="Arial" w:cs="Arial"/>
                <w:color w:val="000000"/>
                <w:sz w:val="22"/>
                <w:szCs w:val="22"/>
              </w:rPr>
            </w:pPr>
            <w:r>
              <w:rPr>
                <w:rFonts w:ascii="Arial" w:hAnsi="Arial" w:cs="Arial"/>
                <w:sz w:val="22"/>
                <w:szCs w:val="22"/>
              </w:rPr>
              <w:t>#3</w:t>
            </w:r>
            <w:r>
              <w:rPr>
                <w:rFonts w:ascii="Arial" w:hAnsi="Arial" w:cs="Arial"/>
                <w:color w:val="000000"/>
                <w:sz w:val="22"/>
                <w:szCs w:val="22"/>
              </w:rPr>
              <w:t xml:space="preserve"> Possess knowledge of human development and learning (k)</w:t>
            </w:r>
          </w:p>
        </w:tc>
        <w:tc>
          <w:tcPr>
            <w:tcW w:w="2969" w:type="dxa"/>
          </w:tcPr>
          <w:p w:rsidR="00071B35" w:rsidRDefault="00071B35" w:rsidP="00A84075">
            <w:pPr>
              <w:spacing w:line="276" w:lineRule="auto"/>
              <w:rPr>
                <w:rFonts w:ascii="Arial" w:hAnsi="Arial" w:cs="Arial"/>
                <w:sz w:val="22"/>
                <w:szCs w:val="22"/>
              </w:rPr>
            </w:pPr>
            <w:r>
              <w:rPr>
                <w:rFonts w:ascii="Arial" w:hAnsi="Arial" w:cs="Arial"/>
                <w:sz w:val="22"/>
                <w:szCs w:val="22"/>
              </w:rPr>
              <w:t>Completion of 6 credits in any of the following courses:</w:t>
            </w:r>
          </w:p>
          <w:p w:rsidR="00071B35" w:rsidRDefault="00071B35" w:rsidP="00A84075">
            <w:pPr>
              <w:numPr>
                <w:ilvl w:val="0"/>
                <w:numId w:val="7"/>
              </w:numPr>
              <w:spacing w:line="276" w:lineRule="auto"/>
              <w:rPr>
                <w:rFonts w:ascii="Arial" w:hAnsi="Arial" w:cs="Arial"/>
                <w:sz w:val="20"/>
                <w:szCs w:val="20"/>
              </w:rPr>
            </w:pPr>
            <w:r>
              <w:rPr>
                <w:rFonts w:ascii="Arial" w:hAnsi="Arial" w:cs="Arial"/>
                <w:sz w:val="20"/>
                <w:szCs w:val="20"/>
              </w:rPr>
              <w:t>EDFU 3001- Human Growth and Development I</w:t>
            </w:r>
          </w:p>
          <w:p w:rsidR="00071B35" w:rsidRDefault="00071B35" w:rsidP="00A84075">
            <w:pPr>
              <w:numPr>
                <w:ilvl w:val="0"/>
                <w:numId w:val="7"/>
              </w:numPr>
              <w:spacing w:line="276" w:lineRule="auto"/>
              <w:rPr>
                <w:rFonts w:ascii="Arial" w:hAnsi="Arial" w:cs="Arial"/>
                <w:sz w:val="20"/>
                <w:szCs w:val="20"/>
              </w:rPr>
            </w:pPr>
            <w:r>
              <w:rPr>
                <w:rFonts w:ascii="Arial" w:hAnsi="Arial" w:cs="Arial"/>
                <w:sz w:val="20"/>
                <w:szCs w:val="20"/>
              </w:rPr>
              <w:t>EDFU 3002 - Human Growth and Development II</w:t>
            </w:r>
          </w:p>
          <w:p w:rsidR="00071B35" w:rsidRDefault="00071B35" w:rsidP="00A84075">
            <w:pPr>
              <w:numPr>
                <w:ilvl w:val="0"/>
                <w:numId w:val="7"/>
              </w:numPr>
              <w:spacing w:line="276" w:lineRule="auto"/>
              <w:rPr>
                <w:rFonts w:ascii="Arial" w:hAnsi="Arial" w:cs="Arial"/>
                <w:sz w:val="20"/>
                <w:szCs w:val="20"/>
              </w:rPr>
            </w:pPr>
            <w:r>
              <w:rPr>
                <w:rFonts w:ascii="Arial" w:hAnsi="Arial" w:cs="Arial"/>
                <w:sz w:val="20"/>
                <w:szCs w:val="20"/>
              </w:rPr>
              <w:t>EDFU 3007 - Social Foundations of Education</w:t>
            </w:r>
          </w:p>
          <w:p w:rsidR="00071B35" w:rsidRDefault="00071B35" w:rsidP="00A84075">
            <w:pPr>
              <w:numPr>
                <w:ilvl w:val="0"/>
                <w:numId w:val="7"/>
              </w:numPr>
              <w:spacing w:line="276" w:lineRule="auto"/>
              <w:rPr>
                <w:rFonts w:ascii="Arial" w:hAnsi="Arial" w:cs="Arial"/>
                <w:sz w:val="22"/>
                <w:szCs w:val="22"/>
              </w:rPr>
            </w:pPr>
            <w:r>
              <w:rPr>
                <w:rFonts w:ascii="Arial" w:hAnsi="Arial" w:cs="Arial"/>
                <w:sz w:val="20"/>
                <w:szCs w:val="20"/>
              </w:rPr>
              <w:t>EDFU 4019 Philosophical Foundations of Education</w:t>
            </w:r>
          </w:p>
        </w:tc>
        <w:tc>
          <w:tcPr>
            <w:tcW w:w="2311" w:type="dxa"/>
          </w:tcPr>
          <w:p w:rsidR="00071B35" w:rsidRDefault="00071B35" w:rsidP="00A84075">
            <w:pPr>
              <w:spacing w:line="276" w:lineRule="auto"/>
              <w:rPr>
                <w:rFonts w:ascii="Arial" w:hAnsi="Arial" w:cs="Arial"/>
                <w:sz w:val="22"/>
                <w:szCs w:val="22"/>
              </w:rPr>
            </w:pPr>
            <w:r>
              <w:rPr>
                <w:rFonts w:ascii="Arial" w:hAnsi="Arial" w:cs="Arial"/>
                <w:sz w:val="22"/>
                <w:szCs w:val="22"/>
              </w:rPr>
              <w:t>Approval of 6 credits in courses of Foundations of Education with a 3.0 GPA or better</w:t>
            </w:r>
          </w:p>
        </w:tc>
        <w:tc>
          <w:tcPr>
            <w:tcW w:w="1680" w:type="dxa"/>
          </w:tcPr>
          <w:p w:rsidR="00071B35" w:rsidRDefault="00071B35" w:rsidP="00A84075">
            <w:pPr>
              <w:spacing w:line="276" w:lineRule="auto"/>
              <w:rPr>
                <w:rFonts w:ascii="Arial" w:hAnsi="Arial" w:cs="Arial"/>
                <w:sz w:val="22"/>
                <w:szCs w:val="22"/>
              </w:rPr>
            </w:pPr>
            <w:r>
              <w:rPr>
                <w:rFonts w:ascii="Arial" w:hAnsi="Arial" w:cs="Arial"/>
                <w:sz w:val="22"/>
                <w:szCs w:val="22"/>
              </w:rPr>
              <w:t>Registrar’s Office</w:t>
            </w:r>
          </w:p>
        </w:tc>
      </w:tr>
      <w:tr w:rsidR="00071B35" w:rsidTr="00071B35">
        <w:trPr>
          <w:jc w:val="center"/>
        </w:trPr>
        <w:tc>
          <w:tcPr>
            <w:tcW w:w="3720" w:type="dxa"/>
          </w:tcPr>
          <w:p w:rsidR="00071B35" w:rsidRDefault="00071B35" w:rsidP="00A84075">
            <w:pPr>
              <w:spacing w:line="276" w:lineRule="auto"/>
              <w:rPr>
                <w:rFonts w:ascii="Arial" w:hAnsi="Arial" w:cs="Arial"/>
                <w:sz w:val="22"/>
                <w:szCs w:val="22"/>
              </w:rPr>
            </w:pPr>
            <w:r>
              <w:rPr>
                <w:rFonts w:ascii="Arial" w:hAnsi="Arial" w:cs="Arial"/>
                <w:color w:val="000000"/>
                <w:sz w:val="22"/>
                <w:szCs w:val="22"/>
              </w:rPr>
              <w:t>#4 Demonstrate creative critical thinking (s)</w:t>
            </w:r>
          </w:p>
          <w:p w:rsidR="00071B35" w:rsidRDefault="00071B35" w:rsidP="00A84075">
            <w:pPr>
              <w:spacing w:line="276" w:lineRule="auto"/>
              <w:rPr>
                <w:rFonts w:ascii="Arial" w:hAnsi="Arial" w:cs="Arial"/>
                <w:color w:val="000000"/>
                <w:sz w:val="22"/>
                <w:szCs w:val="22"/>
              </w:rPr>
            </w:pPr>
            <w:r>
              <w:rPr>
                <w:rFonts w:ascii="Arial" w:hAnsi="Arial" w:cs="Arial"/>
                <w:sz w:val="22"/>
                <w:szCs w:val="22"/>
              </w:rPr>
              <w:t>#5</w:t>
            </w:r>
            <w:r>
              <w:rPr>
                <w:rFonts w:ascii="Arial" w:hAnsi="Arial" w:cs="Arial"/>
                <w:color w:val="000000"/>
                <w:sz w:val="22"/>
                <w:szCs w:val="22"/>
              </w:rPr>
              <w:t xml:space="preserve"> Exhibit comprehensive formation – communication skills  (s)</w:t>
            </w:r>
          </w:p>
          <w:p w:rsidR="00071B35" w:rsidRDefault="00071B35" w:rsidP="00A84075">
            <w:pPr>
              <w:spacing w:line="276" w:lineRule="auto"/>
              <w:rPr>
                <w:rFonts w:ascii="Arial" w:hAnsi="Arial"/>
                <w:color w:val="000000"/>
                <w:sz w:val="22"/>
                <w:szCs w:val="22"/>
              </w:rPr>
            </w:pPr>
            <w:r w:rsidRPr="00580D2C">
              <w:rPr>
                <w:rFonts w:ascii="Arial" w:hAnsi="Arial"/>
                <w:color w:val="000000"/>
                <w:sz w:val="22"/>
                <w:szCs w:val="22"/>
              </w:rPr>
              <w:t>#8 Demonstrate caring dispositions toward professional and personal development (d)</w:t>
            </w:r>
          </w:p>
        </w:tc>
        <w:tc>
          <w:tcPr>
            <w:tcW w:w="2969" w:type="dxa"/>
          </w:tcPr>
          <w:p w:rsidR="00071B35" w:rsidRDefault="00071B35" w:rsidP="00A84075">
            <w:pPr>
              <w:spacing w:line="276" w:lineRule="auto"/>
              <w:rPr>
                <w:rFonts w:ascii="Arial" w:hAnsi="Arial" w:cs="Arial"/>
                <w:sz w:val="22"/>
                <w:szCs w:val="22"/>
              </w:rPr>
            </w:pPr>
            <w:r>
              <w:rPr>
                <w:rFonts w:ascii="Arial" w:hAnsi="Arial" w:cs="Arial"/>
                <w:sz w:val="22"/>
                <w:szCs w:val="22"/>
              </w:rPr>
              <w:t>Essay writing and disposition assessment</w:t>
            </w:r>
          </w:p>
        </w:tc>
        <w:tc>
          <w:tcPr>
            <w:tcW w:w="2311" w:type="dxa"/>
          </w:tcPr>
          <w:p w:rsidR="00071B35" w:rsidRDefault="00071B35" w:rsidP="00A84075">
            <w:pPr>
              <w:spacing w:line="276" w:lineRule="auto"/>
              <w:rPr>
                <w:rFonts w:ascii="Arial" w:hAnsi="Arial" w:cs="Arial"/>
                <w:sz w:val="22"/>
                <w:szCs w:val="22"/>
              </w:rPr>
            </w:pPr>
            <w:r>
              <w:rPr>
                <w:rFonts w:ascii="Arial" w:hAnsi="Arial" w:cs="Arial"/>
                <w:sz w:val="22"/>
                <w:szCs w:val="22"/>
              </w:rPr>
              <w:t xml:space="preserve">Satisfactory completion of Essay </w:t>
            </w:r>
          </w:p>
          <w:p w:rsidR="00071B35" w:rsidRDefault="00071B35" w:rsidP="00A84075">
            <w:pPr>
              <w:spacing w:line="276" w:lineRule="auto"/>
              <w:rPr>
                <w:rFonts w:ascii="Arial" w:hAnsi="Arial" w:cs="Arial"/>
                <w:sz w:val="22"/>
                <w:szCs w:val="22"/>
              </w:rPr>
            </w:pPr>
            <w:r>
              <w:rPr>
                <w:rFonts w:ascii="Arial" w:hAnsi="Arial" w:cs="Arial"/>
                <w:sz w:val="22"/>
                <w:szCs w:val="22"/>
              </w:rPr>
              <w:t>(College Board)</w:t>
            </w:r>
          </w:p>
        </w:tc>
        <w:tc>
          <w:tcPr>
            <w:tcW w:w="1680" w:type="dxa"/>
          </w:tcPr>
          <w:p w:rsidR="00071B35" w:rsidRDefault="00071B35" w:rsidP="00A84075">
            <w:pPr>
              <w:spacing w:line="276" w:lineRule="auto"/>
              <w:rPr>
                <w:rFonts w:ascii="Arial" w:hAnsi="Arial" w:cs="Arial"/>
                <w:sz w:val="22"/>
                <w:szCs w:val="22"/>
              </w:rPr>
            </w:pPr>
            <w:r>
              <w:rPr>
                <w:rFonts w:ascii="Arial" w:hAnsi="Arial" w:cs="Arial"/>
                <w:sz w:val="22"/>
                <w:szCs w:val="22"/>
              </w:rPr>
              <w:t>College Board</w:t>
            </w:r>
          </w:p>
        </w:tc>
      </w:tr>
      <w:tr w:rsidR="00071B35" w:rsidTr="00071B35">
        <w:trPr>
          <w:jc w:val="center"/>
        </w:trPr>
        <w:tc>
          <w:tcPr>
            <w:tcW w:w="10680" w:type="dxa"/>
            <w:gridSpan w:val="4"/>
          </w:tcPr>
          <w:p w:rsidR="00071B35" w:rsidRDefault="00071B35" w:rsidP="00A84075">
            <w:pPr>
              <w:rPr>
                <w:rFonts w:ascii="Calibri" w:hAnsi="Calibri" w:cs="Arial"/>
              </w:rPr>
            </w:pPr>
            <w:r>
              <w:rPr>
                <w:rFonts w:ascii="Arial" w:hAnsi="Arial" w:cs="Arial"/>
                <w:b/>
                <w:color w:val="000000"/>
                <w:sz w:val="22"/>
                <w:szCs w:val="22"/>
              </w:rPr>
              <w:lastRenderedPageBreak/>
              <w:t>Use of the results</w:t>
            </w:r>
            <w:r>
              <w:rPr>
                <w:rFonts w:ascii="Arial" w:hAnsi="Arial" w:cs="Arial"/>
                <w:color w:val="000000"/>
                <w:sz w:val="22"/>
                <w:szCs w:val="22"/>
              </w:rPr>
              <w:t>: GPA is used to monitor Program enrollment and to provide immediate feedback</w:t>
            </w:r>
            <w:r>
              <w:rPr>
                <w:rFonts w:ascii="Calibri" w:hAnsi="Calibri" w:cs="Arial"/>
              </w:rPr>
              <w:t xml:space="preserve"> </w:t>
            </w:r>
            <w:r>
              <w:rPr>
                <w:rFonts w:ascii="Arial" w:hAnsi="Arial" w:cs="Arial"/>
                <w:color w:val="000000"/>
                <w:sz w:val="22"/>
                <w:szCs w:val="22"/>
              </w:rPr>
              <w:t xml:space="preserve">from the Registrar’s Office regarding admission to the Program. Academic progress in Foundations of Education courses and in content courses is monitored as well. The academic advisor makes program and course recommendations to candidates based on this and other information. Results from the essay are the basis for recommending specific actions to candidates in a group interview. Candidates who receive </w:t>
            </w:r>
            <w:r w:rsidRPr="00FA0D76">
              <w:rPr>
                <w:rFonts w:ascii="Arial" w:hAnsi="Arial" w:cs="Arial"/>
                <w:color w:val="000000"/>
                <w:sz w:val="22"/>
                <w:szCs w:val="22"/>
              </w:rPr>
              <w:t xml:space="preserve">unsatisfactory ratings on the Writing Skills test are advised to take a writing course or use the tutoring services offered by the Centro </w:t>
            </w:r>
            <w:proofErr w:type="spellStart"/>
            <w:r w:rsidRPr="00FA0D76">
              <w:rPr>
                <w:rFonts w:ascii="Arial" w:hAnsi="Arial" w:cs="Arial"/>
                <w:color w:val="000000"/>
                <w:sz w:val="22"/>
                <w:szCs w:val="22"/>
              </w:rPr>
              <w:t>Bilingüe</w:t>
            </w:r>
            <w:proofErr w:type="spellEnd"/>
            <w:r w:rsidRPr="00FA0D76">
              <w:rPr>
                <w:rFonts w:ascii="Arial" w:hAnsi="Arial" w:cs="Arial"/>
                <w:color w:val="000000"/>
                <w:sz w:val="22"/>
                <w:szCs w:val="22"/>
              </w:rPr>
              <w:t xml:space="preserve"> de </w:t>
            </w:r>
            <w:proofErr w:type="spellStart"/>
            <w:r w:rsidRPr="00FA0D76">
              <w:rPr>
                <w:rFonts w:ascii="Arial" w:hAnsi="Arial" w:cs="Arial"/>
                <w:color w:val="000000"/>
                <w:sz w:val="22"/>
                <w:szCs w:val="22"/>
              </w:rPr>
              <w:t>Redacción</w:t>
            </w:r>
            <w:proofErr w:type="spellEnd"/>
            <w:r w:rsidRPr="00FA0D76">
              <w:rPr>
                <w:rFonts w:ascii="Arial" w:hAnsi="Arial" w:cs="Arial"/>
                <w:color w:val="000000"/>
                <w:sz w:val="22"/>
                <w:szCs w:val="22"/>
              </w:rPr>
              <w:t>. Those who receive unsatisfactory ratings on the Dispositions test are directed to career counseling.</w:t>
            </w:r>
            <w:r>
              <w:rPr>
                <w:rFonts w:ascii="Arial" w:hAnsi="Arial" w:cs="Arial"/>
                <w:color w:val="000000"/>
                <w:sz w:val="22"/>
                <w:szCs w:val="22"/>
              </w:rPr>
              <w:t xml:space="preserve"> Candidates not presenting satisfactory dispositions to teach are directed to career counseling.</w:t>
            </w:r>
          </w:p>
        </w:tc>
      </w:tr>
    </w:tbl>
    <w:p w:rsidR="00071B35" w:rsidRDefault="00071B35" w:rsidP="00071B35">
      <w:pPr>
        <w:spacing w:line="276" w:lineRule="auto"/>
        <w:rPr>
          <w:rFonts w:ascii="Arial" w:hAnsi="Arial" w:cs="Arial"/>
          <w:b/>
        </w:rPr>
      </w:pPr>
    </w:p>
    <w:p w:rsidR="00071B35" w:rsidRDefault="00071B35" w:rsidP="00071B35">
      <w:pPr>
        <w:spacing w:line="276" w:lineRule="auto"/>
        <w:rPr>
          <w:rFonts w:ascii="Arial" w:hAnsi="Arial" w:cs="Arial"/>
          <w:b/>
        </w:rPr>
      </w:pPr>
    </w:p>
    <w:tbl>
      <w:tblPr>
        <w:tblW w:w="10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6"/>
        <w:gridCol w:w="3042"/>
        <w:gridCol w:w="2552"/>
        <w:gridCol w:w="1560"/>
      </w:tblGrid>
      <w:tr w:rsidR="00071B35" w:rsidTr="00071B35">
        <w:trPr>
          <w:tblHeader/>
          <w:jc w:val="center"/>
        </w:trPr>
        <w:tc>
          <w:tcPr>
            <w:tcW w:w="10680" w:type="dxa"/>
            <w:gridSpan w:val="4"/>
            <w:shd w:val="clear" w:color="auto" w:fill="E5DFEC"/>
          </w:tcPr>
          <w:p w:rsidR="00071B35" w:rsidRDefault="00071B35" w:rsidP="00A84075">
            <w:pPr>
              <w:spacing w:line="276" w:lineRule="auto"/>
              <w:jc w:val="center"/>
              <w:rPr>
                <w:rFonts w:ascii="Arial" w:hAnsi="Arial" w:cs="Arial"/>
                <w:b/>
              </w:rPr>
            </w:pPr>
            <w:r>
              <w:rPr>
                <w:rFonts w:ascii="Arial" w:hAnsi="Arial" w:cs="Arial"/>
                <w:b/>
              </w:rPr>
              <w:t>Transition Point #2: Enrollment in Theory and Methodology Course</w:t>
            </w:r>
          </w:p>
        </w:tc>
      </w:tr>
      <w:tr w:rsidR="00071B35" w:rsidTr="00071B35">
        <w:trPr>
          <w:tblHeader/>
          <w:jc w:val="center"/>
        </w:trPr>
        <w:tc>
          <w:tcPr>
            <w:tcW w:w="3526" w:type="dxa"/>
            <w:shd w:val="clear" w:color="auto" w:fill="E5DFEC"/>
          </w:tcPr>
          <w:p w:rsidR="00071B35" w:rsidRDefault="00071B35" w:rsidP="00A84075">
            <w:pPr>
              <w:spacing w:line="276" w:lineRule="auto"/>
              <w:jc w:val="center"/>
              <w:rPr>
                <w:rFonts w:ascii="Arial" w:hAnsi="Arial" w:cs="Arial"/>
                <w:b/>
              </w:rPr>
            </w:pPr>
            <w:r>
              <w:rPr>
                <w:rFonts w:ascii="Arial" w:hAnsi="Arial" w:cs="Arial"/>
                <w:b/>
              </w:rPr>
              <w:t>Candidate Proficiencies</w:t>
            </w:r>
          </w:p>
          <w:p w:rsidR="00071B35" w:rsidRDefault="00071B35" w:rsidP="00A84075">
            <w:pPr>
              <w:spacing w:line="276" w:lineRule="auto"/>
              <w:jc w:val="center"/>
              <w:rPr>
                <w:rFonts w:ascii="Arial" w:hAnsi="Arial" w:cs="Arial"/>
                <w:b/>
                <w:sz w:val="16"/>
                <w:szCs w:val="16"/>
              </w:rPr>
            </w:pPr>
            <w:r>
              <w:rPr>
                <w:rFonts w:ascii="Arial" w:hAnsi="Arial" w:cs="Arial"/>
                <w:b/>
                <w:sz w:val="16"/>
                <w:szCs w:val="16"/>
              </w:rPr>
              <w:t>(k=knowledge, s=skill, d=disposition)</w:t>
            </w:r>
          </w:p>
        </w:tc>
        <w:tc>
          <w:tcPr>
            <w:tcW w:w="3042" w:type="dxa"/>
            <w:shd w:val="clear" w:color="auto" w:fill="E5DFEC"/>
          </w:tcPr>
          <w:p w:rsidR="00071B35" w:rsidRDefault="00071B35" w:rsidP="00A84075">
            <w:pPr>
              <w:spacing w:line="276" w:lineRule="auto"/>
              <w:jc w:val="center"/>
              <w:rPr>
                <w:rFonts w:ascii="Arial" w:hAnsi="Arial" w:cs="Arial"/>
                <w:b/>
              </w:rPr>
            </w:pPr>
            <w:r>
              <w:rPr>
                <w:rFonts w:ascii="Arial" w:hAnsi="Arial" w:cs="Arial"/>
                <w:b/>
              </w:rPr>
              <w:t>Assessment Tools</w:t>
            </w:r>
          </w:p>
        </w:tc>
        <w:tc>
          <w:tcPr>
            <w:tcW w:w="2552" w:type="dxa"/>
            <w:shd w:val="clear" w:color="auto" w:fill="E5DFEC"/>
          </w:tcPr>
          <w:p w:rsidR="00071B35" w:rsidRDefault="00071B35" w:rsidP="00A84075">
            <w:pPr>
              <w:spacing w:line="276" w:lineRule="auto"/>
              <w:jc w:val="center"/>
              <w:rPr>
                <w:rFonts w:ascii="Arial" w:hAnsi="Arial" w:cs="Arial"/>
                <w:b/>
              </w:rPr>
            </w:pPr>
            <w:r>
              <w:rPr>
                <w:rFonts w:ascii="Arial" w:hAnsi="Arial" w:cs="Arial"/>
                <w:b/>
              </w:rPr>
              <w:t>Benchmarks</w:t>
            </w:r>
          </w:p>
        </w:tc>
        <w:tc>
          <w:tcPr>
            <w:tcW w:w="1560" w:type="dxa"/>
            <w:shd w:val="clear" w:color="auto" w:fill="E5DFEC"/>
          </w:tcPr>
          <w:p w:rsidR="00071B35" w:rsidRDefault="00071B35" w:rsidP="00A84075">
            <w:pPr>
              <w:spacing w:line="276" w:lineRule="auto"/>
              <w:jc w:val="center"/>
              <w:rPr>
                <w:rFonts w:ascii="Arial" w:hAnsi="Arial" w:cs="Arial"/>
                <w:b/>
              </w:rPr>
            </w:pPr>
            <w:r>
              <w:rPr>
                <w:rFonts w:ascii="Arial" w:hAnsi="Arial" w:cs="Arial"/>
                <w:b/>
              </w:rPr>
              <w:t>Person in charge</w:t>
            </w:r>
          </w:p>
        </w:tc>
      </w:tr>
      <w:tr w:rsidR="00071B35" w:rsidTr="00071B35">
        <w:trPr>
          <w:jc w:val="center"/>
        </w:trPr>
        <w:tc>
          <w:tcPr>
            <w:tcW w:w="3526" w:type="dxa"/>
          </w:tcPr>
          <w:p w:rsidR="00071B35" w:rsidRDefault="00071B35" w:rsidP="00A84075">
            <w:pPr>
              <w:spacing w:line="276" w:lineRule="auto"/>
              <w:rPr>
                <w:rFonts w:ascii="Arial" w:hAnsi="Arial" w:cs="Arial"/>
                <w:sz w:val="22"/>
                <w:szCs w:val="22"/>
              </w:rPr>
            </w:pPr>
            <w:r>
              <w:rPr>
                <w:rFonts w:ascii="Arial" w:hAnsi="Arial" w:cs="Arial"/>
                <w:color w:val="000000"/>
                <w:sz w:val="22"/>
                <w:szCs w:val="22"/>
              </w:rPr>
              <w:t>#1 Possess content knowledge of the  discipline that the candidates aspires to teach (k)</w:t>
            </w:r>
            <w:r>
              <w:rPr>
                <w:rFonts w:ascii="Arial" w:hAnsi="Arial" w:cs="Arial"/>
                <w:sz w:val="22"/>
                <w:szCs w:val="22"/>
              </w:rPr>
              <w:t xml:space="preserve"> </w:t>
            </w:r>
          </w:p>
        </w:tc>
        <w:tc>
          <w:tcPr>
            <w:tcW w:w="3042" w:type="dxa"/>
          </w:tcPr>
          <w:p w:rsidR="00071B35" w:rsidRDefault="00071B35" w:rsidP="00A84075">
            <w:pPr>
              <w:spacing w:line="276" w:lineRule="auto"/>
              <w:rPr>
                <w:rFonts w:ascii="Arial" w:hAnsi="Arial" w:cs="Arial"/>
                <w:sz w:val="22"/>
                <w:szCs w:val="22"/>
              </w:rPr>
            </w:pPr>
            <w:r>
              <w:rPr>
                <w:rFonts w:ascii="Arial" w:hAnsi="Arial" w:cs="Arial"/>
                <w:sz w:val="22"/>
                <w:szCs w:val="22"/>
              </w:rPr>
              <w:t>Completion of 18 credit hours in the area of specialization (major)</w:t>
            </w:r>
          </w:p>
          <w:p w:rsidR="00071B35" w:rsidRDefault="00071B35" w:rsidP="00A84075">
            <w:pPr>
              <w:spacing w:line="276" w:lineRule="auto"/>
              <w:rPr>
                <w:rFonts w:ascii="Arial" w:hAnsi="Arial" w:cs="Arial"/>
                <w:sz w:val="22"/>
                <w:szCs w:val="22"/>
              </w:rPr>
            </w:pPr>
            <w:r>
              <w:rPr>
                <w:rFonts w:ascii="Arial" w:hAnsi="Arial" w:cs="Arial"/>
                <w:sz w:val="22"/>
                <w:szCs w:val="22"/>
              </w:rPr>
              <w:t>Transcript</w:t>
            </w:r>
          </w:p>
        </w:tc>
        <w:tc>
          <w:tcPr>
            <w:tcW w:w="2552" w:type="dxa"/>
          </w:tcPr>
          <w:p w:rsidR="00071B35" w:rsidRDefault="00071B35" w:rsidP="00A84075">
            <w:pPr>
              <w:spacing w:line="276" w:lineRule="auto"/>
              <w:rPr>
                <w:rFonts w:ascii="Arial" w:hAnsi="Arial" w:cs="Arial"/>
                <w:sz w:val="22"/>
                <w:szCs w:val="22"/>
              </w:rPr>
            </w:pPr>
            <w:r>
              <w:rPr>
                <w:rFonts w:ascii="Arial" w:hAnsi="Arial" w:cs="Arial"/>
                <w:sz w:val="22"/>
                <w:szCs w:val="22"/>
              </w:rPr>
              <w:t xml:space="preserve">3.0 GPA in major </w:t>
            </w:r>
          </w:p>
          <w:p w:rsidR="00071B35" w:rsidRDefault="00071B35" w:rsidP="00A84075">
            <w:pPr>
              <w:spacing w:line="276" w:lineRule="auto"/>
              <w:rPr>
                <w:rFonts w:ascii="Arial" w:hAnsi="Arial" w:cs="Arial"/>
                <w:sz w:val="22"/>
                <w:szCs w:val="22"/>
              </w:rPr>
            </w:pPr>
            <w:r>
              <w:rPr>
                <w:rFonts w:ascii="Arial" w:hAnsi="Arial" w:cs="Arial"/>
                <w:sz w:val="22"/>
                <w:szCs w:val="22"/>
              </w:rPr>
              <w:t>3.0 GPA overall</w:t>
            </w:r>
          </w:p>
        </w:tc>
        <w:tc>
          <w:tcPr>
            <w:tcW w:w="1560" w:type="dxa"/>
          </w:tcPr>
          <w:p w:rsidR="00071B35" w:rsidRDefault="00071B35" w:rsidP="00A84075">
            <w:pPr>
              <w:spacing w:line="276" w:lineRule="auto"/>
              <w:rPr>
                <w:rFonts w:ascii="Arial" w:hAnsi="Arial" w:cs="Arial"/>
                <w:sz w:val="22"/>
                <w:szCs w:val="22"/>
              </w:rPr>
            </w:pPr>
            <w:bookmarkStart w:id="5" w:name="OLE_LINK5"/>
            <w:bookmarkStart w:id="6" w:name="OLE_LINK6"/>
            <w:r>
              <w:rPr>
                <w:rFonts w:ascii="Arial" w:hAnsi="Arial" w:cs="Arial"/>
                <w:sz w:val="22"/>
                <w:szCs w:val="22"/>
              </w:rPr>
              <w:t xml:space="preserve">Registrar’s Office </w:t>
            </w:r>
            <w:bookmarkEnd w:id="5"/>
            <w:bookmarkEnd w:id="6"/>
          </w:p>
        </w:tc>
      </w:tr>
      <w:tr w:rsidR="00071B35" w:rsidTr="00071B35">
        <w:trPr>
          <w:jc w:val="center"/>
        </w:trPr>
        <w:tc>
          <w:tcPr>
            <w:tcW w:w="3526" w:type="dxa"/>
          </w:tcPr>
          <w:p w:rsidR="00071B35" w:rsidRDefault="00071B35" w:rsidP="00A84075">
            <w:pPr>
              <w:spacing w:line="276" w:lineRule="auto"/>
              <w:rPr>
                <w:rFonts w:ascii="Arial" w:hAnsi="Arial" w:cs="Arial"/>
                <w:color w:val="000000"/>
                <w:sz w:val="22"/>
                <w:szCs w:val="22"/>
              </w:rPr>
            </w:pPr>
          </w:p>
          <w:p w:rsidR="00071B35" w:rsidRDefault="00071B35" w:rsidP="00A84075">
            <w:pPr>
              <w:spacing w:line="276" w:lineRule="auto"/>
              <w:rPr>
                <w:rFonts w:ascii="Arial" w:hAnsi="Arial" w:cs="Arial"/>
                <w:color w:val="000000"/>
                <w:sz w:val="22"/>
                <w:szCs w:val="22"/>
              </w:rPr>
            </w:pPr>
          </w:p>
          <w:p w:rsidR="00071B35" w:rsidRDefault="00071B35" w:rsidP="00A84075">
            <w:pPr>
              <w:spacing w:line="276" w:lineRule="auto"/>
              <w:rPr>
                <w:rFonts w:ascii="Arial" w:hAnsi="Arial" w:cs="Arial"/>
                <w:color w:val="000000"/>
                <w:sz w:val="22"/>
                <w:szCs w:val="22"/>
              </w:rPr>
            </w:pPr>
            <w:r>
              <w:rPr>
                <w:rFonts w:ascii="Arial" w:hAnsi="Arial" w:cs="Arial"/>
                <w:sz w:val="22"/>
                <w:szCs w:val="22"/>
              </w:rPr>
              <w:t>#2</w:t>
            </w:r>
            <w:r>
              <w:rPr>
                <w:rFonts w:ascii="Arial" w:hAnsi="Arial" w:cs="Arial"/>
                <w:color w:val="000000"/>
                <w:sz w:val="22"/>
                <w:szCs w:val="22"/>
              </w:rPr>
              <w:t xml:space="preserve"> Possess pedagogical content knowledge (k)</w:t>
            </w:r>
          </w:p>
          <w:p w:rsidR="00071B35" w:rsidRDefault="00071B35" w:rsidP="00A84075">
            <w:pPr>
              <w:spacing w:line="276" w:lineRule="auto"/>
              <w:rPr>
                <w:rFonts w:ascii="Arial" w:hAnsi="Arial" w:cs="Arial"/>
                <w:color w:val="000000"/>
                <w:sz w:val="22"/>
                <w:szCs w:val="22"/>
              </w:rPr>
            </w:pPr>
            <w:r>
              <w:rPr>
                <w:rFonts w:ascii="Arial" w:hAnsi="Arial" w:cs="Arial"/>
                <w:sz w:val="22"/>
                <w:szCs w:val="22"/>
              </w:rPr>
              <w:t>#3</w:t>
            </w:r>
            <w:r>
              <w:rPr>
                <w:rFonts w:ascii="Arial" w:hAnsi="Arial" w:cs="Arial"/>
                <w:color w:val="000000"/>
                <w:sz w:val="22"/>
                <w:szCs w:val="22"/>
              </w:rPr>
              <w:t xml:space="preserve"> Possess knowledge of human development and learning (k)</w:t>
            </w:r>
          </w:p>
          <w:p w:rsidR="00071B35" w:rsidRDefault="00071B35" w:rsidP="00A84075">
            <w:pPr>
              <w:spacing w:line="276" w:lineRule="auto"/>
              <w:jc w:val="both"/>
              <w:rPr>
                <w:rFonts w:ascii="Arial" w:hAnsi="Arial" w:cs="Arial"/>
                <w:color w:val="000000"/>
                <w:sz w:val="22"/>
                <w:szCs w:val="22"/>
              </w:rPr>
            </w:pPr>
          </w:p>
          <w:p w:rsidR="00071B35" w:rsidRDefault="00071B35" w:rsidP="00A84075">
            <w:pPr>
              <w:spacing w:line="276" w:lineRule="auto"/>
              <w:jc w:val="both"/>
              <w:rPr>
                <w:rFonts w:ascii="Arial" w:hAnsi="Arial" w:cs="Arial"/>
                <w:color w:val="000000"/>
                <w:sz w:val="22"/>
                <w:szCs w:val="22"/>
              </w:rPr>
            </w:pP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color w:val="000000"/>
                <w:sz w:val="22"/>
                <w:szCs w:val="22"/>
              </w:rPr>
            </w:pPr>
            <w:r>
              <w:rPr>
                <w:rFonts w:ascii="Arial" w:hAnsi="Arial" w:cs="Arial"/>
                <w:sz w:val="22"/>
                <w:szCs w:val="22"/>
              </w:rPr>
              <w:t>#3</w:t>
            </w:r>
            <w:r>
              <w:rPr>
                <w:rFonts w:ascii="Arial" w:hAnsi="Arial" w:cs="Arial"/>
                <w:color w:val="000000"/>
                <w:sz w:val="22"/>
                <w:szCs w:val="22"/>
              </w:rPr>
              <w:t xml:space="preserve"> Possess knowledge of human development and learning (k)</w:t>
            </w:r>
          </w:p>
          <w:p w:rsidR="00071B35" w:rsidRDefault="00071B35" w:rsidP="00A84075">
            <w:pPr>
              <w:spacing w:line="276" w:lineRule="auto"/>
              <w:rPr>
                <w:rFonts w:ascii="Arial" w:hAnsi="Arial" w:cs="Arial"/>
                <w:sz w:val="22"/>
                <w:szCs w:val="22"/>
              </w:rPr>
            </w:pPr>
            <w:r>
              <w:rPr>
                <w:rFonts w:ascii="Arial" w:hAnsi="Arial" w:cs="Arial"/>
                <w:color w:val="000000"/>
                <w:sz w:val="22"/>
                <w:szCs w:val="22"/>
              </w:rPr>
              <w:t>#4 Demonstrate creative critical thinking (s)</w:t>
            </w:r>
          </w:p>
          <w:p w:rsidR="00071B35" w:rsidRDefault="00071B35" w:rsidP="00A84075">
            <w:pPr>
              <w:spacing w:line="276" w:lineRule="auto"/>
              <w:rPr>
                <w:rFonts w:ascii="Arial" w:hAnsi="Arial" w:cs="Arial"/>
                <w:color w:val="000000"/>
                <w:sz w:val="22"/>
                <w:szCs w:val="22"/>
              </w:rPr>
            </w:pPr>
            <w:r>
              <w:rPr>
                <w:rFonts w:ascii="Arial" w:hAnsi="Arial" w:cs="Arial"/>
                <w:sz w:val="22"/>
                <w:szCs w:val="22"/>
              </w:rPr>
              <w:t>#5</w:t>
            </w:r>
            <w:r>
              <w:rPr>
                <w:rFonts w:ascii="Arial" w:hAnsi="Arial" w:cs="Arial"/>
                <w:color w:val="000000"/>
                <w:sz w:val="22"/>
                <w:szCs w:val="22"/>
              </w:rPr>
              <w:t xml:space="preserve"> Exhibit comprehensive formation – communication skills  (s)</w:t>
            </w:r>
          </w:p>
          <w:p w:rsidR="00071B35" w:rsidRDefault="00071B35" w:rsidP="00A84075">
            <w:pPr>
              <w:spacing w:line="276" w:lineRule="auto"/>
              <w:rPr>
                <w:rFonts w:ascii="Arial" w:hAnsi="Arial" w:cs="Arial"/>
                <w:color w:val="000000"/>
                <w:sz w:val="22"/>
                <w:szCs w:val="22"/>
              </w:rPr>
            </w:pPr>
            <w:r>
              <w:rPr>
                <w:rFonts w:ascii="Arial" w:hAnsi="Arial" w:cs="Arial"/>
                <w:sz w:val="22"/>
                <w:szCs w:val="22"/>
              </w:rPr>
              <w:t>#8</w:t>
            </w:r>
            <w:r>
              <w:rPr>
                <w:rFonts w:ascii="Arial" w:hAnsi="Arial" w:cs="Arial"/>
                <w:color w:val="000000"/>
                <w:sz w:val="22"/>
                <w:szCs w:val="22"/>
              </w:rPr>
              <w:t xml:space="preserve"> Demonstrate caring dispositions toward professional and personal development (d)</w:t>
            </w:r>
          </w:p>
        </w:tc>
        <w:tc>
          <w:tcPr>
            <w:tcW w:w="3042" w:type="dxa"/>
          </w:tcPr>
          <w:p w:rsidR="00071B35" w:rsidRDefault="00071B35" w:rsidP="00A84075">
            <w:pPr>
              <w:spacing w:line="276" w:lineRule="auto"/>
              <w:rPr>
                <w:rFonts w:ascii="Arial" w:hAnsi="Arial" w:cs="Arial"/>
                <w:sz w:val="22"/>
                <w:szCs w:val="22"/>
              </w:rPr>
            </w:pPr>
            <w:r>
              <w:rPr>
                <w:rFonts w:ascii="Arial" w:hAnsi="Arial" w:cs="Arial"/>
                <w:sz w:val="22"/>
                <w:szCs w:val="22"/>
              </w:rPr>
              <w:t>Completion of all the Foundations of Education courses:</w:t>
            </w:r>
          </w:p>
          <w:p w:rsidR="00071B35" w:rsidRDefault="00071B35" w:rsidP="00A84075">
            <w:pPr>
              <w:spacing w:line="276" w:lineRule="auto"/>
              <w:rPr>
                <w:rFonts w:ascii="Arial" w:hAnsi="Arial" w:cs="Arial"/>
                <w:sz w:val="20"/>
                <w:szCs w:val="20"/>
              </w:rPr>
            </w:pPr>
            <w:r>
              <w:rPr>
                <w:rFonts w:ascii="Arial" w:hAnsi="Arial" w:cs="Arial"/>
                <w:sz w:val="20"/>
                <w:szCs w:val="20"/>
              </w:rPr>
              <w:t>EDFU 3001- Human Growth and Development I</w:t>
            </w:r>
          </w:p>
          <w:p w:rsidR="00071B35" w:rsidRDefault="00071B35" w:rsidP="00A84075">
            <w:pPr>
              <w:spacing w:line="276" w:lineRule="auto"/>
              <w:rPr>
                <w:rFonts w:ascii="Arial" w:hAnsi="Arial" w:cs="Arial"/>
                <w:sz w:val="20"/>
                <w:szCs w:val="20"/>
              </w:rPr>
            </w:pPr>
            <w:r>
              <w:rPr>
                <w:rFonts w:ascii="Arial" w:hAnsi="Arial" w:cs="Arial"/>
                <w:sz w:val="20"/>
                <w:szCs w:val="20"/>
              </w:rPr>
              <w:t>EDFU 3002 - Human Growth and Development II</w:t>
            </w:r>
          </w:p>
          <w:p w:rsidR="00071B35" w:rsidRDefault="00071B35" w:rsidP="00A84075">
            <w:pPr>
              <w:spacing w:line="276" w:lineRule="auto"/>
              <w:rPr>
                <w:rFonts w:ascii="Arial" w:hAnsi="Arial" w:cs="Arial"/>
                <w:sz w:val="20"/>
                <w:szCs w:val="20"/>
              </w:rPr>
            </w:pPr>
          </w:p>
          <w:p w:rsidR="00071B35" w:rsidRDefault="00071B35" w:rsidP="00A84075">
            <w:pPr>
              <w:spacing w:line="276" w:lineRule="auto"/>
              <w:rPr>
                <w:rFonts w:ascii="Arial" w:hAnsi="Arial" w:cs="Arial"/>
                <w:sz w:val="20"/>
                <w:szCs w:val="20"/>
              </w:rPr>
            </w:pP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r>
              <w:rPr>
                <w:rFonts w:ascii="Arial" w:hAnsi="Arial" w:cs="Arial"/>
                <w:sz w:val="22"/>
                <w:szCs w:val="22"/>
              </w:rPr>
              <w:t>EDFU 4019 Philosophical Foundations of Education</w:t>
            </w:r>
          </w:p>
        </w:tc>
        <w:tc>
          <w:tcPr>
            <w:tcW w:w="2552" w:type="dxa"/>
          </w:tcPr>
          <w:p w:rsidR="00071B35" w:rsidRDefault="00071B35" w:rsidP="00A84075">
            <w:pPr>
              <w:spacing w:line="276" w:lineRule="auto"/>
              <w:rPr>
                <w:rFonts w:ascii="Arial" w:hAnsi="Arial" w:cs="Arial"/>
                <w:sz w:val="22"/>
                <w:szCs w:val="22"/>
              </w:rPr>
            </w:pPr>
            <w:r>
              <w:rPr>
                <w:rFonts w:ascii="Arial" w:hAnsi="Arial" w:cs="Arial"/>
                <w:sz w:val="22"/>
                <w:szCs w:val="22"/>
              </w:rPr>
              <w:t>Approval of all the Foundations of Education courses with a 3.0 GPA or better</w:t>
            </w: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r>
              <w:rPr>
                <w:rFonts w:ascii="Arial" w:hAnsi="Arial" w:cs="Arial"/>
                <w:sz w:val="22"/>
                <w:szCs w:val="22"/>
              </w:rPr>
              <w:t>80% or higher on Course Rubric</w:t>
            </w:r>
          </w:p>
        </w:tc>
        <w:tc>
          <w:tcPr>
            <w:tcW w:w="1560" w:type="dxa"/>
          </w:tcPr>
          <w:p w:rsidR="00071B35" w:rsidRDefault="00071B35" w:rsidP="00A84075">
            <w:pPr>
              <w:spacing w:line="276" w:lineRule="auto"/>
              <w:rPr>
                <w:rFonts w:ascii="Arial" w:hAnsi="Arial" w:cs="Arial"/>
                <w:sz w:val="22"/>
                <w:szCs w:val="22"/>
              </w:rPr>
            </w:pPr>
            <w:r>
              <w:rPr>
                <w:rFonts w:ascii="Arial" w:hAnsi="Arial" w:cs="Arial"/>
                <w:sz w:val="22"/>
                <w:szCs w:val="22"/>
              </w:rPr>
              <w:t>Registrar’s Office</w:t>
            </w: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r>
              <w:rPr>
                <w:rFonts w:ascii="Arial" w:hAnsi="Arial" w:cs="Arial"/>
                <w:sz w:val="22"/>
                <w:szCs w:val="22"/>
              </w:rPr>
              <w:t>Professors of EDFU 4019</w:t>
            </w:r>
          </w:p>
          <w:p w:rsidR="00071B35" w:rsidRDefault="00071B35" w:rsidP="00A84075">
            <w:pPr>
              <w:spacing w:line="276" w:lineRule="auto"/>
              <w:rPr>
                <w:rFonts w:ascii="Arial" w:hAnsi="Arial" w:cs="Arial"/>
                <w:sz w:val="22"/>
                <w:szCs w:val="22"/>
              </w:rPr>
            </w:pPr>
          </w:p>
        </w:tc>
      </w:tr>
      <w:tr w:rsidR="00071B35" w:rsidTr="00071B35">
        <w:trPr>
          <w:jc w:val="center"/>
        </w:trPr>
        <w:tc>
          <w:tcPr>
            <w:tcW w:w="10680" w:type="dxa"/>
            <w:gridSpan w:val="4"/>
          </w:tcPr>
          <w:p w:rsidR="00071B35" w:rsidRDefault="00071B35" w:rsidP="00A84075">
            <w:pPr>
              <w:spacing w:line="276" w:lineRule="auto"/>
              <w:rPr>
                <w:rFonts w:ascii="Arial" w:hAnsi="Arial" w:cs="Arial"/>
                <w:sz w:val="22"/>
                <w:szCs w:val="22"/>
              </w:rPr>
            </w:pPr>
            <w:r>
              <w:rPr>
                <w:rFonts w:ascii="Arial" w:hAnsi="Arial" w:cs="Arial"/>
                <w:b/>
                <w:sz w:val="22"/>
                <w:szCs w:val="22"/>
              </w:rPr>
              <w:t xml:space="preserve">Use of Results: </w:t>
            </w:r>
            <w:r>
              <w:rPr>
                <w:rFonts w:ascii="Arial" w:hAnsi="Arial" w:cs="Arial"/>
                <w:sz w:val="22"/>
                <w:szCs w:val="22"/>
              </w:rPr>
              <w:t>GPA is used to monitor candidate’s proficiencies in content and pedagogical knowledge. Academic advisors use GPA and other measures of academic progress to help candidates make informed decisions about their programs of study.  Candidates not presenting a satisfactory level of performance are advised to take or repeat the appropriate courses.</w:t>
            </w:r>
            <w:r>
              <w:rPr>
                <w:rFonts w:ascii="Arial" w:hAnsi="Arial" w:cs="Arial"/>
                <w:b/>
                <w:sz w:val="22"/>
                <w:szCs w:val="22"/>
              </w:rPr>
              <w:t xml:space="preserve"> </w:t>
            </w:r>
            <w:r>
              <w:rPr>
                <w:rFonts w:ascii="Arial" w:hAnsi="Arial" w:cs="Arial"/>
                <w:sz w:val="22"/>
                <w:szCs w:val="22"/>
              </w:rPr>
              <w:t xml:space="preserve"> </w:t>
            </w:r>
          </w:p>
        </w:tc>
      </w:tr>
    </w:tbl>
    <w:tbl>
      <w:tblPr>
        <w:tblpPr w:leftFromText="141" w:rightFromText="141" w:vertAnchor="text" w:horzAnchor="margin" w:tblpXSpec="center" w:tblpY="123"/>
        <w:tblW w:w="10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6"/>
        <w:gridCol w:w="3042"/>
        <w:gridCol w:w="2552"/>
        <w:gridCol w:w="1560"/>
      </w:tblGrid>
      <w:tr w:rsidR="00805C21" w:rsidTr="00805C21">
        <w:trPr>
          <w:tblHeader/>
        </w:trPr>
        <w:tc>
          <w:tcPr>
            <w:tcW w:w="10680" w:type="dxa"/>
            <w:gridSpan w:val="4"/>
            <w:shd w:val="clear" w:color="auto" w:fill="E5DFEC"/>
          </w:tcPr>
          <w:p w:rsidR="00805C21" w:rsidRDefault="00805C21" w:rsidP="00805C21">
            <w:pPr>
              <w:spacing w:line="276" w:lineRule="auto"/>
              <w:jc w:val="center"/>
              <w:rPr>
                <w:rFonts w:ascii="Arial" w:hAnsi="Arial" w:cs="Arial"/>
                <w:b/>
              </w:rPr>
            </w:pPr>
            <w:r>
              <w:rPr>
                <w:rFonts w:ascii="Arial" w:hAnsi="Arial" w:cs="Arial"/>
                <w:b/>
              </w:rPr>
              <w:lastRenderedPageBreak/>
              <w:t>Transition Point #3 : Admission to Student Teaching</w:t>
            </w:r>
          </w:p>
        </w:tc>
      </w:tr>
      <w:tr w:rsidR="00805C21" w:rsidTr="00805C21">
        <w:trPr>
          <w:tblHeader/>
        </w:trPr>
        <w:tc>
          <w:tcPr>
            <w:tcW w:w="3526" w:type="dxa"/>
            <w:shd w:val="clear" w:color="auto" w:fill="E5DFEC"/>
          </w:tcPr>
          <w:p w:rsidR="00805C21" w:rsidRDefault="00805C21" w:rsidP="00805C21">
            <w:pPr>
              <w:spacing w:line="276" w:lineRule="auto"/>
              <w:jc w:val="center"/>
              <w:rPr>
                <w:rFonts w:ascii="Arial" w:hAnsi="Arial" w:cs="Arial"/>
                <w:b/>
              </w:rPr>
            </w:pPr>
            <w:r>
              <w:rPr>
                <w:rFonts w:ascii="Arial" w:hAnsi="Arial" w:cs="Arial"/>
                <w:b/>
              </w:rPr>
              <w:t>Candidate Proficiencies</w:t>
            </w:r>
          </w:p>
          <w:p w:rsidR="00805C21" w:rsidRDefault="00805C21" w:rsidP="00805C21">
            <w:pPr>
              <w:spacing w:line="276" w:lineRule="auto"/>
              <w:jc w:val="center"/>
              <w:rPr>
                <w:rFonts w:ascii="Arial" w:hAnsi="Arial" w:cs="Arial"/>
                <w:b/>
                <w:sz w:val="16"/>
                <w:szCs w:val="16"/>
              </w:rPr>
            </w:pPr>
            <w:r>
              <w:rPr>
                <w:rFonts w:ascii="Arial" w:hAnsi="Arial" w:cs="Arial"/>
                <w:b/>
                <w:sz w:val="16"/>
                <w:szCs w:val="16"/>
              </w:rPr>
              <w:t>(k=knowledge, s=skill, d=disposition)</w:t>
            </w:r>
          </w:p>
        </w:tc>
        <w:tc>
          <w:tcPr>
            <w:tcW w:w="3042" w:type="dxa"/>
            <w:shd w:val="clear" w:color="auto" w:fill="E5DFEC"/>
          </w:tcPr>
          <w:p w:rsidR="00805C21" w:rsidRDefault="00805C21" w:rsidP="00805C21">
            <w:pPr>
              <w:spacing w:line="276" w:lineRule="auto"/>
              <w:jc w:val="center"/>
              <w:rPr>
                <w:rFonts w:ascii="Arial" w:hAnsi="Arial" w:cs="Arial"/>
                <w:b/>
              </w:rPr>
            </w:pPr>
            <w:r>
              <w:rPr>
                <w:rFonts w:ascii="Arial" w:hAnsi="Arial" w:cs="Arial"/>
                <w:b/>
              </w:rPr>
              <w:t>Assessment Tools</w:t>
            </w:r>
          </w:p>
        </w:tc>
        <w:tc>
          <w:tcPr>
            <w:tcW w:w="2552" w:type="dxa"/>
            <w:shd w:val="clear" w:color="auto" w:fill="E5DFEC"/>
          </w:tcPr>
          <w:p w:rsidR="00805C21" w:rsidRDefault="00805C21" w:rsidP="00805C21">
            <w:pPr>
              <w:spacing w:line="276" w:lineRule="auto"/>
              <w:jc w:val="center"/>
              <w:rPr>
                <w:rFonts w:ascii="Arial" w:hAnsi="Arial" w:cs="Arial"/>
                <w:b/>
              </w:rPr>
            </w:pPr>
            <w:r>
              <w:rPr>
                <w:rFonts w:ascii="Arial" w:hAnsi="Arial" w:cs="Arial"/>
                <w:b/>
              </w:rPr>
              <w:t>Benchmarks</w:t>
            </w:r>
          </w:p>
        </w:tc>
        <w:tc>
          <w:tcPr>
            <w:tcW w:w="1560" w:type="dxa"/>
            <w:shd w:val="clear" w:color="auto" w:fill="E5DFEC"/>
          </w:tcPr>
          <w:p w:rsidR="00805C21" w:rsidRDefault="00805C21" w:rsidP="00805C21">
            <w:pPr>
              <w:spacing w:line="276" w:lineRule="auto"/>
              <w:jc w:val="center"/>
              <w:rPr>
                <w:rFonts w:ascii="Arial" w:hAnsi="Arial" w:cs="Arial"/>
                <w:b/>
              </w:rPr>
            </w:pPr>
            <w:r>
              <w:rPr>
                <w:rFonts w:ascii="Arial" w:hAnsi="Arial" w:cs="Arial"/>
                <w:b/>
              </w:rPr>
              <w:t>Person in charge</w:t>
            </w:r>
          </w:p>
        </w:tc>
      </w:tr>
      <w:tr w:rsidR="00805C21" w:rsidTr="00805C21">
        <w:tc>
          <w:tcPr>
            <w:tcW w:w="3526" w:type="dxa"/>
          </w:tcPr>
          <w:p w:rsidR="00805C21" w:rsidRDefault="00805C21" w:rsidP="00805C21">
            <w:pPr>
              <w:spacing w:line="276" w:lineRule="auto"/>
              <w:rPr>
                <w:rFonts w:ascii="Arial" w:hAnsi="Arial" w:cs="Arial"/>
                <w:sz w:val="22"/>
                <w:szCs w:val="22"/>
              </w:rPr>
            </w:pPr>
            <w:r>
              <w:rPr>
                <w:rFonts w:ascii="Arial" w:hAnsi="Arial" w:cs="Arial"/>
                <w:color w:val="000000"/>
                <w:sz w:val="22"/>
                <w:szCs w:val="22"/>
              </w:rPr>
              <w:t>#1 Possess content knowledge of the  discipline that the candidates aspires to teach (k)</w:t>
            </w:r>
            <w:r>
              <w:rPr>
                <w:rFonts w:ascii="Arial" w:hAnsi="Arial" w:cs="Arial"/>
                <w:sz w:val="22"/>
                <w:szCs w:val="22"/>
              </w:rPr>
              <w:t xml:space="preserve"> </w:t>
            </w:r>
          </w:p>
        </w:tc>
        <w:tc>
          <w:tcPr>
            <w:tcW w:w="3042" w:type="dxa"/>
          </w:tcPr>
          <w:p w:rsidR="00805C21" w:rsidRDefault="00805C21" w:rsidP="00805C21">
            <w:pPr>
              <w:spacing w:line="276" w:lineRule="auto"/>
              <w:rPr>
                <w:rFonts w:ascii="Arial" w:hAnsi="Arial" w:cs="Arial"/>
                <w:sz w:val="22"/>
                <w:szCs w:val="22"/>
              </w:rPr>
            </w:pPr>
            <w:r>
              <w:rPr>
                <w:rFonts w:ascii="Arial" w:hAnsi="Arial" w:cs="Arial"/>
                <w:sz w:val="22"/>
                <w:szCs w:val="22"/>
              </w:rPr>
              <w:t>Completion of 21 credit hours in the area of specialization (major)</w:t>
            </w:r>
          </w:p>
          <w:p w:rsidR="00805C21" w:rsidRDefault="00805C21" w:rsidP="00805C21">
            <w:pPr>
              <w:spacing w:line="276" w:lineRule="auto"/>
              <w:rPr>
                <w:rFonts w:ascii="Arial" w:hAnsi="Arial" w:cs="Arial"/>
                <w:sz w:val="22"/>
                <w:szCs w:val="22"/>
              </w:rPr>
            </w:pPr>
            <w:r>
              <w:rPr>
                <w:rFonts w:ascii="Arial" w:hAnsi="Arial" w:cs="Arial"/>
                <w:sz w:val="22"/>
                <w:szCs w:val="22"/>
              </w:rPr>
              <w:t>Transcript</w:t>
            </w:r>
          </w:p>
        </w:tc>
        <w:tc>
          <w:tcPr>
            <w:tcW w:w="2552" w:type="dxa"/>
          </w:tcPr>
          <w:p w:rsidR="00805C21" w:rsidRDefault="00805C21" w:rsidP="00805C21">
            <w:pPr>
              <w:spacing w:line="276" w:lineRule="auto"/>
              <w:rPr>
                <w:rFonts w:ascii="Arial" w:hAnsi="Arial" w:cs="Arial"/>
                <w:sz w:val="22"/>
                <w:szCs w:val="22"/>
              </w:rPr>
            </w:pPr>
            <w:r>
              <w:rPr>
                <w:rFonts w:ascii="Arial" w:hAnsi="Arial" w:cs="Arial"/>
                <w:sz w:val="22"/>
                <w:szCs w:val="22"/>
              </w:rPr>
              <w:t xml:space="preserve">3.0 GPA in major </w:t>
            </w:r>
          </w:p>
          <w:p w:rsidR="00805C21" w:rsidRDefault="00805C21" w:rsidP="00805C21">
            <w:pPr>
              <w:spacing w:line="276" w:lineRule="auto"/>
              <w:rPr>
                <w:rFonts w:ascii="Arial" w:hAnsi="Arial" w:cs="Arial"/>
                <w:sz w:val="22"/>
                <w:szCs w:val="22"/>
              </w:rPr>
            </w:pPr>
            <w:r>
              <w:rPr>
                <w:rFonts w:ascii="Arial" w:hAnsi="Arial" w:cs="Arial"/>
                <w:sz w:val="22"/>
                <w:szCs w:val="22"/>
              </w:rPr>
              <w:t>3.0 GPA overall</w:t>
            </w:r>
          </w:p>
        </w:tc>
        <w:tc>
          <w:tcPr>
            <w:tcW w:w="1560" w:type="dxa"/>
          </w:tcPr>
          <w:p w:rsidR="00805C21" w:rsidRDefault="00805C21" w:rsidP="00805C21">
            <w:pPr>
              <w:spacing w:line="276" w:lineRule="auto"/>
              <w:rPr>
                <w:rFonts w:ascii="Arial" w:hAnsi="Arial" w:cs="Arial"/>
                <w:sz w:val="22"/>
                <w:szCs w:val="22"/>
              </w:rPr>
            </w:pPr>
            <w:r>
              <w:rPr>
                <w:rFonts w:ascii="Arial" w:hAnsi="Arial" w:cs="Arial"/>
                <w:sz w:val="22"/>
                <w:szCs w:val="22"/>
              </w:rPr>
              <w:t xml:space="preserve">Registrar’s Office </w:t>
            </w:r>
          </w:p>
        </w:tc>
      </w:tr>
      <w:tr w:rsidR="00805C21" w:rsidTr="00805C21">
        <w:tc>
          <w:tcPr>
            <w:tcW w:w="3526" w:type="dxa"/>
          </w:tcPr>
          <w:p w:rsidR="00805C21" w:rsidRDefault="00805C21" w:rsidP="00805C21">
            <w:pPr>
              <w:spacing w:line="276" w:lineRule="auto"/>
              <w:rPr>
                <w:rFonts w:ascii="Arial" w:hAnsi="Arial" w:cs="Arial"/>
                <w:color w:val="000000"/>
                <w:sz w:val="22"/>
                <w:szCs w:val="22"/>
              </w:rPr>
            </w:pPr>
            <w:r>
              <w:rPr>
                <w:rFonts w:ascii="Arial" w:hAnsi="Arial" w:cs="Arial"/>
                <w:sz w:val="22"/>
                <w:szCs w:val="22"/>
              </w:rPr>
              <w:t>#2</w:t>
            </w:r>
            <w:r>
              <w:rPr>
                <w:rFonts w:ascii="Arial" w:hAnsi="Arial" w:cs="Arial"/>
                <w:color w:val="000000"/>
                <w:sz w:val="22"/>
                <w:szCs w:val="22"/>
              </w:rPr>
              <w:t xml:space="preserve"> Possess pedagogical content knowledge (k)</w:t>
            </w:r>
          </w:p>
          <w:p w:rsidR="00805C21" w:rsidRDefault="00805C21" w:rsidP="00805C21">
            <w:pPr>
              <w:spacing w:line="276" w:lineRule="auto"/>
              <w:rPr>
                <w:rFonts w:ascii="Arial" w:hAnsi="Arial" w:cs="Arial"/>
                <w:color w:val="000000"/>
                <w:sz w:val="22"/>
                <w:szCs w:val="22"/>
              </w:rPr>
            </w:pPr>
            <w:r>
              <w:rPr>
                <w:rFonts w:ascii="Arial" w:hAnsi="Arial" w:cs="Arial"/>
                <w:sz w:val="22"/>
                <w:szCs w:val="22"/>
              </w:rPr>
              <w:t>#3</w:t>
            </w:r>
            <w:r>
              <w:rPr>
                <w:rFonts w:ascii="Arial" w:hAnsi="Arial" w:cs="Arial"/>
                <w:color w:val="000000"/>
                <w:sz w:val="22"/>
                <w:szCs w:val="22"/>
              </w:rPr>
              <w:t xml:space="preserve"> Possess knowledge of human development and learning (k)</w:t>
            </w:r>
          </w:p>
          <w:p w:rsidR="00805C21" w:rsidRDefault="00805C21" w:rsidP="00805C21">
            <w:pPr>
              <w:spacing w:line="276" w:lineRule="auto"/>
              <w:rPr>
                <w:rFonts w:ascii="Arial" w:hAnsi="Arial" w:cs="Arial"/>
                <w:sz w:val="22"/>
                <w:szCs w:val="22"/>
              </w:rPr>
            </w:pPr>
            <w:r>
              <w:rPr>
                <w:rFonts w:ascii="Arial" w:hAnsi="Arial" w:cs="Arial"/>
                <w:color w:val="000000"/>
                <w:sz w:val="22"/>
                <w:szCs w:val="22"/>
              </w:rPr>
              <w:t>#4 Demonstrate creative critical thinking (s)</w:t>
            </w:r>
          </w:p>
          <w:p w:rsidR="00805C21" w:rsidRDefault="00805C21" w:rsidP="00805C21">
            <w:pPr>
              <w:spacing w:line="276" w:lineRule="auto"/>
              <w:rPr>
                <w:rFonts w:ascii="Arial" w:hAnsi="Arial"/>
                <w:color w:val="000000"/>
                <w:sz w:val="22"/>
                <w:szCs w:val="22"/>
              </w:rPr>
            </w:pPr>
            <w:r>
              <w:rPr>
                <w:rFonts w:ascii="Arial" w:hAnsi="Arial" w:cs="Arial"/>
                <w:sz w:val="22"/>
                <w:szCs w:val="22"/>
              </w:rPr>
              <w:t>#5</w:t>
            </w:r>
            <w:r>
              <w:rPr>
                <w:rFonts w:ascii="Arial" w:hAnsi="Arial" w:cs="Arial"/>
                <w:color w:val="000000"/>
                <w:sz w:val="22"/>
                <w:szCs w:val="22"/>
              </w:rPr>
              <w:t xml:space="preserve"> Exhibit comprehensive formation – communication leadership skills (s)</w:t>
            </w:r>
          </w:p>
          <w:p w:rsidR="00805C21" w:rsidRDefault="00805C21" w:rsidP="00805C21">
            <w:pPr>
              <w:spacing w:line="276" w:lineRule="auto"/>
              <w:rPr>
                <w:rFonts w:ascii="Arial" w:hAnsi="Arial" w:cs="Arial"/>
                <w:color w:val="000000"/>
                <w:sz w:val="22"/>
                <w:szCs w:val="22"/>
              </w:rPr>
            </w:pPr>
            <w:r>
              <w:rPr>
                <w:rFonts w:ascii="Arial" w:hAnsi="Arial" w:cs="Arial"/>
                <w:sz w:val="22"/>
                <w:szCs w:val="22"/>
              </w:rPr>
              <w:t>#7</w:t>
            </w:r>
            <w:r>
              <w:rPr>
                <w:rFonts w:ascii="Arial" w:hAnsi="Arial" w:cs="Arial"/>
                <w:color w:val="000000"/>
                <w:sz w:val="22"/>
                <w:szCs w:val="22"/>
              </w:rPr>
              <w:t xml:space="preserve"> Assessment of student learning (s)</w:t>
            </w:r>
          </w:p>
          <w:p w:rsidR="00805C21" w:rsidRDefault="00805C21" w:rsidP="00805C21">
            <w:pPr>
              <w:spacing w:line="276" w:lineRule="auto"/>
              <w:rPr>
                <w:rFonts w:ascii="Arial" w:hAnsi="Arial" w:cs="Arial"/>
                <w:color w:val="000000"/>
                <w:sz w:val="22"/>
                <w:szCs w:val="22"/>
              </w:rPr>
            </w:pPr>
            <w:r>
              <w:rPr>
                <w:rFonts w:ascii="Arial" w:hAnsi="Arial" w:cs="Arial"/>
                <w:sz w:val="22"/>
                <w:szCs w:val="22"/>
              </w:rPr>
              <w:t>#9</w:t>
            </w:r>
            <w:r>
              <w:rPr>
                <w:rFonts w:ascii="Arial" w:hAnsi="Arial" w:cs="Arial"/>
                <w:color w:val="000000"/>
                <w:sz w:val="22"/>
                <w:szCs w:val="22"/>
              </w:rPr>
              <w:t xml:space="preserve"> Demonstrate sensitivities to diversity (d)</w:t>
            </w:r>
          </w:p>
          <w:p w:rsidR="00805C21" w:rsidRDefault="00805C21" w:rsidP="00805C21">
            <w:pPr>
              <w:spacing w:line="276" w:lineRule="auto"/>
              <w:rPr>
                <w:rFonts w:ascii="Arial" w:hAnsi="Arial" w:cs="Arial"/>
                <w:color w:val="000000"/>
                <w:sz w:val="22"/>
                <w:szCs w:val="22"/>
              </w:rPr>
            </w:pPr>
            <w:r>
              <w:rPr>
                <w:rFonts w:ascii="Arial" w:hAnsi="Arial" w:cs="Arial"/>
                <w:sz w:val="22"/>
                <w:szCs w:val="22"/>
              </w:rPr>
              <w:t>#10</w:t>
            </w:r>
            <w:r>
              <w:rPr>
                <w:rFonts w:ascii="Arial" w:hAnsi="Arial" w:cs="Arial"/>
                <w:color w:val="000000"/>
                <w:sz w:val="22"/>
                <w:szCs w:val="22"/>
              </w:rPr>
              <w:t xml:space="preserve"> Demonstrate reflective practice (d)</w:t>
            </w:r>
          </w:p>
        </w:tc>
        <w:tc>
          <w:tcPr>
            <w:tcW w:w="3042" w:type="dxa"/>
          </w:tcPr>
          <w:p w:rsidR="00805C21" w:rsidRDefault="00805C21" w:rsidP="00805C21">
            <w:pPr>
              <w:spacing w:line="276" w:lineRule="auto"/>
              <w:rPr>
                <w:rFonts w:ascii="Arial" w:hAnsi="Arial" w:cs="Arial"/>
                <w:sz w:val="22"/>
                <w:szCs w:val="22"/>
              </w:rPr>
            </w:pPr>
            <w:r>
              <w:rPr>
                <w:rFonts w:ascii="Arial" w:hAnsi="Arial" w:cs="Arial"/>
                <w:sz w:val="22"/>
                <w:szCs w:val="22"/>
              </w:rPr>
              <w:t>EDPE 41** or 42** Theory and Methodology in the Teaching of …(area of specialization)</w:t>
            </w:r>
          </w:p>
          <w:p w:rsidR="00805C21" w:rsidRDefault="00805C21" w:rsidP="00805C21">
            <w:pPr>
              <w:spacing w:line="276" w:lineRule="auto"/>
              <w:rPr>
                <w:rFonts w:ascii="Arial" w:hAnsi="Arial" w:cs="Arial"/>
                <w:sz w:val="22"/>
                <w:szCs w:val="22"/>
              </w:rPr>
            </w:pPr>
          </w:p>
          <w:p w:rsidR="00805C21" w:rsidRDefault="00805C21" w:rsidP="00805C21">
            <w:pPr>
              <w:numPr>
                <w:ilvl w:val="0"/>
                <w:numId w:val="8"/>
              </w:numPr>
              <w:spacing w:line="276" w:lineRule="auto"/>
              <w:rPr>
                <w:rFonts w:ascii="Arial" w:hAnsi="Arial" w:cs="Arial"/>
                <w:sz w:val="22"/>
                <w:szCs w:val="22"/>
              </w:rPr>
            </w:pPr>
            <w:r>
              <w:rPr>
                <w:rFonts w:ascii="Arial" w:hAnsi="Arial" w:cs="Arial"/>
                <w:sz w:val="20"/>
                <w:szCs w:val="20"/>
              </w:rPr>
              <w:t xml:space="preserve">Educational Philosophy Essay/ Rubric </w:t>
            </w:r>
          </w:p>
          <w:p w:rsidR="00805C21" w:rsidRDefault="00805C21" w:rsidP="00805C21">
            <w:pPr>
              <w:spacing w:line="276" w:lineRule="auto"/>
              <w:rPr>
                <w:rFonts w:ascii="Arial" w:hAnsi="Arial" w:cs="Arial"/>
                <w:sz w:val="22"/>
                <w:szCs w:val="22"/>
              </w:rPr>
            </w:pPr>
          </w:p>
          <w:p w:rsidR="00805C21" w:rsidRDefault="00805C21" w:rsidP="00805C21">
            <w:pPr>
              <w:numPr>
                <w:ilvl w:val="0"/>
                <w:numId w:val="8"/>
              </w:numPr>
              <w:spacing w:line="276" w:lineRule="auto"/>
              <w:rPr>
                <w:rFonts w:ascii="Arial" w:hAnsi="Arial" w:cs="Arial"/>
                <w:sz w:val="22"/>
                <w:szCs w:val="22"/>
              </w:rPr>
            </w:pPr>
            <w:r>
              <w:rPr>
                <w:rFonts w:ascii="Arial" w:hAnsi="Arial" w:cs="Arial"/>
                <w:sz w:val="20"/>
                <w:szCs w:val="20"/>
              </w:rPr>
              <w:t>E-Portfolio with candidate work (i.e. lesson plans, integration of assessments for diverse students)</w:t>
            </w:r>
          </w:p>
          <w:p w:rsidR="00805C21" w:rsidRDefault="00805C21" w:rsidP="00805C21">
            <w:pPr>
              <w:spacing w:line="276" w:lineRule="auto"/>
              <w:rPr>
                <w:rFonts w:ascii="Arial" w:hAnsi="Arial" w:cs="Arial"/>
                <w:sz w:val="22"/>
                <w:szCs w:val="22"/>
              </w:rPr>
            </w:pPr>
          </w:p>
        </w:tc>
        <w:tc>
          <w:tcPr>
            <w:tcW w:w="2552" w:type="dxa"/>
          </w:tcPr>
          <w:p w:rsidR="00805C21" w:rsidRDefault="00805C21" w:rsidP="00805C21">
            <w:pPr>
              <w:spacing w:line="276" w:lineRule="auto"/>
              <w:rPr>
                <w:rFonts w:ascii="Arial" w:hAnsi="Arial" w:cs="Arial"/>
                <w:sz w:val="22"/>
                <w:szCs w:val="22"/>
              </w:rPr>
            </w:pPr>
            <w:r>
              <w:rPr>
                <w:rFonts w:ascii="Arial" w:hAnsi="Arial" w:cs="Arial"/>
                <w:sz w:val="22"/>
                <w:szCs w:val="22"/>
              </w:rPr>
              <w:t>Approval of the course with a B or better</w:t>
            </w:r>
          </w:p>
          <w:p w:rsidR="00805C21" w:rsidRDefault="00805C21" w:rsidP="00805C21">
            <w:pPr>
              <w:spacing w:line="276" w:lineRule="auto"/>
              <w:rPr>
                <w:rFonts w:ascii="Arial" w:hAnsi="Arial" w:cs="Arial"/>
                <w:sz w:val="22"/>
                <w:szCs w:val="22"/>
              </w:rPr>
            </w:pPr>
          </w:p>
          <w:p w:rsidR="00805C21" w:rsidRDefault="00805C21" w:rsidP="00805C21">
            <w:pPr>
              <w:spacing w:line="276" w:lineRule="auto"/>
              <w:rPr>
                <w:rFonts w:ascii="Arial" w:hAnsi="Arial" w:cs="Arial"/>
                <w:sz w:val="22"/>
                <w:szCs w:val="22"/>
              </w:rPr>
            </w:pPr>
          </w:p>
          <w:p w:rsidR="00805C21" w:rsidRDefault="00805C21" w:rsidP="00805C21">
            <w:pPr>
              <w:spacing w:line="276" w:lineRule="auto"/>
              <w:rPr>
                <w:rFonts w:ascii="Arial" w:hAnsi="Arial" w:cs="Arial"/>
                <w:sz w:val="22"/>
                <w:szCs w:val="22"/>
              </w:rPr>
            </w:pPr>
            <w:r>
              <w:rPr>
                <w:rFonts w:ascii="Arial" w:hAnsi="Arial" w:cs="Arial"/>
                <w:sz w:val="22"/>
                <w:szCs w:val="22"/>
              </w:rPr>
              <w:t>80% or higher on the Educational Philosophy Essay Rubric</w:t>
            </w:r>
          </w:p>
          <w:p w:rsidR="00805C21" w:rsidRDefault="00805C21" w:rsidP="00805C21">
            <w:pPr>
              <w:spacing w:line="276" w:lineRule="auto"/>
              <w:rPr>
                <w:rFonts w:ascii="Arial" w:hAnsi="Arial" w:cs="Arial"/>
                <w:sz w:val="22"/>
                <w:szCs w:val="22"/>
              </w:rPr>
            </w:pPr>
          </w:p>
          <w:p w:rsidR="00805C21" w:rsidRDefault="00805C21" w:rsidP="00805C21">
            <w:pPr>
              <w:spacing w:line="276" w:lineRule="auto"/>
              <w:rPr>
                <w:rFonts w:ascii="Arial" w:hAnsi="Arial" w:cs="Arial"/>
                <w:sz w:val="22"/>
                <w:szCs w:val="22"/>
              </w:rPr>
            </w:pPr>
            <w:r>
              <w:rPr>
                <w:rFonts w:ascii="Arial" w:hAnsi="Arial" w:cs="Arial"/>
                <w:sz w:val="22"/>
                <w:szCs w:val="22"/>
              </w:rPr>
              <w:t>80% or higher on the E</w:t>
            </w:r>
            <w:r>
              <w:rPr>
                <w:rFonts w:ascii="Arial" w:hAnsi="Arial" w:cs="Arial"/>
                <w:sz w:val="22"/>
                <w:szCs w:val="22"/>
              </w:rPr>
              <w:noBreakHyphen/>
              <w:t>Portfolio Rubric</w:t>
            </w:r>
          </w:p>
        </w:tc>
        <w:tc>
          <w:tcPr>
            <w:tcW w:w="1560" w:type="dxa"/>
          </w:tcPr>
          <w:p w:rsidR="00805C21" w:rsidRDefault="00805C21" w:rsidP="00805C21">
            <w:pPr>
              <w:spacing w:line="276" w:lineRule="auto"/>
              <w:rPr>
                <w:rFonts w:ascii="Arial" w:hAnsi="Arial" w:cs="Arial"/>
                <w:sz w:val="22"/>
                <w:szCs w:val="22"/>
              </w:rPr>
            </w:pPr>
            <w:r>
              <w:rPr>
                <w:rFonts w:ascii="Arial" w:hAnsi="Arial" w:cs="Arial"/>
                <w:sz w:val="22"/>
                <w:szCs w:val="22"/>
              </w:rPr>
              <w:t>Registrar’s Office</w:t>
            </w:r>
          </w:p>
          <w:p w:rsidR="00805C21" w:rsidRDefault="00805C21" w:rsidP="00805C21">
            <w:pPr>
              <w:spacing w:line="276" w:lineRule="auto"/>
              <w:rPr>
                <w:rFonts w:ascii="Arial" w:hAnsi="Arial" w:cs="Arial"/>
                <w:sz w:val="22"/>
                <w:szCs w:val="22"/>
              </w:rPr>
            </w:pPr>
          </w:p>
          <w:p w:rsidR="00805C21" w:rsidRDefault="00805C21" w:rsidP="00805C21">
            <w:pPr>
              <w:spacing w:line="276" w:lineRule="auto"/>
              <w:rPr>
                <w:rFonts w:ascii="Arial" w:hAnsi="Arial" w:cs="Arial"/>
                <w:sz w:val="22"/>
                <w:szCs w:val="22"/>
              </w:rPr>
            </w:pPr>
          </w:p>
          <w:p w:rsidR="00805C21" w:rsidRDefault="00805C21" w:rsidP="00805C21">
            <w:pPr>
              <w:spacing w:line="276" w:lineRule="auto"/>
              <w:rPr>
                <w:rFonts w:ascii="Arial" w:hAnsi="Arial" w:cs="Arial"/>
                <w:sz w:val="22"/>
                <w:szCs w:val="22"/>
              </w:rPr>
            </w:pPr>
          </w:p>
          <w:p w:rsidR="00805C21" w:rsidRDefault="00805C21" w:rsidP="00805C21">
            <w:pPr>
              <w:spacing w:line="276" w:lineRule="auto"/>
              <w:rPr>
                <w:rFonts w:ascii="Arial" w:hAnsi="Arial" w:cs="Arial"/>
                <w:sz w:val="22"/>
                <w:szCs w:val="22"/>
              </w:rPr>
            </w:pPr>
            <w:r>
              <w:rPr>
                <w:rFonts w:ascii="Arial" w:hAnsi="Arial" w:cs="Arial"/>
                <w:sz w:val="22"/>
                <w:szCs w:val="22"/>
              </w:rPr>
              <w:t>Professors of Theory and Methodology courses</w:t>
            </w:r>
          </w:p>
        </w:tc>
      </w:tr>
      <w:tr w:rsidR="00805C21" w:rsidTr="00805C21">
        <w:tc>
          <w:tcPr>
            <w:tcW w:w="10680" w:type="dxa"/>
            <w:gridSpan w:val="4"/>
          </w:tcPr>
          <w:p w:rsidR="00805C21" w:rsidRDefault="00805C21" w:rsidP="00805C21">
            <w:pPr>
              <w:spacing w:line="276" w:lineRule="auto"/>
              <w:rPr>
                <w:rFonts w:ascii="Arial" w:hAnsi="Arial" w:cs="Arial"/>
                <w:sz w:val="22"/>
                <w:szCs w:val="22"/>
              </w:rPr>
            </w:pPr>
            <w:r>
              <w:rPr>
                <w:rFonts w:ascii="Arial" w:hAnsi="Arial" w:cs="Arial"/>
                <w:b/>
                <w:color w:val="000000"/>
                <w:sz w:val="22"/>
                <w:szCs w:val="22"/>
              </w:rPr>
              <w:t>Use of Results:</w:t>
            </w:r>
            <w:r>
              <w:rPr>
                <w:rFonts w:ascii="Arial" w:hAnsi="Arial" w:cs="Arial"/>
                <w:color w:val="000000"/>
                <w:sz w:val="22"/>
                <w:szCs w:val="22"/>
              </w:rPr>
              <w:t xml:space="preserve"> GPA is used to monitor candidate proficiencies in content and pedagogical knowledge. Academic advisors use GPA and other measures of progress to help candidates make informed decisions about their academic program.  Candidates not presenting a satisfactory level of performance are advised to take or repeat the appropriate courses.  Candidates are required to keep an E-Portfolio with TCWS through the Methodology and Student Teaching course that is part of the formative assessment of the candidate.</w:t>
            </w:r>
          </w:p>
        </w:tc>
      </w:tr>
    </w:tbl>
    <w:p w:rsidR="00071B35" w:rsidRDefault="00071B35" w:rsidP="00071B35">
      <w:pPr>
        <w:spacing w:line="276" w:lineRule="auto"/>
        <w:rPr>
          <w:rFonts w:ascii="Arial" w:hAnsi="Arial" w:cs="Arial"/>
          <w:b/>
        </w:rPr>
      </w:pPr>
      <w:r>
        <w:rPr>
          <w:rFonts w:ascii="Arial" w:hAnsi="Arial" w:cs="Arial"/>
          <w:b/>
        </w:rPr>
        <w:br w:type="page"/>
      </w:r>
    </w:p>
    <w:tbl>
      <w:tblPr>
        <w:tblpPr w:leftFromText="141" w:rightFromText="141" w:vertAnchor="text" w:horzAnchor="margin" w:tblpXSpec="center" w:tblpY="-243"/>
        <w:tblW w:w="10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6"/>
        <w:gridCol w:w="3042"/>
        <w:gridCol w:w="2552"/>
        <w:gridCol w:w="1560"/>
      </w:tblGrid>
      <w:tr w:rsidR="00C66027" w:rsidTr="00C66027">
        <w:trPr>
          <w:tblHeader/>
        </w:trPr>
        <w:tc>
          <w:tcPr>
            <w:tcW w:w="10680" w:type="dxa"/>
            <w:gridSpan w:val="4"/>
            <w:shd w:val="clear" w:color="auto" w:fill="E5DFEC"/>
          </w:tcPr>
          <w:p w:rsidR="00C66027" w:rsidRDefault="00C66027" w:rsidP="00C66027">
            <w:pPr>
              <w:spacing w:line="276" w:lineRule="auto"/>
              <w:jc w:val="center"/>
              <w:rPr>
                <w:rFonts w:ascii="Arial" w:hAnsi="Arial" w:cs="Arial"/>
                <w:b/>
              </w:rPr>
            </w:pPr>
            <w:r>
              <w:rPr>
                <w:rFonts w:ascii="Arial" w:hAnsi="Arial" w:cs="Arial"/>
                <w:b/>
              </w:rPr>
              <w:lastRenderedPageBreak/>
              <w:t>Transition Point #4 : Program Completion</w:t>
            </w:r>
          </w:p>
        </w:tc>
      </w:tr>
      <w:tr w:rsidR="00C66027" w:rsidTr="00C66027">
        <w:trPr>
          <w:tblHeader/>
        </w:trPr>
        <w:tc>
          <w:tcPr>
            <w:tcW w:w="3526" w:type="dxa"/>
            <w:shd w:val="clear" w:color="auto" w:fill="E5DFEC"/>
          </w:tcPr>
          <w:p w:rsidR="00C66027" w:rsidRDefault="00C66027" w:rsidP="00C66027">
            <w:pPr>
              <w:spacing w:line="276" w:lineRule="auto"/>
              <w:jc w:val="center"/>
              <w:rPr>
                <w:rFonts w:ascii="Arial" w:hAnsi="Arial" w:cs="Arial"/>
                <w:b/>
              </w:rPr>
            </w:pPr>
            <w:r>
              <w:rPr>
                <w:rFonts w:ascii="Arial" w:hAnsi="Arial" w:cs="Arial"/>
                <w:b/>
              </w:rPr>
              <w:t>Candidate Proficiencies</w:t>
            </w:r>
          </w:p>
          <w:p w:rsidR="00C66027" w:rsidRDefault="00C66027" w:rsidP="00C66027">
            <w:pPr>
              <w:spacing w:line="276" w:lineRule="auto"/>
              <w:jc w:val="center"/>
              <w:rPr>
                <w:rFonts w:ascii="Arial" w:hAnsi="Arial" w:cs="Arial"/>
                <w:b/>
                <w:sz w:val="16"/>
                <w:szCs w:val="16"/>
              </w:rPr>
            </w:pPr>
            <w:r>
              <w:rPr>
                <w:rFonts w:ascii="Arial" w:hAnsi="Arial" w:cs="Arial"/>
                <w:b/>
                <w:sz w:val="16"/>
                <w:szCs w:val="16"/>
              </w:rPr>
              <w:t>(k=knowledge, s=skill, d=disposition)</w:t>
            </w:r>
          </w:p>
        </w:tc>
        <w:tc>
          <w:tcPr>
            <w:tcW w:w="3042" w:type="dxa"/>
            <w:shd w:val="clear" w:color="auto" w:fill="E5DFEC"/>
          </w:tcPr>
          <w:p w:rsidR="00C66027" w:rsidRDefault="00C66027" w:rsidP="00C66027">
            <w:pPr>
              <w:spacing w:line="276" w:lineRule="auto"/>
              <w:jc w:val="center"/>
              <w:rPr>
                <w:rFonts w:ascii="Arial" w:hAnsi="Arial" w:cs="Arial"/>
                <w:b/>
              </w:rPr>
            </w:pPr>
            <w:r>
              <w:rPr>
                <w:rFonts w:ascii="Arial" w:hAnsi="Arial" w:cs="Arial"/>
                <w:b/>
              </w:rPr>
              <w:t>Assessment Tools</w:t>
            </w:r>
          </w:p>
        </w:tc>
        <w:tc>
          <w:tcPr>
            <w:tcW w:w="2552" w:type="dxa"/>
            <w:shd w:val="clear" w:color="auto" w:fill="E5DFEC"/>
          </w:tcPr>
          <w:p w:rsidR="00C66027" w:rsidRDefault="00C66027" w:rsidP="00C66027">
            <w:pPr>
              <w:spacing w:line="276" w:lineRule="auto"/>
              <w:jc w:val="center"/>
              <w:rPr>
                <w:rFonts w:ascii="Arial" w:hAnsi="Arial" w:cs="Arial"/>
                <w:b/>
              </w:rPr>
            </w:pPr>
            <w:r>
              <w:rPr>
                <w:rFonts w:ascii="Arial" w:hAnsi="Arial" w:cs="Arial"/>
                <w:b/>
              </w:rPr>
              <w:t>Benchmarks</w:t>
            </w:r>
          </w:p>
        </w:tc>
        <w:tc>
          <w:tcPr>
            <w:tcW w:w="1560" w:type="dxa"/>
            <w:shd w:val="clear" w:color="auto" w:fill="E5DFEC"/>
          </w:tcPr>
          <w:p w:rsidR="00C66027" w:rsidRDefault="00C66027" w:rsidP="00C66027">
            <w:pPr>
              <w:spacing w:line="276" w:lineRule="auto"/>
              <w:jc w:val="center"/>
              <w:rPr>
                <w:rFonts w:ascii="Arial" w:hAnsi="Arial" w:cs="Arial"/>
                <w:b/>
              </w:rPr>
            </w:pPr>
            <w:r>
              <w:rPr>
                <w:rFonts w:ascii="Arial" w:hAnsi="Arial" w:cs="Arial"/>
                <w:b/>
              </w:rPr>
              <w:t>Person in charge</w:t>
            </w:r>
          </w:p>
        </w:tc>
      </w:tr>
      <w:tr w:rsidR="00C66027" w:rsidTr="00C66027">
        <w:tc>
          <w:tcPr>
            <w:tcW w:w="3526" w:type="dxa"/>
          </w:tcPr>
          <w:p w:rsidR="00C66027" w:rsidRDefault="00C66027" w:rsidP="00C66027">
            <w:pPr>
              <w:spacing w:line="276" w:lineRule="auto"/>
              <w:rPr>
                <w:rFonts w:ascii="Arial" w:hAnsi="Arial" w:cs="Arial"/>
                <w:color w:val="000000"/>
                <w:sz w:val="22"/>
                <w:szCs w:val="22"/>
              </w:rPr>
            </w:pPr>
            <w:r>
              <w:rPr>
                <w:rFonts w:ascii="Arial" w:hAnsi="Arial" w:cs="Arial"/>
                <w:sz w:val="22"/>
                <w:szCs w:val="22"/>
              </w:rPr>
              <w:t>#2</w:t>
            </w:r>
            <w:r>
              <w:rPr>
                <w:rFonts w:ascii="Arial" w:hAnsi="Arial" w:cs="Arial"/>
                <w:color w:val="000000"/>
                <w:sz w:val="22"/>
                <w:szCs w:val="22"/>
              </w:rPr>
              <w:t xml:space="preserve"> Possess pedagogical content knowledge (k)</w:t>
            </w:r>
          </w:p>
          <w:p w:rsidR="00C66027" w:rsidRDefault="00C66027" w:rsidP="00C66027">
            <w:pPr>
              <w:spacing w:line="276" w:lineRule="auto"/>
              <w:rPr>
                <w:rFonts w:ascii="Arial" w:hAnsi="Arial" w:cs="Arial"/>
                <w:color w:val="000000"/>
                <w:sz w:val="22"/>
                <w:szCs w:val="22"/>
              </w:rPr>
            </w:pPr>
            <w:r>
              <w:rPr>
                <w:rFonts w:ascii="Arial" w:hAnsi="Arial" w:cs="Arial"/>
                <w:sz w:val="22"/>
                <w:szCs w:val="22"/>
              </w:rPr>
              <w:t>#3</w:t>
            </w:r>
            <w:r>
              <w:rPr>
                <w:rFonts w:ascii="Arial" w:hAnsi="Arial" w:cs="Arial"/>
                <w:color w:val="000000"/>
                <w:sz w:val="22"/>
                <w:szCs w:val="22"/>
              </w:rPr>
              <w:t xml:space="preserve"> Possess knowledge of human development and learning (k)</w:t>
            </w:r>
          </w:p>
          <w:p w:rsidR="00C66027" w:rsidRDefault="00C66027" w:rsidP="00C66027">
            <w:pPr>
              <w:spacing w:line="276" w:lineRule="auto"/>
              <w:rPr>
                <w:rFonts w:ascii="Arial" w:hAnsi="Arial" w:cs="Arial"/>
                <w:sz w:val="22"/>
                <w:szCs w:val="22"/>
              </w:rPr>
            </w:pPr>
            <w:r>
              <w:rPr>
                <w:rFonts w:ascii="Arial" w:hAnsi="Arial" w:cs="Arial"/>
                <w:color w:val="000000"/>
                <w:sz w:val="22"/>
                <w:szCs w:val="22"/>
              </w:rPr>
              <w:t>#4 Demonstrate creative critical thinking (s)</w:t>
            </w:r>
          </w:p>
          <w:p w:rsidR="00C66027" w:rsidRDefault="00C66027" w:rsidP="00C66027">
            <w:pPr>
              <w:spacing w:line="276" w:lineRule="auto"/>
              <w:rPr>
                <w:rFonts w:ascii="Arial" w:hAnsi="Arial" w:cs="Arial"/>
                <w:color w:val="000000"/>
                <w:sz w:val="22"/>
                <w:szCs w:val="22"/>
              </w:rPr>
            </w:pPr>
            <w:r>
              <w:rPr>
                <w:rFonts w:ascii="Arial" w:hAnsi="Arial" w:cs="Arial"/>
                <w:sz w:val="22"/>
                <w:szCs w:val="22"/>
              </w:rPr>
              <w:t>#5</w:t>
            </w:r>
            <w:r>
              <w:rPr>
                <w:rFonts w:ascii="Arial" w:hAnsi="Arial" w:cs="Arial"/>
                <w:color w:val="000000"/>
                <w:sz w:val="22"/>
                <w:szCs w:val="22"/>
              </w:rPr>
              <w:t xml:space="preserve"> Exhibit comprehensive formation – communication leadership skills (s) </w:t>
            </w:r>
          </w:p>
          <w:p w:rsidR="00C66027" w:rsidRDefault="00C66027" w:rsidP="00C66027">
            <w:pPr>
              <w:spacing w:line="276" w:lineRule="auto"/>
              <w:rPr>
                <w:rFonts w:ascii="Arial" w:hAnsi="Arial" w:cs="Arial"/>
                <w:color w:val="000000"/>
                <w:sz w:val="22"/>
                <w:szCs w:val="22"/>
              </w:rPr>
            </w:pPr>
            <w:r>
              <w:rPr>
                <w:rFonts w:ascii="Arial" w:hAnsi="Arial" w:cs="Arial"/>
                <w:color w:val="000000"/>
                <w:sz w:val="22"/>
                <w:szCs w:val="22"/>
              </w:rPr>
              <w:t>#6 Demonstrate community building skills (s)</w:t>
            </w:r>
          </w:p>
          <w:p w:rsidR="00C66027" w:rsidRDefault="00C66027" w:rsidP="00C66027">
            <w:pPr>
              <w:spacing w:line="276" w:lineRule="auto"/>
              <w:rPr>
                <w:rFonts w:ascii="Arial" w:hAnsi="Arial" w:cs="Arial"/>
                <w:color w:val="000000"/>
                <w:sz w:val="22"/>
                <w:szCs w:val="22"/>
              </w:rPr>
            </w:pPr>
            <w:r>
              <w:rPr>
                <w:rFonts w:ascii="Arial" w:hAnsi="Arial" w:cs="Arial"/>
                <w:sz w:val="22"/>
                <w:szCs w:val="22"/>
              </w:rPr>
              <w:t>#7</w:t>
            </w:r>
            <w:r>
              <w:rPr>
                <w:rFonts w:ascii="Arial" w:hAnsi="Arial" w:cs="Arial"/>
                <w:color w:val="000000"/>
                <w:sz w:val="22"/>
                <w:szCs w:val="22"/>
              </w:rPr>
              <w:t xml:space="preserve"> Assessment of student learning (s)</w:t>
            </w:r>
          </w:p>
          <w:p w:rsidR="00C66027" w:rsidRDefault="00C66027" w:rsidP="00C66027">
            <w:pPr>
              <w:spacing w:line="276" w:lineRule="auto"/>
              <w:rPr>
                <w:rFonts w:ascii="Arial" w:hAnsi="Arial" w:cs="Arial"/>
                <w:color w:val="000000"/>
                <w:sz w:val="22"/>
                <w:szCs w:val="22"/>
              </w:rPr>
            </w:pPr>
            <w:r>
              <w:rPr>
                <w:rFonts w:ascii="Arial" w:hAnsi="Arial" w:cs="Arial"/>
                <w:sz w:val="22"/>
                <w:szCs w:val="22"/>
              </w:rPr>
              <w:t>#8</w:t>
            </w:r>
            <w:r>
              <w:rPr>
                <w:rFonts w:ascii="Arial" w:hAnsi="Arial" w:cs="Arial"/>
                <w:color w:val="000000"/>
                <w:sz w:val="22"/>
                <w:szCs w:val="22"/>
              </w:rPr>
              <w:t xml:space="preserve"> Demonstrate caring dispositions</w:t>
            </w:r>
          </w:p>
          <w:p w:rsidR="00C66027" w:rsidRDefault="00C66027" w:rsidP="00C66027">
            <w:pPr>
              <w:spacing w:line="276" w:lineRule="auto"/>
              <w:rPr>
                <w:rFonts w:ascii="Arial" w:hAnsi="Arial" w:cs="Arial"/>
                <w:color w:val="000000"/>
                <w:sz w:val="22"/>
                <w:szCs w:val="22"/>
              </w:rPr>
            </w:pPr>
            <w:r>
              <w:rPr>
                <w:rFonts w:ascii="Arial" w:hAnsi="Arial" w:cs="Arial"/>
                <w:sz w:val="22"/>
                <w:szCs w:val="22"/>
              </w:rPr>
              <w:t>#9</w:t>
            </w:r>
            <w:r>
              <w:rPr>
                <w:rFonts w:ascii="Arial" w:hAnsi="Arial" w:cs="Arial"/>
                <w:color w:val="000000"/>
                <w:sz w:val="22"/>
                <w:szCs w:val="22"/>
              </w:rPr>
              <w:t xml:space="preserve"> Demonstrate sensitivities to diversity (d)</w:t>
            </w:r>
          </w:p>
          <w:p w:rsidR="00C66027" w:rsidRDefault="00C66027" w:rsidP="00C66027">
            <w:pPr>
              <w:spacing w:line="276" w:lineRule="auto"/>
              <w:rPr>
                <w:rFonts w:ascii="Arial" w:hAnsi="Arial" w:cs="Arial"/>
                <w:color w:val="000000"/>
                <w:sz w:val="22"/>
                <w:szCs w:val="22"/>
              </w:rPr>
            </w:pPr>
            <w:r>
              <w:rPr>
                <w:rFonts w:ascii="Arial" w:hAnsi="Arial" w:cs="Arial"/>
                <w:sz w:val="22"/>
                <w:szCs w:val="22"/>
              </w:rPr>
              <w:t>#10</w:t>
            </w:r>
            <w:r>
              <w:rPr>
                <w:rFonts w:ascii="Arial" w:hAnsi="Arial" w:cs="Arial"/>
                <w:color w:val="000000"/>
                <w:sz w:val="22"/>
                <w:szCs w:val="22"/>
              </w:rPr>
              <w:t xml:space="preserve"> Demonstrate reflective practice (d)</w:t>
            </w:r>
          </w:p>
        </w:tc>
        <w:tc>
          <w:tcPr>
            <w:tcW w:w="3042" w:type="dxa"/>
          </w:tcPr>
          <w:p w:rsidR="00C66027" w:rsidRDefault="00C66027" w:rsidP="00C66027">
            <w:pPr>
              <w:spacing w:line="276" w:lineRule="auto"/>
              <w:rPr>
                <w:rFonts w:ascii="Arial" w:hAnsi="Arial" w:cs="Arial"/>
                <w:sz w:val="22"/>
                <w:szCs w:val="22"/>
              </w:rPr>
            </w:pPr>
            <w:r>
              <w:rPr>
                <w:rFonts w:ascii="Arial" w:hAnsi="Arial" w:cs="Arial"/>
                <w:sz w:val="22"/>
                <w:szCs w:val="22"/>
              </w:rPr>
              <w:t>EDPE 41**  or 42** Student Teaching of (the area of specialization)</w:t>
            </w:r>
          </w:p>
          <w:p w:rsidR="00C66027" w:rsidRDefault="00C66027" w:rsidP="00C66027">
            <w:pPr>
              <w:spacing w:line="276" w:lineRule="auto"/>
              <w:rPr>
                <w:rFonts w:ascii="Arial" w:hAnsi="Arial" w:cs="Arial"/>
                <w:sz w:val="22"/>
                <w:szCs w:val="22"/>
              </w:rPr>
            </w:pPr>
          </w:p>
          <w:p w:rsidR="00C66027" w:rsidRDefault="00C66027" w:rsidP="00C66027">
            <w:pPr>
              <w:numPr>
                <w:ilvl w:val="0"/>
                <w:numId w:val="8"/>
              </w:numPr>
              <w:spacing w:line="276" w:lineRule="auto"/>
              <w:rPr>
                <w:rFonts w:ascii="Arial" w:hAnsi="Arial" w:cs="Arial"/>
                <w:sz w:val="22"/>
                <w:szCs w:val="22"/>
              </w:rPr>
            </w:pPr>
            <w:r>
              <w:rPr>
                <w:rFonts w:ascii="Arial" w:hAnsi="Arial" w:cs="Arial"/>
                <w:sz w:val="22"/>
                <w:szCs w:val="22"/>
              </w:rPr>
              <w:t>Classroom Observation Instrument</w:t>
            </w:r>
          </w:p>
          <w:p w:rsidR="00C66027" w:rsidRDefault="00C66027" w:rsidP="00C66027">
            <w:pPr>
              <w:spacing w:line="276" w:lineRule="auto"/>
              <w:rPr>
                <w:rFonts w:ascii="Arial" w:hAnsi="Arial" w:cs="Arial"/>
                <w:sz w:val="22"/>
                <w:szCs w:val="22"/>
              </w:rPr>
            </w:pPr>
          </w:p>
          <w:p w:rsidR="00C66027" w:rsidRDefault="00C66027" w:rsidP="00C66027">
            <w:pPr>
              <w:numPr>
                <w:ilvl w:val="0"/>
                <w:numId w:val="8"/>
              </w:numPr>
              <w:spacing w:line="276" w:lineRule="auto"/>
              <w:rPr>
                <w:rFonts w:ascii="Arial" w:hAnsi="Arial" w:cs="Arial"/>
                <w:sz w:val="22"/>
                <w:szCs w:val="22"/>
              </w:rPr>
            </w:pPr>
            <w:r>
              <w:rPr>
                <w:rFonts w:ascii="Arial" w:hAnsi="Arial" w:cs="Arial"/>
                <w:sz w:val="22"/>
                <w:szCs w:val="22"/>
              </w:rPr>
              <w:t>E-Portfolio with Teacher Candidate Work  Sample (i.e. lesson plans, integration of assessments for diverse students, involvement in school activities)</w:t>
            </w:r>
          </w:p>
          <w:p w:rsidR="00C66027" w:rsidRDefault="00C66027" w:rsidP="00C66027">
            <w:pPr>
              <w:spacing w:line="276" w:lineRule="auto"/>
              <w:rPr>
                <w:rFonts w:ascii="Arial" w:hAnsi="Arial" w:cs="Arial"/>
                <w:sz w:val="22"/>
                <w:szCs w:val="22"/>
              </w:rPr>
            </w:pPr>
          </w:p>
        </w:tc>
        <w:tc>
          <w:tcPr>
            <w:tcW w:w="2552" w:type="dxa"/>
          </w:tcPr>
          <w:p w:rsidR="00C66027" w:rsidRDefault="00C66027" w:rsidP="00C66027">
            <w:pPr>
              <w:spacing w:line="276" w:lineRule="auto"/>
              <w:rPr>
                <w:rFonts w:ascii="Arial" w:hAnsi="Arial" w:cs="Arial"/>
                <w:sz w:val="22"/>
                <w:szCs w:val="22"/>
              </w:rPr>
            </w:pPr>
            <w:r>
              <w:rPr>
                <w:rFonts w:ascii="Arial" w:hAnsi="Arial" w:cs="Arial"/>
                <w:sz w:val="22"/>
                <w:szCs w:val="22"/>
              </w:rPr>
              <w:t>Approval of the course with a B or better</w:t>
            </w:r>
          </w:p>
          <w:p w:rsidR="00C66027" w:rsidRDefault="00C66027" w:rsidP="00C66027">
            <w:pPr>
              <w:spacing w:line="276" w:lineRule="auto"/>
              <w:rPr>
                <w:rFonts w:ascii="Arial" w:hAnsi="Arial" w:cs="Arial"/>
                <w:sz w:val="22"/>
                <w:szCs w:val="22"/>
              </w:rPr>
            </w:pPr>
          </w:p>
          <w:p w:rsidR="00C66027" w:rsidRDefault="00C66027" w:rsidP="00C66027">
            <w:pPr>
              <w:spacing w:line="276" w:lineRule="auto"/>
              <w:rPr>
                <w:rFonts w:ascii="Arial" w:hAnsi="Arial" w:cs="Arial"/>
                <w:sz w:val="22"/>
                <w:szCs w:val="22"/>
              </w:rPr>
            </w:pPr>
          </w:p>
          <w:p w:rsidR="00C66027" w:rsidRDefault="00C66027" w:rsidP="00C66027">
            <w:pPr>
              <w:spacing w:line="276" w:lineRule="auto"/>
              <w:rPr>
                <w:rFonts w:ascii="Arial" w:hAnsi="Arial" w:cs="Arial"/>
                <w:sz w:val="22"/>
                <w:szCs w:val="22"/>
              </w:rPr>
            </w:pPr>
            <w:r>
              <w:rPr>
                <w:rFonts w:ascii="Arial" w:hAnsi="Arial" w:cs="Arial"/>
                <w:sz w:val="22"/>
                <w:szCs w:val="22"/>
              </w:rPr>
              <w:t xml:space="preserve">80% or higher on the </w:t>
            </w:r>
            <w:r w:rsidRPr="00FA0D76">
              <w:rPr>
                <w:rFonts w:ascii="Arial" w:hAnsi="Arial" w:cs="Arial"/>
                <w:sz w:val="22"/>
                <w:szCs w:val="22"/>
              </w:rPr>
              <w:t>Classroom Observation Instrument</w:t>
            </w:r>
          </w:p>
          <w:p w:rsidR="00C66027" w:rsidRDefault="00C66027" w:rsidP="00C66027">
            <w:pPr>
              <w:spacing w:line="276" w:lineRule="auto"/>
              <w:rPr>
                <w:rFonts w:ascii="Arial" w:hAnsi="Arial" w:cs="Arial"/>
                <w:sz w:val="22"/>
                <w:szCs w:val="22"/>
              </w:rPr>
            </w:pPr>
          </w:p>
          <w:p w:rsidR="00C66027" w:rsidRDefault="00C66027" w:rsidP="00C66027">
            <w:pPr>
              <w:spacing w:line="276" w:lineRule="auto"/>
              <w:rPr>
                <w:rFonts w:ascii="Arial" w:hAnsi="Arial" w:cs="Arial"/>
                <w:sz w:val="22"/>
                <w:szCs w:val="22"/>
              </w:rPr>
            </w:pPr>
            <w:r>
              <w:rPr>
                <w:rFonts w:ascii="Arial" w:hAnsi="Arial" w:cs="Arial"/>
                <w:sz w:val="22"/>
                <w:szCs w:val="22"/>
              </w:rPr>
              <w:t>80% or higher on the E</w:t>
            </w:r>
            <w:r>
              <w:rPr>
                <w:rFonts w:ascii="Arial" w:hAnsi="Arial" w:cs="Arial"/>
                <w:sz w:val="22"/>
                <w:szCs w:val="22"/>
              </w:rPr>
              <w:noBreakHyphen/>
              <w:t>Portfolio with Teacher Candidate Work Samples Rubrics</w:t>
            </w:r>
          </w:p>
        </w:tc>
        <w:tc>
          <w:tcPr>
            <w:tcW w:w="1560" w:type="dxa"/>
          </w:tcPr>
          <w:p w:rsidR="00C66027" w:rsidRDefault="00C66027" w:rsidP="00C66027">
            <w:pPr>
              <w:spacing w:line="276" w:lineRule="auto"/>
              <w:rPr>
                <w:rFonts w:ascii="Arial" w:hAnsi="Arial" w:cs="Arial"/>
                <w:sz w:val="22"/>
                <w:szCs w:val="22"/>
              </w:rPr>
            </w:pPr>
            <w:r>
              <w:rPr>
                <w:rFonts w:ascii="Arial" w:hAnsi="Arial" w:cs="Arial"/>
                <w:sz w:val="22"/>
                <w:szCs w:val="22"/>
              </w:rPr>
              <w:t>Registrar’s Office</w:t>
            </w:r>
          </w:p>
          <w:p w:rsidR="00C66027" w:rsidRDefault="00C66027" w:rsidP="00C66027">
            <w:pPr>
              <w:spacing w:line="276" w:lineRule="auto"/>
              <w:rPr>
                <w:rFonts w:ascii="Arial" w:hAnsi="Arial" w:cs="Arial"/>
                <w:sz w:val="22"/>
                <w:szCs w:val="22"/>
              </w:rPr>
            </w:pPr>
          </w:p>
          <w:p w:rsidR="00C66027" w:rsidRDefault="00C66027" w:rsidP="00C66027">
            <w:pPr>
              <w:spacing w:line="276" w:lineRule="auto"/>
              <w:rPr>
                <w:rFonts w:ascii="Arial" w:hAnsi="Arial" w:cs="Arial"/>
                <w:sz w:val="22"/>
                <w:szCs w:val="22"/>
              </w:rPr>
            </w:pPr>
          </w:p>
          <w:p w:rsidR="00C66027" w:rsidRDefault="00C66027" w:rsidP="00C66027">
            <w:pPr>
              <w:spacing w:line="276" w:lineRule="auto"/>
              <w:rPr>
                <w:rFonts w:ascii="Arial" w:hAnsi="Arial" w:cs="Arial"/>
                <w:sz w:val="22"/>
                <w:szCs w:val="22"/>
              </w:rPr>
            </w:pPr>
            <w:r>
              <w:rPr>
                <w:rFonts w:ascii="Arial" w:hAnsi="Arial" w:cs="Arial"/>
                <w:sz w:val="22"/>
                <w:szCs w:val="22"/>
              </w:rPr>
              <w:t>Supervising Professors of Student Teaching</w:t>
            </w:r>
          </w:p>
        </w:tc>
      </w:tr>
      <w:tr w:rsidR="00C66027" w:rsidTr="00C66027">
        <w:tc>
          <w:tcPr>
            <w:tcW w:w="3526" w:type="dxa"/>
          </w:tcPr>
          <w:p w:rsidR="00C66027" w:rsidRDefault="00C66027" w:rsidP="00C66027">
            <w:pPr>
              <w:spacing w:line="276" w:lineRule="auto"/>
              <w:rPr>
                <w:rFonts w:ascii="Arial" w:hAnsi="Arial" w:cs="Arial"/>
                <w:color w:val="000000"/>
                <w:sz w:val="22"/>
                <w:szCs w:val="22"/>
              </w:rPr>
            </w:pPr>
            <w:r>
              <w:rPr>
                <w:rFonts w:ascii="Arial" w:hAnsi="Arial" w:cs="Arial"/>
                <w:sz w:val="22"/>
                <w:szCs w:val="22"/>
              </w:rPr>
              <w:t>#2</w:t>
            </w:r>
            <w:r>
              <w:rPr>
                <w:rFonts w:ascii="Arial" w:hAnsi="Arial" w:cs="Arial"/>
                <w:color w:val="000000"/>
                <w:sz w:val="22"/>
                <w:szCs w:val="22"/>
              </w:rPr>
              <w:t xml:space="preserve"> Possess pedagogical content knowledge (k)</w:t>
            </w:r>
          </w:p>
          <w:p w:rsidR="00C66027" w:rsidRDefault="00C66027" w:rsidP="00C66027">
            <w:pPr>
              <w:spacing w:line="276" w:lineRule="auto"/>
              <w:rPr>
                <w:rFonts w:ascii="Arial" w:hAnsi="Arial" w:cs="Arial"/>
                <w:color w:val="000000"/>
                <w:sz w:val="22"/>
                <w:szCs w:val="22"/>
              </w:rPr>
            </w:pPr>
            <w:r>
              <w:rPr>
                <w:rFonts w:ascii="Arial" w:hAnsi="Arial" w:cs="Arial"/>
                <w:sz w:val="22"/>
                <w:szCs w:val="22"/>
              </w:rPr>
              <w:t>#3</w:t>
            </w:r>
            <w:r>
              <w:rPr>
                <w:rFonts w:ascii="Arial" w:hAnsi="Arial" w:cs="Arial"/>
                <w:color w:val="000000"/>
                <w:sz w:val="22"/>
                <w:szCs w:val="22"/>
              </w:rPr>
              <w:t xml:space="preserve"> Possess knowledge of human development and learning (k)</w:t>
            </w:r>
          </w:p>
          <w:p w:rsidR="00C66027" w:rsidRDefault="00C66027" w:rsidP="00C66027">
            <w:pPr>
              <w:spacing w:line="276" w:lineRule="auto"/>
              <w:rPr>
                <w:rFonts w:ascii="Arial" w:hAnsi="Arial" w:cs="Arial"/>
                <w:color w:val="000000"/>
                <w:sz w:val="22"/>
                <w:szCs w:val="22"/>
              </w:rPr>
            </w:pPr>
            <w:r>
              <w:rPr>
                <w:rFonts w:ascii="Arial" w:hAnsi="Arial" w:cs="Arial"/>
                <w:sz w:val="22"/>
                <w:szCs w:val="22"/>
              </w:rPr>
              <w:t>#9</w:t>
            </w:r>
            <w:r>
              <w:rPr>
                <w:rFonts w:ascii="Arial" w:hAnsi="Arial" w:cs="Arial"/>
                <w:color w:val="000000"/>
                <w:sz w:val="22"/>
                <w:szCs w:val="22"/>
              </w:rPr>
              <w:t xml:space="preserve"> Demonstrate sensitivities to diversity (d)</w:t>
            </w:r>
          </w:p>
          <w:p w:rsidR="00C66027" w:rsidRDefault="00C66027" w:rsidP="00C66027">
            <w:pPr>
              <w:spacing w:line="276" w:lineRule="auto"/>
              <w:rPr>
                <w:rFonts w:ascii="Arial" w:hAnsi="Arial"/>
                <w:color w:val="000000"/>
                <w:sz w:val="22"/>
                <w:szCs w:val="22"/>
              </w:rPr>
            </w:pPr>
            <w:r>
              <w:rPr>
                <w:rFonts w:ascii="Arial" w:hAnsi="Arial" w:cs="Arial"/>
                <w:sz w:val="22"/>
                <w:szCs w:val="22"/>
              </w:rPr>
              <w:t>#5</w:t>
            </w:r>
            <w:r>
              <w:rPr>
                <w:rFonts w:ascii="Arial" w:hAnsi="Arial" w:cs="Arial"/>
                <w:color w:val="000000"/>
                <w:sz w:val="22"/>
                <w:szCs w:val="22"/>
              </w:rPr>
              <w:t xml:space="preserve"> Exhibit comprehensive formation – communication leadership skills (s)</w:t>
            </w:r>
          </w:p>
          <w:p w:rsidR="00C66027" w:rsidRDefault="00C66027" w:rsidP="00C66027">
            <w:pPr>
              <w:spacing w:line="276" w:lineRule="auto"/>
              <w:rPr>
                <w:rFonts w:ascii="Arial" w:hAnsi="Arial" w:cs="Arial"/>
                <w:sz w:val="22"/>
                <w:szCs w:val="22"/>
              </w:rPr>
            </w:pPr>
          </w:p>
        </w:tc>
        <w:tc>
          <w:tcPr>
            <w:tcW w:w="3042" w:type="dxa"/>
          </w:tcPr>
          <w:p w:rsidR="00C66027" w:rsidRDefault="00C66027" w:rsidP="00C66027">
            <w:pPr>
              <w:spacing w:line="276" w:lineRule="auto"/>
              <w:rPr>
                <w:rFonts w:ascii="Arial" w:hAnsi="Arial" w:cs="Arial"/>
                <w:sz w:val="20"/>
                <w:szCs w:val="20"/>
              </w:rPr>
            </w:pPr>
            <w:r>
              <w:rPr>
                <w:rFonts w:ascii="Arial" w:hAnsi="Arial" w:cs="Arial"/>
                <w:sz w:val="22"/>
                <w:szCs w:val="22"/>
              </w:rPr>
              <w:t>Completion of</w:t>
            </w:r>
            <w:r>
              <w:rPr>
                <w:rFonts w:ascii="Arial" w:hAnsi="Arial" w:cs="Arial"/>
                <w:sz w:val="20"/>
                <w:szCs w:val="20"/>
              </w:rPr>
              <w:t>:</w:t>
            </w:r>
          </w:p>
          <w:p w:rsidR="00C66027" w:rsidRDefault="00C66027" w:rsidP="00C66027">
            <w:pPr>
              <w:spacing w:line="276" w:lineRule="auto"/>
              <w:rPr>
                <w:rFonts w:ascii="Arial" w:hAnsi="Arial" w:cs="Arial"/>
                <w:sz w:val="22"/>
                <w:szCs w:val="22"/>
              </w:rPr>
            </w:pPr>
            <w:r>
              <w:rPr>
                <w:rFonts w:ascii="Arial" w:hAnsi="Arial" w:cs="Arial"/>
                <w:sz w:val="22"/>
                <w:szCs w:val="22"/>
              </w:rPr>
              <w:t>EDES 4006 –Nature and Needs of Exceptional Learners</w:t>
            </w:r>
          </w:p>
          <w:p w:rsidR="00C66027" w:rsidRDefault="00C66027" w:rsidP="00C66027">
            <w:pPr>
              <w:spacing w:line="276" w:lineRule="auto"/>
              <w:rPr>
                <w:rFonts w:ascii="Arial" w:hAnsi="Arial" w:cs="Arial"/>
                <w:sz w:val="22"/>
                <w:szCs w:val="22"/>
              </w:rPr>
            </w:pPr>
            <w:r>
              <w:rPr>
                <w:rFonts w:ascii="Arial" w:hAnsi="Arial" w:cs="Arial"/>
                <w:sz w:val="22"/>
                <w:szCs w:val="22"/>
              </w:rPr>
              <w:t>EDPE3129 -The use of microcomputers in the classroom</w:t>
            </w:r>
          </w:p>
          <w:p w:rsidR="00C66027" w:rsidRDefault="00C66027" w:rsidP="00C66027">
            <w:pPr>
              <w:spacing w:line="276" w:lineRule="auto"/>
              <w:rPr>
                <w:rFonts w:ascii="Arial" w:hAnsi="Arial" w:cs="Arial"/>
                <w:sz w:val="22"/>
                <w:szCs w:val="22"/>
              </w:rPr>
            </w:pPr>
            <w:r>
              <w:rPr>
                <w:rFonts w:ascii="Arial" w:hAnsi="Arial" w:cs="Arial"/>
                <w:sz w:val="22"/>
                <w:szCs w:val="22"/>
              </w:rPr>
              <w:t>HIST 3111 or   HIST 3112 – History of United States</w:t>
            </w:r>
          </w:p>
          <w:p w:rsidR="00C66027" w:rsidRDefault="00C66027" w:rsidP="00C66027">
            <w:pPr>
              <w:spacing w:line="276" w:lineRule="auto"/>
              <w:rPr>
                <w:rFonts w:ascii="Arial" w:hAnsi="Arial" w:cs="Arial"/>
                <w:sz w:val="22"/>
                <w:szCs w:val="22"/>
              </w:rPr>
            </w:pPr>
            <w:r>
              <w:rPr>
                <w:rFonts w:ascii="Arial" w:hAnsi="Arial" w:cs="Arial"/>
                <w:sz w:val="22"/>
                <w:szCs w:val="22"/>
              </w:rPr>
              <w:t>HIST 3241 or HIST 3242 – History of Puerto Rico</w:t>
            </w:r>
          </w:p>
        </w:tc>
        <w:tc>
          <w:tcPr>
            <w:tcW w:w="2552" w:type="dxa"/>
          </w:tcPr>
          <w:p w:rsidR="00C66027" w:rsidRDefault="00C66027" w:rsidP="00C66027">
            <w:pPr>
              <w:spacing w:line="276" w:lineRule="auto"/>
              <w:rPr>
                <w:rFonts w:ascii="Arial" w:hAnsi="Arial" w:cs="Arial"/>
                <w:sz w:val="22"/>
                <w:szCs w:val="22"/>
              </w:rPr>
            </w:pPr>
          </w:p>
          <w:p w:rsidR="00C66027" w:rsidRDefault="00C66027" w:rsidP="00C66027">
            <w:pPr>
              <w:spacing w:line="276" w:lineRule="auto"/>
              <w:rPr>
                <w:rFonts w:ascii="Arial" w:hAnsi="Arial" w:cs="Arial"/>
                <w:sz w:val="22"/>
                <w:szCs w:val="22"/>
              </w:rPr>
            </w:pPr>
            <w:r>
              <w:rPr>
                <w:rFonts w:ascii="Arial" w:hAnsi="Arial" w:cs="Arial"/>
                <w:sz w:val="22"/>
                <w:szCs w:val="22"/>
              </w:rPr>
              <w:t>Approval of the course</w:t>
            </w:r>
          </w:p>
        </w:tc>
        <w:tc>
          <w:tcPr>
            <w:tcW w:w="1560" w:type="dxa"/>
          </w:tcPr>
          <w:p w:rsidR="00C66027" w:rsidRDefault="00C66027" w:rsidP="00C66027">
            <w:pPr>
              <w:spacing w:line="276" w:lineRule="auto"/>
              <w:rPr>
                <w:rFonts w:ascii="Arial" w:hAnsi="Arial" w:cs="Arial"/>
                <w:sz w:val="22"/>
                <w:szCs w:val="22"/>
              </w:rPr>
            </w:pPr>
            <w:r>
              <w:rPr>
                <w:rFonts w:ascii="Arial" w:hAnsi="Arial" w:cs="Arial"/>
                <w:sz w:val="22"/>
                <w:szCs w:val="22"/>
              </w:rPr>
              <w:t>EDES 4006 Professor</w:t>
            </w:r>
          </w:p>
          <w:p w:rsidR="00C66027" w:rsidRDefault="00C66027" w:rsidP="00C66027">
            <w:pPr>
              <w:spacing w:line="276" w:lineRule="auto"/>
              <w:rPr>
                <w:rFonts w:ascii="Arial" w:hAnsi="Arial" w:cs="Arial"/>
                <w:sz w:val="22"/>
                <w:szCs w:val="22"/>
              </w:rPr>
            </w:pPr>
          </w:p>
          <w:p w:rsidR="00C66027" w:rsidRDefault="00C66027" w:rsidP="00C66027">
            <w:pPr>
              <w:spacing w:line="276" w:lineRule="auto"/>
              <w:rPr>
                <w:rFonts w:ascii="Arial" w:hAnsi="Arial" w:cs="Arial"/>
                <w:sz w:val="22"/>
                <w:szCs w:val="22"/>
              </w:rPr>
            </w:pPr>
          </w:p>
          <w:p w:rsidR="00C66027" w:rsidRDefault="00C66027" w:rsidP="00C66027">
            <w:pPr>
              <w:spacing w:line="276" w:lineRule="auto"/>
              <w:rPr>
                <w:rFonts w:ascii="Arial" w:hAnsi="Arial" w:cs="Arial"/>
                <w:sz w:val="22"/>
                <w:szCs w:val="22"/>
              </w:rPr>
            </w:pPr>
            <w:r>
              <w:rPr>
                <w:rFonts w:ascii="Arial" w:hAnsi="Arial" w:cs="Arial"/>
                <w:sz w:val="22"/>
                <w:szCs w:val="22"/>
              </w:rPr>
              <w:t>Registrar’s Office</w:t>
            </w:r>
          </w:p>
          <w:p w:rsidR="00C66027" w:rsidRDefault="00C66027" w:rsidP="00C66027">
            <w:pPr>
              <w:spacing w:line="276" w:lineRule="auto"/>
              <w:rPr>
                <w:rFonts w:ascii="Arial" w:hAnsi="Arial" w:cs="Arial"/>
                <w:sz w:val="22"/>
                <w:szCs w:val="22"/>
              </w:rPr>
            </w:pPr>
          </w:p>
        </w:tc>
      </w:tr>
      <w:tr w:rsidR="00C66027" w:rsidTr="00C66027">
        <w:tc>
          <w:tcPr>
            <w:tcW w:w="10680" w:type="dxa"/>
            <w:gridSpan w:val="4"/>
          </w:tcPr>
          <w:p w:rsidR="00C66027" w:rsidRDefault="00C66027" w:rsidP="00C66027">
            <w:pPr>
              <w:spacing w:line="276" w:lineRule="auto"/>
              <w:rPr>
                <w:rFonts w:ascii="Arial" w:hAnsi="Arial" w:cs="Arial"/>
                <w:sz w:val="22"/>
                <w:szCs w:val="22"/>
              </w:rPr>
            </w:pPr>
            <w:r>
              <w:rPr>
                <w:rFonts w:ascii="Arial" w:hAnsi="Arial" w:cs="Arial"/>
                <w:b/>
                <w:sz w:val="22"/>
                <w:szCs w:val="22"/>
              </w:rPr>
              <w:t>Use of Results</w:t>
            </w:r>
            <w:r>
              <w:rPr>
                <w:rFonts w:ascii="Arial" w:hAnsi="Arial" w:cs="Arial"/>
                <w:sz w:val="22"/>
                <w:szCs w:val="22"/>
              </w:rPr>
              <w:t>: GPA is used to monitor candidate proficiencies in content and pedagogical knowledge. Academic advisors use GPA and other measures of progress to help candidates make informed decisions about their academic program.  Candidates not presenting a satisfactory level of performance are advised to take or repeat the appropriate courses.  Candidates are required to keep an E-Portfolio with TCWS through the Methodology and Student Teaching course that is part of the formative assessment of the candidate.</w:t>
            </w:r>
          </w:p>
        </w:tc>
      </w:tr>
    </w:tbl>
    <w:p w:rsidR="00071B35" w:rsidRDefault="00071B35" w:rsidP="00071B35">
      <w:pPr>
        <w:spacing w:line="276" w:lineRule="auto"/>
        <w:rPr>
          <w:rFonts w:ascii="Arial" w:hAnsi="Arial" w:cs="Arial"/>
          <w:b/>
        </w:rPr>
      </w:pPr>
    </w:p>
    <w:p w:rsidR="00071B35" w:rsidRDefault="00071B35" w:rsidP="00071B35">
      <w:pPr>
        <w:spacing w:line="276" w:lineRule="auto"/>
        <w:rPr>
          <w:rFonts w:ascii="Arial" w:hAnsi="Arial" w:cs="Arial"/>
          <w:b/>
        </w:rPr>
      </w:pPr>
      <w:r>
        <w:rPr>
          <w:rFonts w:ascii="Arial" w:hAnsi="Arial" w:cs="Arial"/>
          <w:b/>
        </w:rPr>
        <w:br w:type="page"/>
      </w:r>
    </w:p>
    <w:p w:rsidR="00071B35" w:rsidRDefault="00071B35" w:rsidP="00071B35">
      <w:pPr>
        <w:spacing w:after="120" w:line="276" w:lineRule="auto"/>
        <w:jc w:val="both"/>
        <w:rPr>
          <w:rFonts w:ascii="Arial" w:hAnsi="Arial" w:cs="Arial"/>
          <w:b/>
        </w:rPr>
      </w:pPr>
      <w:r>
        <w:rPr>
          <w:rFonts w:ascii="Arial" w:hAnsi="Arial" w:cs="Arial"/>
          <w:b/>
        </w:rPr>
        <w:lastRenderedPageBreak/>
        <w:t>Teacher Preparation Program - Department of Agricultural Education</w:t>
      </w:r>
    </w:p>
    <w:p w:rsidR="00071B35" w:rsidRDefault="00071B35" w:rsidP="00071B35">
      <w:pPr>
        <w:spacing w:line="276" w:lineRule="auto"/>
        <w:jc w:val="both"/>
        <w:rPr>
          <w:rFonts w:ascii="Arial" w:hAnsi="Arial" w:cs="Arial"/>
          <w:b/>
        </w:rPr>
      </w:pPr>
      <w:r>
        <w:rPr>
          <w:rFonts w:ascii="Arial" w:hAnsi="Arial" w:cs="Arial"/>
          <w:b/>
        </w:rPr>
        <w:t>Transition Point #1 - Admission to the Agriculture Teacher Preparation</w:t>
      </w:r>
    </w:p>
    <w:p w:rsidR="00071B35" w:rsidRDefault="00071B35" w:rsidP="00071B35">
      <w:pPr>
        <w:spacing w:line="276" w:lineRule="auto"/>
        <w:jc w:val="both"/>
        <w:rPr>
          <w:rFonts w:ascii="Arial" w:hAnsi="Arial" w:cs="Arial"/>
        </w:rPr>
      </w:pPr>
      <w:r>
        <w:rPr>
          <w:rFonts w:ascii="Arial" w:hAnsi="Arial" w:cs="Arial"/>
        </w:rPr>
        <w:t>The Department of Agricultural Education offers a Teacher Preparation Program to prepare candidates to teach agriculture. Admission to this degree program is based on the current General Admission Index set for the program.</w:t>
      </w:r>
    </w:p>
    <w:p w:rsidR="00071B35" w:rsidRDefault="00071B35" w:rsidP="00071B35">
      <w:pPr>
        <w:spacing w:line="276" w:lineRule="auto"/>
        <w:jc w:val="both"/>
        <w:rPr>
          <w:rFonts w:ascii="Arial" w:hAnsi="Arial" w:cs="Arial"/>
        </w:rPr>
      </w:pPr>
    </w:p>
    <w:p w:rsidR="00071B35" w:rsidRDefault="00071B35" w:rsidP="00071B35">
      <w:pPr>
        <w:tabs>
          <w:tab w:val="num" w:pos="720"/>
        </w:tabs>
        <w:spacing w:after="120" w:line="276" w:lineRule="auto"/>
        <w:jc w:val="both"/>
        <w:rPr>
          <w:rFonts w:ascii="Arial" w:hAnsi="Arial" w:cs="Arial"/>
        </w:rPr>
      </w:pPr>
      <w:r>
        <w:rPr>
          <w:rFonts w:ascii="Arial" w:hAnsi="Arial" w:cs="Arial"/>
        </w:rPr>
        <w:t xml:space="preserve">Students from other Agricultural Science Programs can apply for the Agriculture Teacher Preparation Curricular Sequence. Admission require students have a </w:t>
      </w:r>
      <w:r w:rsidR="00805C21">
        <w:rPr>
          <w:rFonts w:ascii="Arial" w:hAnsi="Arial" w:cs="Arial"/>
        </w:rPr>
        <w:t>3.0</w:t>
      </w:r>
      <w:r>
        <w:rPr>
          <w:rFonts w:ascii="Arial" w:hAnsi="Arial" w:cs="Arial"/>
        </w:rPr>
        <w:t xml:space="preserve"> grade point average or higher, both overall and in their major, complete either Methods in Teaching Vocational Agriculture (EDAG 4005), Audiovisual Media in Teaching Vocational Agriculture (EDAG 4016) or Youth Organizations and Programs (EDAG 4015), pass the Writing Skills and Dispositions Test, and receive a favorable recommendation from EDAG director and coordinator.  </w:t>
      </w:r>
    </w:p>
    <w:p w:rsidR="00071B35" w:rsidRPr="00DC14A1" w:rsidRDefault="00071B35" w:rsidP="00071B35">
      <w:pPr>
        <w:tabs>
          <w:tab w:val="num" w:pos="720"/>
        </w:tabs>
        <w:spacing w:after="120" w:line="276" w:lineRule="auto"/>
        <w:jc w:val="both"/>
        <w:rPr>
          <w:rFonts w:ascii="Arial" w:hAnsi="Arial" w:cs="Arial"/>
        </w:rPr>
      </w:pPr>
      <w:r w:rsidRPr="00AB5569">
        <w:rPr>
          <w:rFonts w:ascii="Arial" w:hAnsi="Arial" w:cs="Arial"/>
        </w:rPr>
        <w:t>Prospective candidates who receive unsatisfactory ratings on the Writing Skills test are advised to take a writing course or use the tutoring services offered by the</w:t>
      </w:r>
      <w:r>
        <w:rPr>
          <w:rFonts w:ascii="Arial" w:hAnsi="Arial" w:cs="Arial"/>
        </w:rPr>
        <w:t xml:space="preserve"> Centro </w:t>
      </w:r>
      <w:proofErr w:type="spellStart"/>
      <w:r w:rsidRPr="00AB5569">
        <w:rPr>
          <w:rFonts w:ascii="Arial" w:hAnsi="Arial" w:cs="Arial"/>
        </w:rPr>
        <w:t>Bilingüe</w:t>
      </w:r>
      <w:proofErr w:type="spellEnd"/>
      <w:r w:rsidRPr="00AB5569">
        <w:rPr>
          <w:rFonts w:ascii="Arial" w:hAnsi="Arial" w:cs="Arial"/>
        </w:rPr>
        <w:t xml:space="preserve"> de </w:t>
      </w:r>
      <w:proofErr w:type="spellStart"/>
      <w:r w:rsidRPr="00AB5569">
        <w:rPr>
          <w:rFonts w:ascii="Arial" w:hAnsi="Arial" w:cs="Arial"/>
        </w:rPr>
        <w:t>Redacción</w:t>
      </w:r>
      <w:proofErr w:type="spellEnd"/>
      <w:r w:rsidRPr="00AB5569">
        <w:rPr>
          <w:rFonts w:ascii="Arial" w:hAnsi="Arial" w:cs="Arial"/>
        </w:rPr>
        <w:t>. Those who receive unsatisfactory ratings on the Dispositions test are</w:t>
      </w:r>
      <w:r>
        <w:rPr>
          <w:rFonts w:ascii="Arial" w:hAnsi="Arial" w:cs="Arial"/>
        </w:rPr>
        <w:t xml:space="preserve"> directed to career counseling</w:t>
      </w:r>
      <w:r w:rsidRPr="00DC14A1">
        <w:rPr>
          <w:rFonts w:ascii="Arial" w:hAnsi="Arial" w:cs="Arial"/>
        </w:rPr>
        <w:t>.</w:t>
      </w:r>
    </w:p>
    <w:p w:rsidR="00071B35" w:rsidRDefault="00071B35" w:rsidP="00071B35">
      <w:pPr>
        <w:tabs>
          <w:tab w:val="num" w:pos="720"/>
        </w:tabs>
        <w:spacing w:after="120" w:line="276" w:lineRule="auto"/>
        <w:jc w:val="both"/>
        <w:rPr>
          <w:rFonts w:ascii="Arial" w:hAnsi="Arial" w:cs="Arial"/>
        </w:rPr>
      </w:pPr>
    </w:p>
    <w:p w:rsidR="00071B35" w:rsidRDefault="00071B35" w:rsidP="00071B35">
      <w:pPr>
        <w:spacing w:line="276" w:lineRule="auto"/>
        <w:jc w:val="both"/>
        <w:rPr>
          <w:rFonts w:ascii="Arial" w:hAnsi="Arial" w:cs="Arial"/>
          <w:b/>
        </w:rPr>
      </w:pPr>
      <w:r>
        <w:rPr>
          <w:rFonts w:ascii="Arial" w:hAnsi="Arial" w:cs="Arial"/>
          <w:b/>
        </w:rPr>
        <w:t xml:space="preserve">Transition Point #2:  </w:t>
      </w:r>
      <w:r>
        <w:rPr>
          <w:rFonts w:ascii="Arial-BoldMT-Identity-H" w:hAnsi="Arial-BoldMT-Identity-H" w:cs="Arial-BoldMT-Identity-H"/>
          <w:b/>
          <w:bCs/>
        </w:rPr>
        <w:t xml:space="preserve">Completion of </w:t>
      </w:r>
      <w:r>
        <w:rPr>
          <w:rFonts w:ascii="Arial" w:hAnsi="Arial" w:cs="Arial"/>
          <w:b/>
        </w:rPr>
        <w:t>Organization and Administration in Vocational Agriculture course</w:t>
      </w:r>
    </w:p>
    <w:p w:rsidR="00071B35" w:rsidRDefault="00071B35" w:rsidP="00071B35">
      <w:pPr>
        <w:spacing w:after="120" w:line="276" w:lineRule="auto"/>
        <w:jc w:val="both"/>
        <w:rPr>
          <w:rFonts w:ascii="Arial" w:hAnsi="Arial" w:cs="Arial"/>
        </w:rPr>
      </w:pPr>
    </w:p>
    <w:p w:rsidR="00071B35" w:rsidRDefault="00071B35" w:rsidP="00071B35">
      <w:pPr>
        <w:spacing w:after="120" w:line="276" w:lineRule="auto"/>
        <w:jc w:val="both"/>
        <w:rPr>
          <w:rFonts w:ascii="Arial" w:hAnsi="Arial" w:cs="Arial"/>
        </w:rPr>
      </w:pPr>
      <w:r w:rsidRPr="00061E84">
        <w:rPr>
          <w:rFonts w:ascii="Arial" w:hAnsi="Arial" w:cs="Arial"/>
        </w:rPr>
        <w:t>In the Organization and Administration in Vocational Agriculture course (EDAG 4007) the candidate presents a portfolio which includes a reflective essay, a curricular guide, a microteaching activity, an area of the state agriculture exam, and audiovisual materials</w:t>
      </w:r>
      <w:r>
        <w:rPr>
          <w:rFonts w:ascii="Arial" w:hAnsi="Arial" w:cs="Arial"/>
        </w:rPr>
        <w:t xml:space="preserve"> </w:t>
      </w:r>
      <w:r w:rsidRPr="00061E84">
        <w:rPr>
          <w:rFonts w:ascii="Arial" w:hAnsi="Arial" w:cs="Arial"/>
        </w:rPr>
        <w:t xml:space="preserve">such as video, posters, webpage, </w:t>
      </w:r>
      <w:r>
        <w:rPr>
          <w:rFonts w:ascii="Arial" w:hAnsi="Arial" w:cs="Arial"/>
        </w:rPr>
        <w:t xml:space="preserve">and </w:t>
      </w:r>
      <w:r w:rsidRPr="00061E84">
        <w:rPr>
          <w:rFonts w:ascii="Arial" w:hAnsi="Arial" w:cs="Arial"/>
        </w:rPr>
        <w:t>radio programs.  In the portfolio they demonstrate and provide evidence of candidate proficiencie</w:t>
      </w:r>
      <w:r>
        <w:rPr>
          <w:rFonts w:ascii="Arial" w:hAnsi="Arial" w:cs="Arial"/>
        </w:rPr>
        <w:t>s such as:  applied pedagogical</w:t>
      </w:r>
      <w:r w:rsidRPr="00061E84">
        <w:rPr>
          <w:rFonts w:ascii="Arial" w:hAnsi="Arial" w:cs="Arial"/>
        </w:rPr>
        <w:t xml:space="preserve"> content knowledge, human development and learning knowledge skills, exhibit comprehensive formation- communication leadership skills, demonstrate caring disposition toward professional and personal development, reflective habits, and sensitivity to diversity.</w:t>
      </w:r>
      <w:r>
        <w:rPr>
          <w:rFonts w:ascii="Arial" w:hAnsi="Arial" w:cs="Arial"/>
        </w:rPr>
        <w:t xml:space="preserve"> </w:t>
      </w:r>
    </w:p>
    <w:p w:rsidR="00071B35" w:rsidRDefault="00071B35" w:rsidP="00071B35">
      <w:pPr>
        <w:spacing w:after="120" w:line="276" w:lineRule="auto"/>
        <w:jc w:val="both"/>
        <w:rPr>
          <w:rFonts w:ascii="Arial" w:hAnsi="Arial" w:cs="Arial"/>
        </w:rPr>
      </w:pPr>
      <w:r>
        <w:rPr>
          <w:rFonts w:ascii="Arial" w:hAnsi="Arial" w:cs="Arial"/>
        </w:rPr>
        <w:t xml:space="preserve">The reflective essay is </w:t>
      </w:r>
      <w:r w:rsidRPr="00F80377">
        <w:rPr>
          <w:rFonts w:ascii="Arial" w:hAnsi="Arial" w:cs="Arial"/>
        </w:rPr>
        <w:t>based on a one-time field observation of an agricultural education class at a school with an agricultural education program</w:t>
      </w:r>
      <w:r>
        <w:rPr>
          <w:rFonts w:ascii="Arial" w:hAnsi="Arial" w:cs="Arial"/>
        </w:rPr>
        <w:t>.</w:t>
      </w:r>
      <w:r w:rsidRPr="00F80377">
        <w:rPr>
          <w:rFonts w:ascii="Arial" w:hAnsi="Arial" w:cs="Arial"/>
        </w:rPr>
        <w:t xml:space="preserve"> </w:t>
      </w:r>
    </w:p>
    <w:p w:rsidR="00071B35" w:rsidRDefault="00071B35" w:rsidP="00071B35">
      <w:pPr>
        <w:spacing w:after="120" w:line="276" w:lineRule="auto"/>
        <w:jc w:val="both"/>
        <w:rPr>
          <w:rFonts w:ascii="Arial" w:hAnsi="Arial" w:cs="Arial"/>
        </w:rPr>
      </w:pPr>
      <w:r>
        <w:rPr>
          <w:rFonts w:ascii="Arial" w:hAnsi="Arial" w:cs="Arial"/>
        </w:rPr>
        <w:t xml:space="preserve">The curricular guide with instructional materials is designed to be used later during candidate teaching practice, and has at least five units with five lesson plans, prologue, artifacts, and formative and summative </w:t>
      </w:r>
      <w:r w:rsidRPr="00EF7765">
        <w:rPr>
          <w:rFonts w:ascii="Arial" w:hAnsi="Arial" w:cs="Arial"/>
        </w:rPr>
        <w:t>evaluations</w:t>
      </w:r>
      <w:r>
        <w:rPr>
          <w:rFonts w:ascii="Arial" w:hAnsi="Arial" w:cs="Arial"/>
        </w:rPr>
        <w:t xml:space="preserve">. The prologue </w:t>
      </w:r>
      <w:r w:rsidRPr="00251B69">
        <w:rPr>
          <w:rFonts w:ascii="Arial" w:hAnsi="Arial" w:cs="Arial"/>
        </w:rPr>
        <w:t>includes the results of a needs assessment for the topic</w:t>
      </w:r>
      <w:r>
        <w:rPr>
          <w:rFonts w:ascii="Arial" w:hAnsi="Arial" w:cs="Arial"/>
        </w:rPr>
        <w:t xml:space="preserve"> and</w:t>
      </w:r>
      <w:r w:rsidRPr="00251B69">
        <w:rPr>
          <w:rFonts w:ascii="Arial" w:hAnsi="Arial" w:cs="Arial"/>
        </w:rPr>
        <w:t xml:space="preserve"> </w:t>
      </w:r>
      <w:r>
        <w:rPr>
          <w:rFonts w:ascii="Arial" w:hAnsi="Arial" w:cs="Arial"/>
        </w:rPr>
        <w:t xml:space="preserve">the candidate’s educational philosophy. </w:t>
      </w:r>
    </w:p>
    <w:p w:rsidR="00071B35" w:rsidRDefault="00071B35" w:rsidP="00071B35">
      <w:pPr>
        <w:spacing w:after="120" w:line="276" w:lineRule="auto"/>
        <w:jc w:val="both"/>
        <w:rPr>
          <w:rFonts w:ascii="Arial" w:hAnsi="Arial" w:cs="Arial"/>
        </w:rPr>
      </w:pPr>
      <w:r>
        <w:rPr>
          <w:rFonts w:ascii="Arial" w:hAnsi="Arial" w:cs="Arial"/>
        </w:rPr>
        <w:lastRenderedPageBreak/>
        <w:t>The</w:t>
      </w:r>
      <w:r w:rsidRPr="00EE14DF">
        <w:rPr>
          <w:rFonts w:ascii="Arial" w:hAnsi="Arial" w:cs="Arial"/>
        </w:rPr>
        <w:t xml:space="preserve"> microteaching </w:t>
      </w:r>
      <w:r>
        <w:rPr>
          <w:rFonts w:ascii="Arial" w:hAnsi="Arial" w:cs="Arial"/>
        </w:rPr>
        <w:t xml:space="preserve">peer </w:t>
      </w:r>
      <w:r w:rsidRPr="00EE14DF">
        <w:rPr>
          <w:rFonts w:ascii="Arial" w:hAnsi="Arial" w:cs="Arial"/>
        </w:rPr>
        <w:t xml:space="preserve">activity </w:t>
      </w:r>
      <w:r>
        <w:rPr>
          <w:rFonts w:ascii="Arial" w:hAnsi="Arial" w:cs="Arial"/>
        </w:rPr>
        <w:t xml:space="preserve">consists of a video recorded lesson in which two candidates collaborate with each other to auto </w:t>
      </w:r>
      <w:r w:rsidRPr="00EE14DF">
        <w:rPr>
          <w:rFonts w:ascii="Arial" w:hAnsi="Arial" w:cs="Arial"/>
        </w:rPr>
        <w:t>evaluate the</w:t>
      </w:r>
      <w:r>
        <w:rPr>
          <w:rFonts w:ascii="Arial" w:hAnsi="Arial" w:cs="Arial"/>
        </w:rPr>
        <w:t>ir performance, provide peer feedback, and assess their teaching.</w:t>
      </w:r>
    </w:p>
    <w:p w:rsidR="00071B35" w:rsidRDefault="00071B35" w:rsidP="00071B35">
      <w:pPr>
        <w:spacing w:after="120" w:line="276" w:lineRule="auto"/>
        <w:rPr>
          <w:rFonts w:ascii="Arial" w:hAnsi="Arial" w:cs="Arial"/>
        </w:rPr>
      </w:pPr>
    </w:p>
    <w:p w:rsidR="00071B35" w:rsidRDefault="00071B35" w:rsidP="00071B35">
      <w:pPr>
        <w:spacing w:after="120" w:line="276" w:lineRule="auto"/>
        <w:jc w:val="both"/>
        <w:rPr>
          <w:rFonts w:ascii="Arial" w:hAnsi="Arial" w:cs="Arial"/>
        </w:rPr>
      </w:pPr>
      <w:r>
        <w:rPr>
          <w:rFonts w:ascii="Arial" w:hAnsi="Arial" w:cs="Arial"/>
        </w:rPr>
        <w:t xml:space="preserve">Students in secondary schools participate in the </w:t>
      </w:r>
      <w:r w:rsidRPr="008B1541">
        <w:rPr>
          <w:rFonts w:ascii="Arial" w:hAnsi="Arial" w:cs="Arial"/>
        </w:rPr>
        <w:t>State Agricultural Competition</w:t>
      </w:r>
      <w:r>
        <w:rPr>
          <w:rFonts w:ascii="Arial" w:hAnsi="Arial" w:cs="Arial"/>
        </w:rPr>
        <w:t xml:space="preserve"> which includes an exam of agricultural content.  This exam is developed and coordinated by candidates in EDAG 4007under direct supervision of the course professor.  Each candidate develops test items for one of the </w:t>
      </w:r>
      <w:r w:rsidRPr="00EE14DF">
        <w:rPr>
          <w:rFonts w:ascii="Arial" w:hAnsi="Arial" w:cs="Arial"/>
        </w:rPr>
        <w:t xml:space="preserve">16 areas of agricultural science. </w:t>
      </w:r>
      <w:r>
        <w:rPr>
          <w:rFonts w:ascii="Arial" w:hAnsi="Arial" w:cs="Arial"/>
        </w:rPr>
        <w:t xml:space="preserve"> After the competitions, candidates assess the results and determine the winners for each district.</w:t>
      </w:r>
    </w:p>
    <w:p w:rsidR="00071B35" w:rsidRDefault="00071B35" w:rsidP="00071B35">
      <w:pPr>
        <w:spacing w:after="120" w:line="276" w:lineRule="auto"/>
        <w:jc w:val="both"/>
        <w:rPr>
          <w:rFonts w:ascii="Arial" w:hAnsi="Arial" w:cs="Arial"/>
        </w:rPr>
      </w:pPr>
      <w:r>
        <w:rPr>
          <w:rFonts w:ascii="Arial" w:hAnsi="Arial" w:cs="Arial"/>
        </w:rPr>
        <w:t xml:space="preserve">Candidates in the Organization and Administration in Vocational Agriculture course (EDAG 4007) take a pre and post diagnostic test to evaluate their pedagogical knowledge. Candidates who score less than 70% on the post diagnostic test must participate in career counseling, or a tutoring program. Since this course is </w:t>
      </w:r>
      <w:proofErr w:type="gramStart"/>
      <w:r>
        <w:rPr>
          <w:rFonts w:ascii="Arial" w:hAnsi="Arial" w:cs="Arial"/>
        </w:rPr>
        <w:t>key</w:t>
      </w:r>
      <w:proofErr w:type="gramEnd"/>
      <w:r>
        <w:rPr>
          <w:rFonts w:ascii="Arial" w:hAnsi="Arial" w:cs="Arial"/>
        </w:rPr>
        <w:t xml:space="preserve"> for transition point #2, the course uses a number of instruments to assess candidates’ proficiencies to evaluate their pedagogical knowledge and analyze what knowledge they are lacking before they move to Practice II (EDAG 4019).</w:t>
      </w:r>
    </w:p>
    <w:p w:rsidR="00071B35" w:rsidRDefault="00071B35" w:rsidP="00071B35">
      <w:pPr>
        <w:spacing w:after="120" w:line="276" w:lineRule="auto"/>
        <w:jc w:val="both"/>
        <w:rPr>
          <w:rFonts w:ascii="Arial" w:hAnsi="Arial" w:cs="Arial"/>
        </w:rPr>
      </w:pPr>
      <w:r w:rsidRPr="0006148F">
        <w:rPr>
          <w:rFonts w:ascii="Arial" w:hAnsi="Arial" w:cs="Arial"/>
        </w:rPr>
        <w:t>Candidates in the Audiovisual Media in Teaching Vocational Agriculture</w:t>
      </w:r>
      <w:r>
        <w:rPr>
          <w:rFonts w:ascii="Arial" w:hAnsi="Arial" w:cs="Arial"/>
        </w:rPr>
        <w:t xml:space="preserve"> course</w:t>
      </w:r>
      <w:r w:rsidRPr="0006148F">
        <w:rPr>
          <w:rFonts w:ascii="Arial" w:hAnsi="Arial" w:cs="Arial"/>
        </w:rPr>
        <w:t xml:space="preserve"> (EDAG 4016) design instructional materials to be used later during candidate teaching practice or by those teachers without </w:t>
      </w:r>
      <w:r>
        <w:rPr>
          <w:rFonts w:ascii="Arial" w:hAnsi="Arial" w:cs="Arial"/>
        </w:rPr>
        <w:t xml:space="preserve">the </w:t>
      </w:r>
      <w:r w:rsidRPr="0006148F">
        <w:rPr>
          <w:rFonts w:ascii="Arial" w:hAnsi="Arial" w:cs="Arial"/>
        </w:rPr>
        <w:t>resources to develop them</w:t>
      </w:r>
      <w:r>
        <w:rPr>
          <w:rFonts w:ascii="Arial" w:hAnsi="Arial" w:cs="Arial"/>
        </w:rPr>
        <w:t>.</w:t>
      </w:r>
      <w:r w:rsidRPr="0006148F">
        <w:rPr>
          <w:rFonts w:ascii="Arial" w:hAnsi="Arial" w:cs="Arial"/>
        </w:rPr>
        <w:t xml:space="preserve"> </w:t>
      </w:r>
    </w:p>
    <w:p w:rsidR="00071B35" w:rsidRPr="0006148F" w:rsidRDefault="00071B35" w:rsidP="00071B35">
      <w:pPr>
        <w:spacing w:after="120" w:line="276" w:lineRule="auto"/>
        <w:jc w:val="both"/>
        <w:rPr>
          <w:rFonts w:ascii="Arial" w:hAnsi="Arial" w:cs="Arial"/>
        </w:rPr>
      </w:pPr>
    </w:p>
    <w:p w:rsidR="00071B35" w:rsidRDefault="00071B35" w:rsidP="00071B35">
      <w:pPr>
        <w:spacing w:line="276" w:lineRule="auto"/>
        <w:jc w:val="both"/>
        <w:rPr>
          <w:rFonts w:ascii="Arial" w:hAnsi="Arial" w:cs="Arial"/>
          <w:b/>
        </w:rPr>
      </w:pPr>
      <w:r>
        <w:rPr>
          <w:rFonts w:ascii="Arial" w:hAnsi="Arial" w:cs="Arial"/>
          <w:b/>
        </w:rPr>
        <w:t>Transition Point #3: Admission to Student Teaching Practice Courses</w:t>
      </w:r>
    </w:p>
    <w:p w:rsidR="00071B35" w:rsidRDefault="00071B35" w:rsidP="00071B35">
      <w:pPr>
        <w:spacing w:before="120" w:line="276" w:lineRule="auto"/>
        <w:jc w:val="both"/>
        <w:rPr>
          <w:rFonts w:ascii="Arial" w:hAnsi="Arial" w:cs="Arial"/>
          <w:bCs/>
        </w:rPr>
      </w:pPr>
      <w:r>
        <w:rPr>
          <w:rFonts w:ascii="Arial" w:hAnsi="Arial" w:cs="Arial"/>
        </w:rPr>
        <w:t xml:space="preserve">Candidates must have completed </w:t>
      </w:r>
      <w:r>
        <w:rPr>
          <w:rFonts w:ascii="Arial" w:hAnsi="Arial" w:cs="Arial"/>
          <w:bCs/>
        </w:rPr>
        <w:t xml:space="preserve">9 credits in education courses </w:t>
      </w:r>
      <w:r>
        <w:rPr>
          <w:rFonts w:ascii="Arial" w:hAnsi="Arial" w:cs="Arial"/>
        </w:rPr>
        <w:t xml:space="preserve">before they register in the teaching practice courses.  Students participate in group orientation and individual interview previous to course enrollment which in turn will determine their qualifications and interest for placement in different school practice sites. </w:t>
      </w:r>
    </w:p>
    <w:p w:rsidR="00071B35" w:rsidRDefault="00071B35" w:rsidP="00071B35">
      <w:pPr>
        <w:spacing w:line="276" w:lineRule="auto"/>
        <w:jc w:val="both"/>
        <w:rPr>
          <w:rFonts w:ascii="Arial" w:hAnsi="Arial" w:cs="Arial"/>
          <w:b/>
        </w:rPr>
      </w:pPr>
    </w:p>
    <w:p w:rsidR="00071B35" w:rsidRDefault="00071B35" w:rsidP="00071B35">
      <w:pPr>
        <w:spacing w:line="276" w:lineRule="auto"/>
        <w:jc w:val="both"/>
        <w:rPr>
          <w:rFonts w:ascii="Arial" w:hAnsi="Arial" w:cs="Arial"/>
        </w:rPr>
      </w:pPr>
      <w:r>
        <w:rPr>
          <w:rFonts w:ascii="Arial" w:hAnsi="Arial" w:cs="Arial"/>
          <w:b/>
        </w:rPr>
        <w:t>Agricultural Education Prerequisite Courses to Teaching Practice I</w:t>
      </w:r>
    </w:p>
    <w:p w:rsidR="00071B35" w:rsidRDefault="00071B35" w:rsidP="00071B35">
      <w:pPr>
        <w:numPr>
          <w:ilvl w:val="0"/>
          <w:numId w:val="9"/>
        </w:numPr>
        <w:spacing w:after="60" w:line="276" w:lineRule="auto"/>
        <w:jc w:val="both"/>
        <w:rPr>
          <w:rFonts w:ascii="Arial" w:hAnsi="Arial" w:cs="Arial"/>
        </w:rPr>
      </w:pPr>
      <w:r>
        <w:rPr>
          <w:rFonts w:ascii="Arial" w:hAnsi="Arial" w:cs="Arial"/>
        </w:rPr>
        <w:t>EDAG 4005 - Methods in Teaching Vocational Agriculture</w:t>
      </w:r>
    </w:p>
    <w:p w:rsidR="00071B35" w:rsidRDefault="00071B35" w:rsidP="00071B35">
      <w:pPr>
        <w:numPr>
          <w:ilvl w:val="0"/>
          <w:numId w:val="9"/>
        </w:numPr>
        <w:spacing w:after="60" w:line="276" w:lineRule="auto"/>
        <w:jc w:val="both"/>
        <w:rPr>
          <w:rFonts w:ascii="Arial" w:hAnsi="Arial" w:cs="Arial"/>
        </w:rPr>
      </w:pPr>
      <w:r>
        <w:rPr>
          <w:rFonts w:ascii="Arial" w:hAnsi="Arial" w:cs="Arial"/>
        </w:rPr>
        <w:t>EDAG 4006 - Curriculum Development</w:t>
      </w:r>
    </w:p>
    <w:p w:rsidR="00071B35" w:rsidRDefault="00071B35" w:rsidP="00071B35">
      <w:pPr>
        <w:numPr>
          <w:ilvl w:val="0"/>
          <w:numId w:val="9"/>
        </w:numPr>
        <w:spacing w:after="60" w:line="276" w:lineRule="auto"/>
        <w:jc w:val="both"/>
        <w:rPr>
          <w:rFonts w:ascii="Arial" w:hAnsi="Arial" w:cs="Arial"/>
        </w:rPr>
      </w:pPr>
      <w:r>
        <w:rPr>
          <w:rFonts w:ascii="Arial" w:hAnsi="Arial" w:cs="Arial"/>
        </w:rPr>
        <w:t>EDAG 4007- Organization and Administration in Vocational Agriculture</w:t>
      </w:r>
    </w:p>
    <w:p w:rsidR="00071B35" w:rsidRDefault="00071B35" w:rsidP="00071B35">
      <w:pPr>
        <w:spacing w:line="276" w:lineRule="auto"/>
        <w:jc w:val="both"/>
        <w:rPr>
          <w:rFonts w:ascii="Arial" w:hAnsi="Arial" w:cs="Arial"/>
          <w:b/>
        </w:rPr>
      </w:pPr>
    </w:p>
    <w:p w:rsidR="00071B35" w:rsidRDefault="00071B35" w:rsidP="00071B35">
      <w:pPr>
        <w:spacing w:line="276" w:lineRule="auto"/>
        <w:jc w:val="both"/>
        <w:rPr>
          <w:rFonts w:ascii="Arial" w:hAnsi="Arial" w:cs="Arial"/>
        </w:rPr>
      </w:pPr>
      <w:r>
        <w:rPr>
          <w:rFonts w:ascii="Arial" w:hAnsi="Arial" w:cs="Arial"/>
          <w:b/>
        </w:rPr>
        <w:t>Agricultural Education Recommended Electives before Teaching Practice I</w:t>
      </w:r>
    </w:p>
    <w:p w:rsidR="00071B35" w:rsidRDefault="00071B35" w:rsidP="00071B35">
      <w:pPr>
        <w:numPr>
          <w:ilvl w:val="0"/>
          <w:numId w:val="9"/>
        </w:numPr>
        <w:spacing w:after="60" w:line="276" w:lineRule="auto"/>
        <w:jc w:val="both"/>
        <w:rPr>
          <w:rFonts w:ascii="Arial" w:hAnsi="Arial" w:cs="Arial"/>
        </w:rPr>
      </w:pPr>
      <w:r>
        <w:rPr>
          <w:rFonts w:ascii="Arial" w:hAnsi="Arial" w:cs="Arial"/>
        </w:rPr>
        <w:t>EDES 4006 - Nature and Needs of Exceptional Learners</w:t>
      </w:r>
    </w:p>
    <w:p w:rsidR="00071B35" w:rsidRDefault="00071B35" w:rsidP="00071B35">
      <w:pPr>
        <w:pStyle w:val="ListParagraph"/>
        <w:numPr>
          <w:ilvl w:val="0"/>
          <w:numId w:val="9"/>
        </w:numPr>
        <w:jc w:val="both"/>
        <w:rPr>
          <w:rFonts w:ascii="Arial" w:hAnsi="Arial" w:cs="Arial"/>
          <w:sz w:val="24"/>
          <w:szCs w:val="24"/>
        </w:rPr>
      </w:pPr>
      <w:r w:rsidRPr="0006148F">
        <w:rPr>
          <w:rFonts w:ascii="Arial" w:hAnsi="Arial" w:cs="Arial"/>
          <w:sz w:val="24"/>
          <w:szCs w:val="24"/>
        </w:rPr>
        <w:t>EDAG 4008 – Supervised Occupational Experience Program</w:t>
      </w:r>
    </w:p>
    <w:p w:rsidR="00071B35" w:rsidRPr="0006148F" w:rsidRDefault="00071B35" w:rsidP="00071B35">
      <w:pPr>
        <w:pStyle w:val="ListParagraph"/>
        <w:numPr>
          <w:ilvl w:val="0"/>
          <w:numId w:val="9"/>
        </w:numPr>
        <w:spacing w:after="60"/>
        <w:jc w:val="both"/>
        <w:rPr>
          <w:rFonts w:ascii="Arial" w:hAnsi="Arial" w:cs="Arial"/>
          <w:sz w:val="24"/>
          <w:szCs w:val="24"/>
        </w:rPr>
      </w:pPr>
      <w:r w:rsidRPr="0006148F">
        <w:rPr>
          <w:rFonts w:ascii="Arial" w:hAnsi="Arial" w:cs="Arial"/>
          <w:sz w:val="24"/>
          <w:szCs w:val="24"/>
        </w:rPr>
        <w:t>EDAG 4025 – Evaluation of Student in Vocational Agriculture</w:t>
      </w:r>
    </w:p>
    <w:p w:rsidR="00071B35" w:rsidRDefault="00071B35" w:rsidP="00071B35">
      <w:pPr>
        <w:spacing w:line="276" w:lineRule="auto"/>
        <w:jc w:val="both"/>
        <w:rPr>
          <w:rFonts w:ascii="Arial" w:hAnsi="Arial" w:cs="Arial"/>
          <w:b/>
        </w:rPr>
      </w:pPr>
    </w:p>
    <w:p w:rsidR="00071B35" w:rsidRPr="0006148F" w:rsidRDefault="00071B35" w:rsidP="00071B35">
      <w:pPr>
        <w:spacing w:line="276" w:lineRule="auto"/>
        <w:jc w:val="both"/>
        <w:rPr>
          <w:rFonts w:ascii="Arial" w:hAnsi="Arial" w:cs="Arial"/>
        </w:rPr>
      </w:pPr>
      <w:r>
        <w:rPr>
          <w:rFonts w:ascii="Arial" w:hAnsi="Arial" w:cs="Arial"/>
          <w:b/>
        </w:rPr>
        <w:t>Agricultural Education Professional Electives before Teaching Practice I</w:t>
      </w:r>
    </w:p>
    <w:p w:rsidR="00071B35" w:rsidRDefault="00071B35" w:rsidP="00071B35">
      <w:pPr>
        <w:numPr>
          <w:ilvl w:val="0"/>
          <w:numId w:val="9"/>
        </w:numPr>
        <w:spacing w:after="60" w:line="276" w:lineRule="auto"/>
        <w:jc w:val="both"/>
        <w:rPr>
          <w:rFonts w:ascii="Arial" w:hAnsi="Arial" w:cs="Arial"/>
        </w:rPr>
      </w:pPr>
      <w:r>
        <w:rPr>
          <w:rFonts w:ascii="Arial" w:hAnsi="Arial" w:cs="Arial"/>
        </w:rPr>
        <w:lastRenderedPageBreak/>
        <w:t>EDAG 4015 - Youth Organizations and Programs</w:t>
      </w:r>
    </w:p>
    <w:p w:rsidR="00071B35" w:rsidRDefault="00071B35" w:rsidP="00071B35">
      <w:pPr>
        <w:numPr>
          <w:ilvl w:val="0"/>
          <w:numId w:val="9"/>
        </w:numPr>
        <w:spacing w:after="60" w:line="276" w:lineRule="auto"/>
        <w:jc w:val="both"/>
        <w:rPr>
          <w:rFonts w:ascii="Arial" w:hAnsi="Arial" w:cs="Arial"/>
        </w:rPr>
      </w:pPr>
      <w:r>
        <w:rPr>
          <w:rFonts w:ascii="Arial" w:hAnsi="Arial" w:cs="Arial"/>
        </w:rPr>
        <w:t xml:space="preserve">EDAG 4016 - Audiovisual  Media in Teaching Vocational Agriculture  </w:t>
      </w:r>
    </w:p>
    <w:p w:rsidR="00071B35" w:rsidRDefault="00071B35" w:rsidP="00071B35">
      <w:pPr>
        <w:spacing w:line="276" w:lineRule="auto"/>
        <w:jc w:val="both"/>
        <w:rPr>
          <w:rFonts w:ascii="Arial" w:hAnsi="Arial" w:cs="Arial"/>
        </w:rPr>
      </w:pPr>
    </w:p>
    <w:p w:rsidR="00071B35" w:rsidRDefault="00071B35" w:rsidP="00071B35">
      <w:pPr>
        <w:spacing w:line="276" w:lineRule="auto"/>
        <w:jc w:val="both"/>
        <w:rPr>
          <w:rFonts w:ascii="Arial" w:hAnsi="Arial" w:cs="Arial"/>
          <w:b/>
        </w:rPr>
      </w:pPr>
      <w:r>
        <w:rPr>
          <w:rFonts w:ascii="Arial" w:hAnsi="Arial" w:cs="Arial"/>
          <w:b/>
        </w:rPr>
        <w:t>Transition Point #4: Exit from the Teaching Practice Course</w:t>
      </w:r>
    </w:p>
    <w:p w:rsidR="00071B35" w:rsidRDefault="00071B35" w:rsidP="00071B35">
      <w:pPr>
        <w:spacing w:line="276" w:lineRule="auto"/>
        <w:jc w:val="both"/>
        <w:rPr>
          <w:rFonts w:ascii="Arial" w:hAnsi="Arial" w:cs="Arial"/>
          <w:b/>
        </w:rPr>
      </w:pPr>
    </w:p>
    <w:p w:rsidR="00071B35" w:rsidRDefault="00071B35" w:rsidP="00071B35">
      <w:pPr>
        <w:spacing w:after="120" w:line="276" w:lineRule="auto"/>
        <w:jc w:val="both"/>
        <w:rPr>
          <w:rFonts w:ascii="Arial" w:hAnsi="Arial" w:cs="Arial"/>
        </w:rPr>
      </w:pPr>
      <w:r w:rsidRPr="0006148F">
        <w:rPr>
          <w:rFonts w:ascii="Arial" w:hAnsi="Arial" w:cs="Arial"/>
          <w:bCs/>
        </w:rPr>
        <w:t xml:space="preserve">In this transition point, candidates will exit the student-teaching experience with 315 hours of field and clinical experiences with students in a classroom under the supervision of qualified academic supervisor and a certified cooperative teacher. Candidates are recommended for program completion if they have satisfactorily met all program requirements. At this point, candidates complete an End of Program Survey in which they assess unit operation and quality of course offerings, among others. </w:t>
      </w:r>
      <w:r w:rsidRPr="0006148F">
        <w:rPr>
          <w:rFonts w:ascii="Arial" w:hAnsi="Arial" w:cs="Arial"/>
        </w:rPr>
        <w:t>A systemic assessment process database that addresses the candidate proficiencies is being designed by the unit.</w:t>
      </w:r>
    </w:p>
    <w:p w:rsidR="00071B35" w:rsidRPr="00624288" w:rsidRDefault="00071B35" w:rsidP="00071B35">
      <w:pPr>
        <w:spacing w:after="120" w:line="276" w:lineRule="auto"/>
        <w:jc w:val="both"/>
        <w:rPr>
          <w:rFonts w:ascii="Arial" w:hAnsi="Arial" w:cs="Arial"/>
          <w:bCs/>
        </w:rPr>
      </w:pPr>
    </w:p>
    <w:p w:rsidR="00071B35" w:rsidRDefault="00071B35" w:rsidP="00071B35">
      <w:pPr>
        <w:spacing w:line="276" w:lineRule="auto"/>
        <w:rPr>
          <w:rFonts w:ascii="Arial" w:hAnsi="Arial" w:cs="Arial"/>
        </w:rPr>
      </w:pPr>
      <w:r w:rsidRPr="00624288">
        <w:rPr>
          <w:rFonts w:ascii="Arial" w:hAnsi="Arial" w:cs="Arial"/>
        </w:rPr>
        <w:t>Teacher Candidates seeking certification from the Department of Education of Puerto Rico (DEPR) in Secondary or Middle School must complete the tra</w:t>
      </w:r>
      <w:r>
        <w:rPr>
          <w:rFonts w:ascii="Arial" w:hAnsi="Arial" w:cs="Arial"/>
        </w:rPr>
        <w:t>nsition points mentioned above and take two history courses:</w:t>
      </w:r>
    </w:p>
    <w:p w:rsidR="00071B35" w:rsidRDefault="00071B35" w:rsidP="00071B35">
      <w:pPr>
        <w:spacing w:line="276" w:lineRule="auto"/>
        <w:rPr>
          <w:rFonts w:ascii="Arial" w:hAnsi="Arial" w:cs="Arial"/>
        </w:rPr>
      </w:pPr>
    </w:p>
    <w:p w:rsidR="00071B35" w:rsidRDefault="00071B35" w:rsidP="00071B35">
      <w:pPr>
        <w:spacing w:line="276" w:lineRule="auto"/>
        <w:ind w:firstLine="720"/>
        <w:rPr>
          <w:rFonts w:ascii="Arial" w:hAnsi="Arial" w:cs="Arial"/>
        </w:rPr>
      </w:pPr>
      <w:r>
        <w:rPr>
          <w:rFonts w:ascii="Arial" w:hAnsi="Arial" w:cs="Arial"/>
        </w:rPr>
        <w:t xml:space="preserve">HIST 3111 or HIST 3112 – History of the United States </w:t>
      </w:r>
    </w:p>
    <w:p w:rsidR="00071B35" w:rsidRDefault="00071B35" w:rsidP="00071B35">
      <w:pPr>
        <w:spacing w:line="276" w:lineRule="auto"/>
        <w:ind w:firstLine="720"/>
        <w:rPr>
          <w:rFonts w:ascii="Arial" w:hAnsi="Arial" w:cs="Arial"/>
        </w:rPr>
      </w:pPr>
      <w:r>
        <w:rPr>
          <w:rFonts w:ascii="Arial" w:hAnsi="Arial" w:cs="Arial"/>
        </w:rPr>
        <w:t xml:space="preserve">HIST 3241 or HIST 3242 – History of Puerto Rico </w:t>
      </w:r>
    </w:p>
    <w:p w:rsidR="00071B35" w:rsidRPr="00624288" w:rsidRDefault="00071B35" w:rsidP="00071B35">
      <w:pPr>
        <w:spacing w:line="276" w:lineRule="auto"/>
        <w:rPr>
          <w:rFonts w:ascii="Arial" w:hAnsi="Arial" w:cs="Arial"/>
        </w:rPr>
      </w:pPr>
    </w:p>
    <w:p w:rsidR="00071B35" w:rsidRDefault="00071B35" w:rsidP="00071B35">
      <w:pPr>
        <w:spacing w:after="60" w:line="276" w:lineRule="auto"/>
        <w:jc w:val="both"/>
        <w:rPr>
          <w:rFonts w:ascii="Arial" w:hAnsi="Arial" w:cs="Arial"/>
        </w:rPr>
      </w:pPr>
      <w:r>
        <w:rPr>
          <w:rFonts w:ascii="Arial" w:hAnsi="Arial" w:cs="Arial"/>
        </w:rPr>
        <w:t>Candidates will have at least 142 credits upon completion of the Agricultural Education Department which is distributed as follows:</w:t>
      </w:r>
    </w:p>
    <w:p w:rsidR="00071B35" w:rsidRDefault="00071B35" w:rsidP="00071B35">
      <w:pPr>
        <w:numPr>
          <w:ilvl w:val="0"/>
          <w:numId w:val="10"/>
        </w:numPr>
        <w:spacing w:after="60" w:line="276" w:lineRule="auto"/>
        <w:jc w:val="both"/>
        <w:rPr>
          <w:rFonts w:ascii="Arial" w:hAnsi="Arial" w:cs="Arial"/>
        </w:rPr>
      </w:pPr>
      <w:r>
        <w:rPr>
          <w:rFonts w:ascii="Arial" w:hAnsi="Arial" w:cs="Arial"/>
        </w:rPr>
        <w:t>General education courses (60 credits)</w:t>
      </w:r>
    </w:p>
    <w:p w:rsidR="00071B35" w:rsidRDefault="00071B35" w:rsidP="00071B35">
      <w:pPr>
        <w:numPr>
          <w:ilvl w:val="0"/>
          <w:numId w:val="10"/>
        </w:numPr>
        <w:spacing w:after="60" w:line="276" w:lineRule="auto"/>
        <w:jc w:val="both"/>
        <w:rPr>
          <w:rFonts w:ascii="Arial" w:hAnsi="Arial" w:cs="Arial"/>
        </w:rPr>
      </w:pPr>
      <w:r>
        <w:rPr>
          <w:rFonts w:ascii="Arial" w:hAnsi="Arial" w:cs="Arial"/>
        </w:rPr>
        <w:t>Faculty requirements (33 credits)</w:t>
      </w:r>
    </w:p>
    <w:p w:rsidR="00071B35" w:rsidRDefault="00071B35" w:rsidP="00071B35">
      <w:pPr>
        <w:numPr>
          <w:ilvl w:val="0"/>
          <w:numId w:val="10"/>
        </w:numPr>
        <w:spacing w:after="60" w:line="276" w:lineRule="auto"/>
        <w:jc w:val="both"/>
        <w:rPr>
          <w:rFonts w:ascii="Arial" w:hAnsi="Arial" w:cs="Arial"/>
        </w:rPr>
      </w:pPr>
      <w:r>
        <w:rPr>
          <w:rFonts w:ascii="Arial" w:hAnsi="Arial" w:cs="Arial"/>
        </w:rPr>
        <w:t>Departmental requirements (19 credits)</w:t>
      </w:r>
    </w:p>
    <w:p w:rsidR="00071B35" w:rsidRPr="00456525" w:rsidRDefault="00071B35" w:rsidP="00071B35">
      <w:pPr>
        <w:numPr>
          <w:ilvl w:val="0"/>
          <w:numId w:val="10"/>
        </w:numPr>
        <w:spacing w:after="60" w:line="276" w:lineRule="auto"/>
        <w:jc w:val="both"/>
        <w:rPr>
          <w:rFonts w:ascii="Arial" w:hAnsi="Arial" w:cs="Arial"/>
        </w:rPr>
      </w:pPr>
      <w:r w:rsidRPr="00456525">
        <w:rPr>
          <w:rFonts w:ascii="Arial" w:hAnsi="Arial" w:cs="Arial"/>
        </w:rPr>
        <w:t xml:space="preserve">Professional electives (18 credits)  </w:t>
      </w:r>
    </w:p>
    <w:p w:rsidR="00071B35" w:rsidRDefault="00071B35" w:rsidP="00071B35">
      <w:pPr>
        <w:numPr>
          <w:ilvl w:val="0"/>
          <w:numId w:val="10"/>
        </w:numPr>
        <w:spacing w:after="240" w:line="276" w:lineRule="auto"/>
        <w:jc w:val="both"/>
        <w:rPr>
          <w:rFonts w:ascii="Arial" w:hAnsi="Arial" w:cs="Arial"/>
        </w:rPr>
      </w:pPr>
      <w:r>
        <w:rPr>
          <w:rFonts w:ascii="Arial" w:hAnsi="Arial" w:cs="Arial"/>
        </w:rPr>
        <w:t>Free electives (12 credits)</w:t>
      </w:r>
    </w:p>
    <w:p w:rsidR="00071B35" w:rsidRDefault="00071B35" w:rsidP="00071B35">
      <w:pPr>
        <w:spacing w:after="120" w:line="276" w:lineRule="auto"/>
        <w:jc w:val="center"/>
        <w:rPr>
          <w:rFonts w:ascii="Arial" w:hAnsi="Arial" w:cs="Arial"/>
          <w:b/>
        </w:rPr>
      </w:pPr>
      <w:r>
        <w:rPr>
          <w:rFonts w:ascii="Arial" w:hAnsi="Arial" w:cs="Arial"/>
          <w:b/>
        </w:rPr>
        <w:br w:type="page"/>
      </w:r>
      <w:r>
        <w:rPr>
          <w:rFonts w:ascii="Arial" w:hAnsi="Arial" w:cs="Arial"/>
          <w:b/>
        </w:rPr>
        <w:lastRenderedPageBreak/>
        <w:t>Transition Points in the Agriculture Teacher Preparation Program</w:t>
      </w:r>
    </w:p>
    <w:tbl>
      <w:tblPr>
        <w:tblW w:w="10860" w:type="dxa"/>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600"/>
        <w:gridCol w:w="2969"/>
        <w:gridCol w:w="2311"/>
        <w:gridCol w:w="1980"/>
      </w:tblGrid>
      <w:tr w:rsidR="00071B35" w:rsidTr="00071B35">
        <w:trPr>
          <w:tblHeader/>
          <w:jc w:val="center"/>
        </w:trPr>
        <w:tc>
          <w:tcPr>
            <w:tcW w:w="10860" w:type="dxa"/>
            <w:gridSpan w:val="4"/>
            <w:tcBorders>
              <w:top w:val="single" w:sz="4" w:space="0" w:color="auto"/>
              <w:bottom w:val="single" w:sz="4" w:space="0" w:color="auto"/>
            </w:tcBorders>
            <w:shd w:val="clear" w:color="auto" w:fill="FDE9D9"/>
          </w:tcPr>
          <w:p w:rsidR="00071B35" w:rsidRDefault="00071B35" w:rsidP="00A84075">
            <w:pPr>
              <w:spacing w:line="276" w:lineRule="auto"/>
              <w:jc w:val="center"/>
              <w:rPr>
                <w:rFonts w:ascii="Arial" w:hAnsi="Arial" w:cs="Arial"/>
                <w:b/>
                <w:sz w:val="22"/>
                <w:szCs w:val="22"/>
              </w:rPr>
            </w:pPr>
            <w:r>
              <w:rPr>
                <w:rFonts w:ascii="Arial-BoldMT-Identity-H" w:hAnsi="Arial-BoldMT-Identity-H" w:cs="Arial-BoldMT-Identity-H"/>
                <w:b/>
                <w:bCs/>
                <w:sz w:val="22"/>
                <w:szCs w:val="22"/>
              </w:rPr>
              <w:t xml:space="preserve">Transition Point #1: </w:t>
            </w:r>
            <w:r>
              <w:rPr>
                <w:rFonts w:ascii="Arial-BoldMT-Identity-H" w:hAnsi="Arial-BoldMT-Identity-H" w:cs="Arial-BoldMT-Identity-H"/>
                <w:b/>
                <w:bCs/>
                <w:i/>
                <w:sz w:val="22"/>
                <w:szCs w:val="22"/>
              </w:rPr>
              <w:t>Admission to the Agriculture Teacher Preparation</w:t>
            </w:r>
          </w:p>
        </w:tc>
      </w:tr>
      <w:tr w:rsidR="00071B35" w:rsidTr="00071B35">
        <w:trPr>
          <w:tblHeader/>
          <w:jc w:val="center"/>
        </w:trPr>
        <w:tc>
          <w:tcPr>
            <w:tcW w:w="3600" w:type="dxa"/>
            <w:tcBorders>
              <w:top w:val="single" w:sz="4" w:space="0" w:color="auto"/>
              <w:bottom w:val="single" w:sz="4" w:space="0" w:color="auto"/>
            </w:tcBorders>
            <w:shd w:val="clear" w:color="auto" w:fill="FDE9D9"/>
          </w:tcPr>
          <w:p w:rsidR="00071B35" w:rsidRDefault="00071B35" w:rsidP="00A84075">
            <w:pPr>
              <w:spacing w:line="276" w:lineRule="auto"/>
              <w:jc w:val="center"/>
              <w:rPr>
                <w:rFonts w:ascii="Arial" w:hAnsi="Arial" w:cs="Arial"/>
                <w:b/>
                <w:sz w:val="22"/>
                <w:szCs w:val="22"/>
              </w:rPr>
            </w:pPr>
            <w:r>
              <w:rPr>
                <w:rFonts w:ascii="Arial" w:hAnsi="Arial" w:cs="Arial"/>
                <w:b/>
                <w:sz w:val="22"/>
                <w:szCs w:val="22"/>
              </w:rPr>
              <w:t>Candidate Proficiencies</w:t>
            </w:r>
          </w:p>
          <w:p w:rsidR="00071B35" w:rsidRDefault="00071B35" w:rsidP="00A84075">
            <w:pPr>
              <w:spacing w:line="276" w:lineRule="auto"/>
              <w:jc w:val="center"/>
              <w:rPr>
                <w:rFonts w:ascii="Arial" w:hAnsi="Arial" w:cs="Arial"/>
                <w:b/>
                <w:sz w:val="22"/>
                <w:szCs w:val="22"/>
              </w:rPr>
            </w:pPr>
            <w:r>
              <w:rPr>
                <w:rFonts w:ascii="Arial" w:hAnsi="Arial" w:cs="Arial"/>
                <w:b/>
                <w:sz w:val="22"/>
                <w:szCs w:val="22"/>
              </w:rPr>
              <w:t>(k=knowledge, s=skill, d=disposition)</w:t>
            </w:r>
          </w:p>
        </w:tc>
        <w:tc>
          <w:tcPr>
            <w:tcW w:w="2969" w:type="dxa"/>
            <w:tcBorders>
              <w:top w:val="single" w:sz="4" w:space="0" w:color="auto"/>
              <w:bottom w:val="single" w:sz="4" w:space="0" w:color="auto"/>
            </w:tcBorders>
            <w:shd w:val="clear" w:color="auto" w:fill="FDE9D9"/>
            <w:vAlign w:val="center"/>
          </w:tcPr>
          <w:p w:rsidR="00071B35" w:rsidRDefault="00071B35" w:rsidP="00A84075">
            <w:pPr>
              <w:spacing w:line="276" w:lineRule="auto"/>
              <w:jc w:val="center"/>
              <w:rPr>
                <w:rFonts w:ascii="Arial" w:hAnsi="Arial" w:cs="Arial"/>
                <w:b/>
                <w:sz w:val="22"/>
                <w:szCs w:val="22"/>
              </w:rPr>
            </w:pPr>
            <w:r>
              <w:rPr>
                <w:rFonts w:ascii="Arial" w:hAnsi="Arial" w:cs="Arial"/>
                <w:b/>
                <w:sz w:val="22"/>
                <w:szCs w:val="22"/>
              </w:rPr>
              <w:t>Assessment Tools</w:t>
            </w:r>
          </w:p>
        </w:tc>
        <w:tc>
          <w:tcPr>
            <w:tcW w:w="2311" w:type="dxa"/>
            <w:tcBorders>
              <w:top w:val="single" w:sz="4" w:space="0" w:color="auto"/>
              <w:bottom w:val="single" w:sz="4" w:space="0" w:color="auto"/>
            </w:tcBorders>
            <w:shd w:val="clear" w:color="auto" w:fill="FDE9D9"/>
            <w:vAlign w:val="center"/>
          </w:tcPr>
          <w:p w:rsidR="00071B35" w:rsidRDefault="00071B35" w:rsidP="00A84075">
            <w:pPr>
              <w:spacing w:line="276" w:lineRule="auto"/>
              <w:jc w:val="center"/>
              <w:rPr>
                <w:rFonts w:ascii="Arial" w:hAnsi="Arial" w:cs="Arial"/>
                <w:b/>
                <w:sz w:val="22"/>
                <w:szCs w:val="22"/>
              </w:rPr>
            </w:pPr>
            <w:r>
              <w:rPr>
                <w:rFonts w:ascii="Arial" w:hAnsi="Arial" w:cs="Arial"/>
                <w:b/>
                <w:sz w:val="22"/>
                <w:szCs w:val="22"/>
              </w:rPr>
              <w:t>Benchmarks</w:t>
            </w:r>
          </w:p>
        </w:tc>
        <w:tc>
          <w:tcPr>
            <w:tcW w:w="1980" w:type="dxa"/>
            <w:tcBorders>
              <w:top w:val="single" w:sz="4" w:space="0" w:color="auto"/>
              <w:bottom w:val="single" w:sz="4" w:space="0" w:color="auto"/>
            </w:tcBorders>
            <w:shd w:val="clear" w:color="auto" w:fill="FDE9D9"/>
            <w:vAlign w:val="center"/>
          </w:tcPr>
          <w:p w:rsidR="00071B35" w:rsidRDefault="00071B35" w:rsidP="00A84075">
            <w:pPr>
              <w:spacing w:line="276" w:lineRule="auto"/>
              <w:jc w:val="center"/>
              <w:rPr>
                <w:rFonts w:ascii="Arial" w:hAnsi="Arial" w:cs="Arial"/>
                <w:b/>
                <w:sz w:val="22"/>
                <w:szCs w:val="22"/>
              </w:rPr>
            </w:pPr>
            <w:r>
              <w:rPr>
                <w:rFonts w:ascii="Arial" w:hAnsi="Arial" w:cs="Arial"/>
                <w:b/>
                <w:sz w:val="22"/>
                <w:szCs w:val="22"/>
              </w:rPr>
              <w:t>In Charge of Data Collection</w:t>
            </w:r>
          </w:p>
        </w:tc>
      </w:tr>
      <w:tr w:rsidR="00071B35" w:rsidTr="00071B35">
        <w:trPr>
          <w:trHeight w:val="7453"/>
          <w:jc w:val="center"/>
        </w:trPr>
        <w:tc>
          <w:tcPr>
            <w:tcW w:w="3600" w:type="dxa"/>
            <w:tcBorders>
              <w:top w:val="single" w:sz="4" w:space="0" w:color="auto"/>
            </w:tcBorders>
          </w:tcPr>
          <w:p w:rsidR="00071B35" w:rsidRDefault="00071B35" w:rsidP="00A84075">
            <w:pPr>
              <w:spacing w:line="276" w:lineRule="auto"/>
              <w:rPr>
                <w:rFonts w:ascii="Arial" w:hAnsi="Arial" w:cs="Arial"/>
                <w:color w:val="000000"/>
                <w:sz w:val="22"/>
                <w:szCs w:val="22"/>
              </w:rPr>
            </w:pPr>
            <w:r>
              <w:rPr>
                <w:rFonts w:ascii="Arial" w:hAnsi="Arial" w:cs="Arial"/>
                <w:color w:val="000000"/>
                <w:sz w:val="22"/>
                <w:szCs w:val="22"/>
              </w:rPr>
              <w:t>#1 Possess content knowledge of discipline candidates aspire to teach (k)</w:t>
            </w: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color w:val="000000"/>
                <w:sz w:val="22"/>
                <w:szCs w:val="22"/>
              </w:rPr>
            </w:pPr>
            <w:r>
              <w:rPr>
                <w:rFonts w:ascii="Arial" w:hAnsi="Arial" w:cs="Arial"/>
                <w:sz w:val="22"/>
                <w:szCs w:val="22"/>
              </w:rPr>
              <w:t>#2</w:t>
            </w:r>
            <w:r>
              <w:rPr>
                <w:rFonts w:ascii="Arial" w:hAnsi="Arial" w:cs="Arial"/>
                <w:color w:val="000000"/>
                <w:sz w:val="22"/>
                <w:szCs w:val="22"/>
              </w:rPr>
              <w:t xml:space="preserve"> Possess pedagogical content knowledge (k)</w:t>
            </w:r>
          </w:p>
          <w:p w:rsidR="00071B35" w:rsidRDefault="00071B35" w:rsidP="00A84075">
            <w:pPr>
              <w:spacing w:line="276" w:lineRule="auto"/>
              <w:rPr>
                <w:rFonts w:ascii="Arial" w:hAnsi="Arial" w:cs="Arial"/>
                <w:color w:val="000000"/>
                <w:sz w:val="22"/>
                <w:szCs w:val="22"/>
              </w:rPr>
            </w:pPr>
            <w:r>
              <w:rPr>
                <w:rFonts w:ascii="Arial" w:hAnsi="Arial" w:cs="Arial"/>
                <w:sz w:val="22"/>
                <w:szCs w:val="22"/>
              </w:rPr>
              <w:t>#3</w:t>
            </w:r>
            <w:r>
              <w:rPr>
                <w:rFonts w:ascii="Arial" w:hAnsi="Arial" w:cs="Arial"/>
                <w:color w:val="000000"/>
                <w:sz w:val="22"/>
                <w:szCs w:val="22"/>
              </w:rPr>
              <w:t xml:space="preserve"> Possess knowledge of human development and learning (k)</w:t>
            </w:r>
          </w:p>
          <w:p w:rsidR="00071B35" w:rsidRDefault="00071B35" w:rsidP="00A84075">
            <w:pPr>
              <w:spacing w:line="276" w:lineRule="auto"/>
              <w:rPr>
                <w:rFonts w:ascii="Arial" w:hAnsi="Arial" w:cs="Arial"/>
                <w:sz w:val="22"/>
                <w:szCs w:val="22"/>
              </w:rPr>
            </w:pPr>
            <w:r>
              <w:rPr>
                <w:rFonts w:ascii="Arial" w:hAnsi="Arial" w:cs="Arial"/>
                <w:color w:val="000000"/>
                <w:sz w:val="22"/>
                <w:szCs w:val="22"/>
              </w:rPr>
              <w:t>#4 Demonstrate creative critical thinking (s)</w:t>
            </w: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color w:val="000000"/>
                <w:sz w:val="22"/>
                <w:szCs w:val="22"/>
              </w:rPr>
            </w:pPr>
            <w:r>
              <w:rPr>
                <w:rFonts w:ascii="Arial" w:hAnsi="Arial" w:cs="Arial"/>
                <w:sz w:val="22"/>
                <w:szCs w:val="22"/>
              </w:rPr>
              <w:t>#5</w:t>
            </w:r>
            <w:r>
              <w:rPr>
                <w:rFonts w:ascii="Arial" w:hAnsi="Arial" w:cs="Arial"/>
                <w:color w:val="000000"/>
                <w:sz w:val="22"/>
                <w:szCs w:val="22"/>
              </w:rPr>
              <w:t xml:space="preserve"> Exhibit comprehensive formation – communication skills  (s)</w:t>
            </w:r>
          </w:p>
          <w:p w:rsidR="00071B35" w:rsidRPr="001D7921" w:rsidRDefault="00071B35" w:rsidP="00A84075">
            <w:pPr>
              <w:spacing w:line="276" w:lineRule="auto"/>
              <w:rPr>
                <w:rFonts w:ascii="Arial" w:hAnsi="Arial" w:cs="Arial"/>
                <w:color w:val="000000"/>
                <w:sz w:val="22"/>
                <w:szCs w:val="22"/>
              </w:rPr>
            </w:pPr>
          </w:p>
        </w:tc>
        <w:tc>
          <w:tcPr>
            <w:tcW w:w="2969" w:type="dxa"/>
            <w:tcBorders>
              <w:top w:val="single" w:sz="4" w:space="0" w:color="auto"/>
            </w:tcBorders>
          </w:tcPr>
          <w:p w:rsidR="00071B35" w:rsidRDefault="00071B35" w:rsidP="00A84075">
            <w:pPr>
              <w:autoSpaceDE w:val="0"/>
              <w:autoSpaceDN w:val="0"/>
              <w:adjustRightInd w:val="0"/>
              <w:spacing w:line="276" w:lineRule="auto"/>
              <w:rPr>
                <w:rFonts w:ascii="Arial-BoldMT-Identity-H" w:hAnsi="Arial-BoldMT-Identity-H" w:cs="Arial-BoldMT-Identity-H"/>
                <w:bCs/>
                <w:sz w:val="22"/>
                <w:szCs w:val="22"/>
              </w:rPr>
            </w:pPr>
            <w:r>
              <w:rPr>
                <w:rFonts w:ascii="Arial-BoldMT-Identity-H" w:hAnsi="Arial-BoldMT-Identity-H" w:cs="Arial-BoldMT-Identity-H"/>
                <w:bCs/>
                <w:sz w:val="22"/>
                <w:szCs w:val="22"/>
              </w:rPr>
              <w:t>*General Admission Index (IGS in Spanish) and College Board Entrance Examination Score</w:t>
            </w:r>
          </w:p>
          <w:p w:rsidR="00071B35" w:rsidRDefault="00071B35" w:rsidP="00A84075">
            <w:pPr>
              <w:spacing w:line="276" w:lineRule="auto"/>
              <w:rPr>
                <w:rFonts w:ascii="Arial" w:hAnsi="Arial" w:cs="Arial"/>
                <w:sz w:val="22"/>
                <w:szCs w:val="22"/>
              </w:rPr>
            </w:pPr>
            <w:r>
              <w:rPr>
                <w:rFonts w:ascii="Arial" w:hAnsi="Arial" w:cs="Arial"/>
                <w:sz w:val="22"/>
                <w:szCs w:val="22"/>
              </w:rPr>
              <w:t>Transcript</w:t>
            </w:r>
          </w:p>
          <w:p w:rsidR="00071B35" w:rsidRDefault="00071B35" w:rsidP="00A84075">
            <w:pPr>
              <w:spacing w:line="276" w:lineRule="auto"/>
              <w:rPr>
                <w:rFonts w:ascii="Arial" w:hAnsi="Arial" w:cs="Arial"/>
                <w:sz w:val="22"/>
                <w:szCs w:val="22"/>
              </w:rPr>
            </w:pPr>
            <w:r>
              <w:rPr>
                <w:rFonts w:ascii="Arial" w:hAnsi="Arial" w:cs="Arial"/>
                <w:sz w:val="22"/>
                <w:szCs w:val="22"/>
              </w:rPr>
              <w:t>Completion of 3 credits in courses of Agricultural Education either:</w:t>
            </w:r>
          </w:p>
          <w:p w:rsidR="00071B35" w:rsidRDefault="00071B35" w:rsidP="00A84075">
            <w:pPr>
              <w:spacing w:line="276" w:lineRule="auto"/>
              <w:rPr>
                <w:rFonts w:ascii="Arial" w:hAnsi="Arial" w:cs="Arial"/>
                <w:sz w:val="20"/>
                <w:szCs w:val="20"/>
              </w:rPr>
            </w:pPr>
            <w:r>
              <w:rPr>
                <w:rFonts w:ascii="Arial" w:hAnsi="Arial" w:cs="Arial"/>
                <w:sz w:val="20"/>
                <w:szCs w:val="20"/>
              </w:rPr>
              <w:t>-EDAG 4005</w:t>
            </w:r>
          </w:p>
          <w:p w:rsidR="00071B35" w:rsidRPr="004664CD" w:rsidRDefault="00071B35" w:rsidP="00A84075">
            <w:pPr>
              <w:spacing w:line="276" w:lineRule="auto"/>
              <w:rPr>
                <w:rFonts w:ascii="Arial" w:hAnsi="Arial" w:cs="Arial"/>
                <w:sz w:val="20"/>
                <w:szCs w:val="20"/>
              </w:rPr>
            </w:pPr>
            <w:r w:rsidRPr="004664CD">
              <w:rPr>
                <w:rFonts w:ascii="Arial" w:hAnsi="Arial" w:cs="Arial"/>
                <w:sz w:val="20"/>
                <w:szCs w:val="20"/>
              </w:rPr>
              <w:t xml:space="preserve">Method in Teaching Vocational Agriculture, Or </w:t>
            </w:r>
          </w:p>
          <w:p w:rsidR="00071B35" w:rsidRDefault="00071B35" w:rsidP="00A84075">
            <w:pPr>
              <w:spacing w:line="276" w:lineRule="auto"/>
              <w:rPr>
                <w:rFonts w:ascii="Arial" w:hAnsi="Arial" w:cs="Arial"/>
                <w:sz w:val="20"/>
                <w:szCs w:val="20"/>
              </w:rPr>
            </w:pPr>
            <w:r>
              <w:rPr>
                <w:rFonts w:ascii="Arial" w:hAnsi="Arial" w:cs="Arial"/>
                <w:sz w:val="20"/>
                <w:szCs w:val="20"/>
              </w:rPr>
              <w:t>-EDAG 4016</w:t>
            </w:r>
          </w:p>
          <w:p w:rsidR="00071B35" w:rsidRPr="004664CD" w:rsidRDefault="00071B35" w:rsidP="00A84075">
            <w:pPr>
              <w:spacing w:line="276" w:lineRule="auto"/>
              <w:rPr>
                <w:rFonts w:ascii="Arial" w:hAnsi="Arial" w:cs="Arial"/>
                <w:sz w:val="20"/>
                <w:szCs w:val="20"/>
              </w:rPr>
            </w:pPr>
            <w:r w:rsidRPr="004664CD">
              <w:rPr>
                <w:rFonts w:ascii="Arial" w:hAnsi="Arial" w:cs="Arial"/>
                <w:sz w:val="20"/>
                <w:szCs w:val="20"/>
              </w:rPr>
              <w:t>Audiovisual Media in Teaching Vocational Agriculture, Or</w:t>
            </w:r>
          </w:p>
          <w:p w:rsidR="00071B35" w:rsidRDefault="00071B35" w:rsidP="00A84075">
            <w:pPr>
              <w:spacing w:line="276" w:lineRule="auto"/>
              <w:rPr>
                <w:rFonts w:ascii="Arial" w:hAnsi="Arial" w:cs="Arial"/>
                <w:sz w:val="20"/>
                <w:szCs w:val="20"/>
              </w:rPr>
            </w:pPr>
            <w:r>
              <w:rPr>
                <w:rFonts w:ascii="Arial" w:hAnsi="Arial" w:cs="Arial"/>
                <w:sz w:val="20"/>
                <w:szCs w:val="20"/>
              </w:rPr>
              <w:t>-</w:t>
            </w:r>
            <w:r w:rsidRPr="004664CD">
              <w:rPr>
                <w:rFonts w:ascii="Arial" w:hAnsi="Arial" w:cs="Arial"/>
                <w:sz w:val="20"/>
                <w:szCs w:val="20"/>
              </w:rPr>
              <w:t>EDAG</w:t>
            </w:r>
            <w:r>
              <w:rPr>
                <w:rFonts w:ascii="Arial" w:hAnsi="Arial" w:cs="Arial"/>
                <w:sz w:val="20"/>
                <w:szCs w:val="20"/>
              </w:rPr>
              <w:t xml:space="preserve"> 401 </w:t>
            </w:r>
          </w:p>
          <w:p w:rsidR="00071B35" w:rsidRPr="001D7921" w:rsidRDefault="00071B35" w:rsidP="00A84075">
            <w:pPr>
              <w:spacing w:line="276" w:lineRule="auto"/>
              <w:rPr>
                <w:rFonts w:ascii="Arial" w:hAnsi="Arial" w:cs="Arial"/>
                <w:sz w:val="22"/>
                <w:szCs w:val="22"/>
              </w:rPr>
            </w:pPr>
            <w:r w:rsidRPr="001D7921">
              <w:rPr>
                <w:rFonts w:ascii="Arial" w:hAnsi="Arial" w:cs="Arial"/>
                <w:sz w:val="22"/>
                <w:szCs w:val="22"/>
              </w:rPr>
              <w:t>Youth Organization and Programs</w:t>
            </w:r>
          </w:p>
          <w:p w:rsidR="00071B35" w:rsidRDefault="00071B35" w:rsidP="00A84075">
            <w:pPr>
              <w:spacing w:line="276" w:lineRule="auto"/>
              <w:ind w:left="492"/>
              <w:rPr>
                <w:rFonts w:ascii="Arial" w:hAnsi="Arial" w:cs="Arial"/>
                <w:sz w:val="22"/>
                <w:szCs w:val="22"/>
              </w:rPr>
            </w:pPr>
          </w:p>
          <w:p w:rsidR="00071B35" w:rsidRDefault="00071B35" w:rsidP="00A84075">
            <w:pPr>
              <w:spacing w:line="276" w:lineRule="auto"/>
              <w:rPr>
                <w:rFonts w:ascii="Arial" w:hAnsi="Arial" w:cs="Arial"/>
                <w:sz w:val="22"/>
                <w:szCs w:val="22"/>
              </w:rPr>
            </w:pPr>
            <w:r>
              <w:rPr>
                <w:rFonts w:ascii="Arial" w:hAnsi="Arial" w:cs="Arial"/>
                <w:sz w:val="22"/>
                <w:szCs w:val="22"/>
              </w:rPr>
              <w:t xml:space="preserve">Candidates must submit the application form for the Agricultural Education Program. </w:t>
            </w:r>
          </w:p>
          <w:p w:rsidR="00071B35" w:rsidRDefault="00071B35" w:rsidP="00A84075">
            <w:pPr>
              <w:spacing w:line="276" w:lineRule="auto"/>
              <w:rPr>
                <w:rFonts w:ascii="Arial" w:hAnsi="Arial" w:cs="Arial"/>
                <w:sz w:val="22"/>
                <w:szCs w:val="22"/>
              </w:rPr>
            </w:pPr>
            <w:r>
              <w:rPr>
                <w:rFonts w:ascii="Arial" w:hAnsi="Arial" w:cs="Arial"/>
                <w:sz w:val="22"/>
                <w:szCs w:val="22"/>
              </w:rPr>
              <w:t>Writing Skills and Dispositions Test</w:t>
            </w:r>
          </w:p>
        </w:tc>
        <w:tc>
          <w:tcPr>
            <w:tcW w:w="2311" w:type="dxa"/>
            <w:tcBorders>
              <w:top w:val="single" w:sz="4" w:space="0" w:color="auto"/>
            </w:tcBorders>
          </w:tcPr>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r>
              <w:rPr>
                <w:rFonts w:ascii="Arial" w:hAnsi="Arial" w:cs="Arial"/>
                <w:sz w:val="22"/>
                <w:szCs w:val="22"/>
              </w:rPr>
              <w:t>3.0 IGS</w:t>
            </w:r>
          </w:p>
          <w:p w:rsidR="00071B35" w:rsidRDefault="00071B35" w:rsidP="00A84075">
            <w:pPr>
              <w:spacing w:line="276" w:lineRule="auto"/>
              <w:rPr>
                <w:rFonts w:ascii="Arial" w:hAnsi="Arial" w:cs="Arial"/>
                <w:sz w:val="22"/>
                <w:szCs w:val="22"/>
              </w:rPr>
            </w:pPr>
            <w:r>
              <w:rPr>
                <w:rFonts w:ascii="Arial" w:hAnsi="Arial" w:cs="Arial"/>
                <w:sz w:val="22"/>
                <w:szCs w:val="22"/>
              </w:rPr>
              <w:t>3.0 GPA in major</w:t>
            </w:r>
          </w:p>
          <w:p w:rsidR="00071B35" w:rsidRDefault="00071B35" w:rsidP="00A84075">
            <w:pPr>
              <w:spacing w:line="276" w:lineRule="auto"/>
              <w:rPr>
                <w:rFonts w:ascii="Arial" w:hAnsi="Arial" w:cs="Arial"/>
                <w:sz w:val="22"/>
                <w:szCs w:val="22"/>
              </w:rPr>
            </w:pPr>
            <w:r>
              <w:rPr>
                <w:rFonts w:ascii="Arial" w:hAnsi="Arial" w:cs="Arial"/>
                <w:sz w:val="22"/>
                <w:szCs w:val="22"/>
              </w:rPr>
              <w:t>3.0 GPA overall</w:t>
            </w: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r>
              <w:rPr>
                <w:rFonts w:ascii="Arial" w:hAnsi="Arial" w:cs="Arial"/>
                <w:sz w:val="22"/>
                <w:szCs w:val="22"/>
              </w:rPr>
              <w:t>Approval 3 credits in courses of Agricultural Education with a 3.0 GPA or better.</w:t>
            </w:r>
          </w:p>
          <w:p w:rsidR="00071B35" w:rsidRDefault="00071B35" w:rsidP="00A84075">
            <w:pPr>
              <w:spacing w:line="276" w:lineRule="auto"/>
              <w:ind w:left="360"/>
              <w:rPr>
                <w:rFonts w:ascii="Arial" w:hAnsi="Arial" w:cs="Arial"/>
                <w:sz w:val="22"/>
                <w:szCs w:val="22"/>
              </w:rPr>
            </w:pPr>
          </w:p>
          <w:p w:rsidR="00071B35" w:rsidRDefault="00071B35" w:rsidP="00A84075">
            <w:pPr>
              <w:spacing w:line="276" w:lineRule="auto"/>
              <w:ind w:left="360"/>
              <w:rPr>
                <w:rFonts w:ascii="Arial" w:hAnsi="Arial" w:cs="Arial"/>
                <w:sz w:val="22"/>
                <w:szCs w:val="22"/>
              </w:rPr>
            </w:pPr>
          </w:p>
          <w:p w:rsidR="00071B35" w:rsidRDefault="00071B35" w:rsidP="00A84075">
            <w:pPr>
              <w:spacing w:line="276" w:lineRule="auto"/>
              <w:ind w:left="360"/>
              <w:rPr>
                <w:rFonts w:ascii="Arial" w:hAnsi="Arial" w:cs="Arial"/>
                <w:sz w:val="22"/>
                <w:szCs w:val="22"/>
              </w:rPr>
            </w:pPr>
          </w:p>
          <w:p w:rsidR="00071B35" w:rsidRDefault="00071B35" w:rsidP="00A84075">
            <w:pPr>
              <w:spacing w:line="276" w:lineRule="auto"/>
              <w:ind w:left="360"/>
              <w:rPr>
                <w:rFonts w:ascii="Arial" w:hAnsi="Arial" w:cs="Arial"/>
                <w:sz w:val="22"/>
                <w:szCs w:val="22"/>
              </w:rPr>
            </w:pPr>
          </w:p>
          <w:p w:rsidR="00071B35" w:rsidRDefault="00071B35" w:rsidP="00A84075">
            <w:pPr>
              <w:spacing w:line="276" w:lineRule="auto"/>
              <w:ind w:left="360"/>
              <w:rPr>
                <w:rFonts w:ascii="Arial" w:hAnsi="Arial" w:cs="Arial"/>
                <w:sz w:val="22"/>
                <w:szCs w:val="22"/>
              </w:rPr>
            </w:pPr>
          </w:p>
          <w:p w:rsidR="00071B35" w:rsidRDefault="00071B35" w:rsidP="00A84075">
            <w:pPr>
              <w:spacing w:line="276" w:lineRule="auto"/>
              <w:ind w:left="360"/>
              <w:rPr>
                <w:rFonts w:ascii="Arial" w:hAnsi="Arial" w:cs="Arial"/>
                <w:sz w:val="22"/>
                <w:szCs w:val="22"/>
              </w:rPr>
            </w:pPr>
          </w:p>
          <w:p w:rsidR="00071B35" w:rsidRDefault="00071B35" w:rsidP="00A84075">
            <w:pPr>
              <w:spacing w:line="276" w:lineRule="auto"/>
              <w:ind w:left="360"/>
              <w:rPr>
                <w:rFonts w:ascii="Arial" w:hAnsi="Arial" w:cs="Arial"/>
                <w:sz w:val="22"/>
                <w:szCs w:val="22"/>
              </w:rPr>
            </w:pPr>
          </w:p>
          <w:p w:rsidR="00071B35" w:rsidRDefault="00071B35" w:rsidP="00A84075">
            <w:pPr>
              <w:spacing w:line="276" w:lineRule="auto"/>
              <w:ind w:left="360"/>
              <w:rPr>
                <w:rFonts w:ascii="Arial" w:hAnsi="Arial" w:cs="Arial"/>
                <w:sz w:val="22"/>
                <w:szCs w:val="22"/>
              </w:rPr>
            </w:pPr>
          </w:p>
          <w:p w:rsidR="00071B35" w:rsidRDefault="00071B35" w:rsidP="00A84075">
            <w:pPr>
              <w:spacing w:line="276" w:lineRule="auto"/>
              <w:rPr>
                <w:rFonts w:ascii="Arial" w:hAnsi="Arial" w:cs="Arial"/>
                <w:sz w:val="22"/>
                <w:szCs w:val="22"/>
              </w:rPr>
            </w:pPr>
            <w:r>
              <w:rPr>
                <w:rFonts w:ascii="Arial" w:hAnsi="Arial" w:cs="Arial"/>
                <w:sz w:val="22"/>
                <w:szCs w:val="22"/>
              </w:rPr>
              <w:t>Approval admission to the program</w:t>
            </w:r>
            <w:r w:rsidRPr="00D91652">
              <w:rPr>
                <w:rFonts w:ascii="Arial" w:hAnsi="Arial" w:cs="Arial"/>
                <w:sz w:val="22"/>
                <w:szCs w:val="22"/>
              </w:rPr>
              <w:t xml:space="preserve"> </w:t>
            </w:r>
          </w:p>
          <w:p w:rsidR="00071B35" w:rsidRDefault="00071B35" w:rsidP="00A84075">
            <w:pPr>
              <w:spacing w:line="276" w:lineRule="auto"/>
              <w:rPr>
                <w:rFonts w:ascii="Arial" w:hAnsi="Arial" w:cs="Arial"/>
                <w:sz w:val="22"/>
                <w:szCs w:val="22"/>
              </w:rPr>
            </w:pPr>
          </w:p>
          <w:p w:rsidR="00071B35" w:rsidRPr="00D91652" w:rsidRDefault="00071B35" w:rsidP="00A84075">
            <w:pPr>
              <w:spacing w:line="276" w:lineRule="auto"/>
              <w:rPr>
                <w:rFonts w:ascii="Arial" w:hAnsi="Arial" w:cs="Arial"/>
                <w:sz w:val="22"/>
                <w:szCs w:val="22"/>
              </w:rPr>
            </w:pPr>
            <w:r w:rsidRPr="00D91652">
              <w:rPr>
                <w:rFonts w:ascii="Arial" w:hAnsi="Arial" w:cs="Arial"/>
                <w:sz w:val="22"/>
                <w:szCs w:val="22"/>
              </w:rPr>
              <w:t xml:space="preserve">Satisfactory completion of Essay </w:t>
            </w:r>
          </w:p>
          <w:p w:rsidR="00071B35" w:rsidRDefault="00071B35" w:rsidP="00A84075">
            <w:pPr>
              <w:spacing w:line="276" w:lineRule="auto"/>
              <w:rPr>
                <w:rFonts w:ascii="Arial" w:hAnsi="Arial" w:cs="Arial"/>
                <w:sz w:val="22"/>
                <w:szCs w:val="22"/>
              </w:rPr>
            </w:pPr>
            <w:r w:rsidRPr="00D91652">
              <w:rPr>
                <w:rFonts w:ascii="Arial" w:hAnsi="Arial" w:cs="Arial"/>
                <w:sz w:val="22"/>
                <w:szCs w:val="22"/>
              </w:rPr>
              <w:t>(College Board)</w:t>
            </w:r>
            <w:r>
              <w:rPr>
                <w:rFonts w:ascii="Arial" w:hAnsi="Arial" w:cs="Arial"/>
                <w:sz w:val="22"/>
                <w:szCs w:val="22"/>
              </w:rPr>
              <w:t xml:space="preserve">.  </w:t>
            </w:r>
          </w:p>
        </w:tc>
        <w:tc>
          <w:tcPr>
            <w:tcW w:w="1980" w:type="dxa"/>
            <w:tcBorders>
              <w:top w:val="single" w:sz="4" w:space="0" w:color="auto"/>
            </w:tcBorders>
          </w:tcPr>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r>
              <w:rPr>
                <w:rFonts w:ascii="Arial" w:hAnsi="Arial" w:cs="Arial"/>
                <w:sz w:val="22"/>
                <w:szCs w:val="22"/>
              </w:rPr>
              <w:t>Registrar’s Office</w:t>
            </w: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p>
          <w:p w:rsidR="00071B35" w:rsidRPr="00D91652" w:rsidRDefault="00071B35" w:rsidP="00A84075">
            <w:pPr>
              <w:spacing w:line="276" w:lineRule="auto"/>
              <w:rPr>
                <w:rFonts w:ascii="Arial" w:hAnsi="Arial" w:cs="Arial"/>
                <w:sz w:val="22"/>
                <w:szCs w:val="22"/>
              </w:rPr>
            </w:pPr>
            <w:r>
              <w:rPr>
                <w:rFonts w:ascii="Arial" w:hAnsi="Arial" w:cs="Arial"/>
                <w:sz w:val="22"/>
                <w:szCs w:val="22"/>
              </w:rPr>
              <w:t xml:space="preserve">Program Coordinator Previously done by </w:t>
            </w:r>
            <w:r w:rsidRPr="00D91652">
              <w:rPr>
                <w:rFonts w:ascii="Arial" w:hAnsi="Arial" w:cs="Arial"/>
                <w:sz w:val="22"/>
                <w:szCs w:val="22"/>
              </w:rPr>
              <w:t>College Board</w:t>
            </w:r>
          </w:p>
          <w:p w:rsidR="00071B35" w:rsidRDefault="00071B35" w:rsidP="00A84075">
            <w:pPr>
              <w:spacing w:line="276" w:lineRule="auto"/>
              <w:rPr>
                <w:rFonts w:ascii="Arial" w:hAnsi="Arial" w:cs="Arial"/>
                <w:sz w:val="22"/>
                <w:szCs w:val="22"/>
              </w:rPr>
            </w:pPr>
            <w:r>
              <w:rPr>
                <w:rFonts w:ascii="Arial" w:hAnsi="Arial" w:cs="Arial"/>
                <w:sz w:val="22"/>
                <w:szCs w:val="22"/>
              </w:rPr>
              <w:t>Currently by</w:t>
            </w:r>
          </w:p>
          <w:p w:rsidR="00071B35" w:rsidRDefault="00071B35" w:rsidP="00A84075">
            <w:pPr>
              <w:spacing w:line="276" w:lineRule="auto"/>
              <w:rPr>
                <w:rFonts w:ascii="Arial" w:hAnsi="Arial" w:cs="Arial"/>
                <w:sz w:val="22"/>
                <w:szCs w:val="22"/>
              </w:rPr>
            </w:pPr>
            <w:r>
              <w:rPr>
                <w:rFonts w:ascii="Arial" w:hAnsi="Arial" w:cs="Arial"/>
                <w:sz w:val="22"/>
                <w:szCs w:val="22"/>
              </w:rPr>
              <w:t>Unit</w:t>
            </w:r>
          </w:p>
          <w:p w:rsidR="00071B35" w:rsidRDefault="00071B35" w:rsidP="00A84075">
            <w:pPr>
              <w:spacing w:line="276" w:lineRule="auto"/>
              <w:rPr>
                <w:rFonts w:ascii="Arial" w:hAnsi="Arial" w:cs="Arial"/>
                <w:sz w:val="22"/>
                <w:szCs w:val="22"/>
              </w:rPr>
            </w:pPr>
          </w:p>
        </w:tc>
      </w:tr>
      <w:tr w:rsidR="00071B35" w:rsidTr="00071B35">
        <w:trPr>
          <w:jc w:val="center"/>
        </w:trPr>
        <w:tc>
          <w:tcPr>
            <w:tcW w:w="3600" w:type="dxa"/>
            <w:tcBorders>
              <w:bottom w:val="nil"/>
            </w:tcBorders>
          </w:tcPr>
          <w:p w:rsidR="00071B35" w:rsidRDefault="00071B35" w:rsidP="00A84075">
            <w:pPr>
              <w:spacing w:line="276" w:lineRule="auto"/>
              <w:rPr>
                <w:rFonts w:ascii="Arial" w:hAnsi="Arial" w:cs="Arial"/>
                <w:sz w:val="22"/>
                <w:szCs w:val="22"/>
              </w:rPr>
            </w:pPr>
            <w:r>
              <w:rPr>
                <w:rFonts w:ascii="Arial" w:hAnsi="Arial" w:cs="Arial"/>
                <w:sz w:val="22"/>
                <w:szCs w:val="22"/>
              </w:rPr>
              <w:t>#8</w:t>
            </w:r>
            <w:r>
              <w:rPr>
                <w:rFonts w:ascii="Arial" w:hAnsi="Arial" w:cs="Arial"/>
                <w:color w:val="000000"/>
                <w:sz w:val="22"/>
                <w:szCs w:val="22"/>
              </w:rPr>
              <w:t xml:space="preserve"> Demonstrate caring dispositions toward professional and personal development (d)</w:t>
            </w:r>
          </w:p>
        </w:tc>
        <w:tc>
          <w:tcPr>
            <w:tcW w:w="2969" w:type="dxa"/>
            <w:tcBorders>
              <w:bottom w:val="nil"/>
            </w:tcBorders>
          </w:tcPr>
          <w:p w:rsidR="00071B35" w:rsidRDefault="00071B35" w:rsidP="00A84075">
            <w:pPr>
              <w:spacing w:line="276" w:lineRule="auto"/>
              <w:rPr>
                <w:rFonts w:ascii="Arial" w:hAnsi="Arial" w:cs="Arial"/>
                <w:sz w:val="22"/>
                <w:szCs w:val="22"/>
              </w:rPr>
            </w:pPr>
            <w:r>
              <w:rPr>
                <w:rFonts w:ascii="Arial" w:hAnsi="Arial" w:cs="Arial"/>
                <w:sz w:val="22"/>
                <w:szCs w:val="22"/>
              </w:rPr>
              <w:t>Candidate Interviews</w:t>
            </w:r>
          </w:p>
        </w:tc>
        <w:tc>
          <w:tcPr>
            <w:tcW w:w="2311" w:type="dxa"/>
            <w:tcBorders>
              <w:bottom w:val="nil"/>
            </w:tcBorders>
          </w:tcPr>
          <w:p w:rsidR="00071B35" w:rsidRPr="00D91652" w:rsidRDefault="00071B35" w:rsidP="00A84075">
            <w:pPr>
              <w:spacing w:line="276" w:lineRule="auto"/>
              <w:rPr>
                <w:rFonts w:ascii="Arial" w:hAnsi="Arial" w:cs="Arial"/>
                <w:sz w:val="22"/>
                <w:szCs w:val="22"/>
              </w:rPr>
            </w:pPr>
            <w:r>
              <w:rPr>
                <w:rFonts w:ascii="Arial" w:hAnsi="Arial" w:cs="Arial"/>
                <w:sz w:val="22"/>
                <w:szCs w:val="22"/>
              </w:rPr>
              <w:t>Satisfactory completion of Interview</w:t>
            </w:r>
          </w:p>
        </w:tc>
        <w:tc>
          <w:tcPr>
            <w:tcW w:w="1980" w:type="dxa"/>
            <w:tcBorders>
              <w:bottom w:val="nil"/>
            </w:tcBorders>
          </w:tcPr>
          <w:p w:rsidR="00071B35" w:rsidRPr="00D91652" w:rsidRDefault="00071B35" w:rsidP="00A84075">
            <w:pPr>
              <w:spacing w:line="276" w:lineRule="auto"/>
              <w:rPr>
                <w:rFonts w:ascii="Arial" w:hAnsi="Arial" w:cs="Arial"/>
                <w:sz w:val="22"/>
                <w:szCs w:val="22"/>
              </w:rPr>
            </w:pPr>
            <w:r>
              <w:rPr>
                <w:rFonts w:ascii="Arial" w:hAnsi="Arial" w:cs="Arial"/>
                <w:sz w:val="22"/>
                <w:szCs w:val="22"/>
              </w:rPr>
              <w:t>Program Coordinator</w:t>
            </w:r>
          </w:p>
        </w:tc>
      </w:tr>
      <w:tr w:rsidR="00071B35" w:rsidTr="00071B35">
        <w:trPr>
          <w:jc w:val="center"/>
        </w:trPr>
        <w:tc>
          <w:tcPr>
            <w:tcW w:w="10860" w:type="dxa"/>
            <w:gridSpan w:val="4"/>
            <w:tcBorders>
              <w:top w:val="single" w:sz="4" w:space="0" w:color="auto"/>
            </w:tcBorders>
          </w:tcPr>
          <w:p w:rsidR="00071B35" w:rsidRDefault="00071B35" w:rsidP="00A84075">
            <w:pPr>
              <w:spacing w:line="276" w:lineRule="auto"/>
              <w:rPr>
                <w:rFonts w:ascii="Arial" w:hAnsi="Arial" w:cs="Arial"/>
                <w:sz w:val="22"/>
                <w:szCs w:val="22"/>
              </w:rPr>
            </w:pPr>
            <w:r>
              <w:rPr>
                <w:rFonts w:ascii="Arial" w:hAnsi="Arial" w:cs="Arial"/>
                <w:b/>
                <w:sz w:val="22"/>
                <w:szCs w:val="22"/>
              </w:rPr>
              <w:t>Use of the results</w:t>
            </w:r>
            <w:r>
              <w:rPr>
                <w:rFonts w:ascii="Arial" w:hAnsi="Arial" w:cs="Arial"/>
                <w:sz w:val="22"/>
                <w:szCs w:val="22"/>
              </w:rPr>
              <w:t xml:space="preserve">:  Direct Admission to the Department of Agricultural Education is based on student’s </w:t>
            </w:r>
            <w:r>
              <w:rPr>
                <w:rFonts w:ascii="Arial" w:hAnsi="Arial" w:cs="Arial"/>
                <w:b/>
                <w:bCs/>
                <w:sz w:val="22"/>
                <w:szCs w:val="22"/>
              </w:rPr>
              <w:t xml:space="preserve">General Admission Index and College Entrance Examination Board </w:t>
            </w:r>
            <w:r>
              <w:rPr>
                <w:rFonts w:ascii="Arial" w:hAnsi="Arial" w:cs="Arial"/>
                <w:bCs/>
                <w:sz w:val="22"/>
                <w:szCs w:val="22"/>
              </w:rPr>
              <w:t>scores</w:t>
            </w:r>
            <w:r>
              <w:rPr>
                <w:rFonts w:ascii="Arial" w:hAnsi="Arial" w:cs="Arial"/>
                <w:b/>
                <w:bCs/>
                <w:sz w:val="22"/>
                <w:szCs w:val="22"/>
              </w:rPr>
              <w:t>.</w:t>
            </w:r>
            <w:r>
              <w:rPr>
                <w:rFonts w:ascii="Arial-BoldMT-Identity-H" w:hAnsi="Arial-BoldMT-Identity-H" w:cs="Arial-BoldMT-Identity-H"/>
                <w:b/>
                <w:bCs/>
                <w:sz w:val="22"/>
                <w:szCs w:val="22"/>
              </w:rPr>
              <w:t xml:space="preserve">   </w:t>
            </w:r>
            <w:r>
              <w:rPr>
                <w:rFonts w:ascii="Arial" w:hAnsi="Arial" w:cs="Arial"/>
                <w:sz w:val="22"/>
                <w:szCs w:val="22"/>
              </w:rPr>
              <w:t xml:space="preserve"> </w:t>
            </w:r>
            <w:r>
              <w:rPr>
                <w:rFonts w:ascii="Arial" w:hAnsi="Arial" w:cs="Arial"/>
                <w:color w:val="000000"/>
                <w:sz w:val="22"/>
                <w:szCs w:val="22"/>
              </w:rPr>
              <w:t>GPA is used to monitor Program enrollment and to provide immediate feedback</w:t>
            </w:r>
            <w:r>
              <w:rPr>
                <w:rFonts w:ascii="Calibri" w:hAnsi="Calibri" w:cs="Arial"/>
              </w:rPr>
              <w:t xml:space="preserve"> </w:t>
            </w:r>
            <w:r>
              <w:rPr>
                <w:rFonts w:ascii="Arial" w:hAnsi="Arial" w:cs="Arial"/>
                <w:color w:val="000000"/>
                <w:sz w:val="22"/>
                <w:szCs w:val="22"/>
              </w:rPr>
              <w:t>from the Registrar’s Office regarding admission to the Program.</w:t>
            </w:r>
            <w:r>
              <w:rPr>
                <w:rFonts w:ascii="Arial" w:hAnsi="Arial" w:cs="Arial"/>
                <w:sz w:val="22"/>
                <w:szCs w:val="22"/>
              </w:rPr>
              <w:t xml:space="preserve"> </w:t>
            </w:r>
            <w:r>
              <w:rPr>
                <w:rFonts w:ascii="Arial" w:hAnsi="Arial" w:cs="Arial"/>
                <w:color w:val="000000"/>
                <w:sz w:val="22"/>
                <w:szCs w:val="22"/>
              </w:rPr>
              <w:t xml:space="preserve">Academic progress in Education courses and in content courses is monitored as well. The academic advisor makes program and course recommendations to candidates based on this and other information. Results from the essay are the basis for recommending specific actions to candidates in a group interview. Candidates who receive </w:t>
            </w:r>
            <w:r w:rsidRPr="00FA0D76">
              <w:rPr>
                <w:rFonts w:ascii="Arial" w:hAnsi="Arial" w:cs="Arial"/>
                <w:color w:val="000000"/>
                <w:sz w:val="22"/>
                <w:szCs w:val="22"/>
              </w:rPr>
              <w:t xml:space="preserve">unsatisfactory ratings on the Writing Skills test are advised to take a writing course or use the tutoring services offered by the Centro </w:t>
            </w:r>
            <w:proofErr w:type="spellStart"/>
            <w:r w:rsidRPr="00FA0D76">
              <w:rPr>
                <w:rFonts w:ascii="Arial" w:hAnsi="Arial" w:cs="Arial"/>
                <w:color w:val="000000"/>
                <w:sz w:val="22"/>
                <w:szCs w:val="22"/>
              </w:rPr>
              <w:t>Bilingüe</w:t>
            </w:r>
            <w:proofErr w:type="spellEnd"/>
            <w:r w:rsidRPr="00FA0D76">
              <w:rPr>
                <w:rFonts w:ascii="Arial" w:hAnsi="Arial" w:cs="Arial"/>
                <w:color w:val="000000"/>
                <w:sz w:val="22"/>
                <w:szCs w:val="22"/>
              </w:rPr>
              <w:t xml:space="preserve"> de </w:t>
            </w:r>
            <w:proofErr w:type="spellStart"/>
            <w:r w:rsidRPr="00FA0D76">
              <w:rPr>
                <w:rFonts w:ascii="Arial" w:hAnsi="Arial" w:cs="Arial"/>
                <w:color w:val="000000"/>
                <w:sz w:val="22"/>
                <w:szCs w:val="22"/>
              </w:rPr>
              <w:t>Redacción</w:t>
            </w:r>
            <w:proofErr w:type="spellEnd"/>
            <w:r w:rsidRPr="00FA0D76">
              <w:rPr>
                <w:rFonts w:ascii="Arial" w:hAnsi="Arial" w:cs="Arial"/>
                <w:color w:val="000000"/>
                <w:sz w:val="22"/>
                <w:szCs w:val="22"/>
              </w:rPr>
              <w:t>. Those who receive unsatisfactory ratings on the Dispositions test are directed to career counseling.</w:t>
            </w:r>
            <w:r>
              <w:rPr>
                <w:rFonts w:ascii="Arial" w:hAnsi="Arial" w:cs="Arial"/>
                <w:color w:val="000000"/>
                <w:sz w:val="22"/>
                <w:szCs w:val="22"/>
              </w:rPr>
              <w:t xml:space="preserve"> Candidates not presenting satisfactory dispositions to teach are directed to career counseling.</w:t>
            </w:r>
          </w:p>
        </w:tc>
      </w:tr>
    </w:tbl>
    <w:p w:rsidR="00071B35" w:rsidRDefault="00071B35" w:rsidP="00071B35">
      <w:pPr>
        <w:spacing w:line="276" w:lineRule="auto"/>
      </w:pPr>
    </w:p>
    <w:p w:rsidR="00071B35" w:rsidRDefault="00071B35" w:rsidP="00071B35">
      <w:pPr>
        <w:spacing w:line="276" w:lineRule="auto"/>
      </w:pPr>
    </w:p>
    <w:p w:rsidR="00071B35" w:rsidRDefault="00071B35" w:rsidP="00071B35">
      <w:pPr>
        <w:spacing w:line="276" w:lineRule="auto"/>
      </w:pPr>
    </w:p>
    <w:tbl>
      <w:tblPr>
        <w:tblW w:w="10860" w:type="dxa"/>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120"/>
        <w:gridCol w:w="3458"/>
        <w:gridCol w:w="2306"/>
        <w:gridCol w:w="1976"/>
      </w:tblGrid>
      <w:tr w:rsidR="00071B35" w:rsidTr="00071B35">
        <w:trPr>
          <w:tblHeader/>
          <w:jc w:val="center"/>
        </w:trPr>
        <w:tc>
          <w:tcPr>
            <w:tcW w:w="10860" w:type="dxa"/>
            <w:gridSpan w:val="4"/>
            <w:tcBorders>
              <w:bottom w:val="single" w:sz="4" w:space="0" w:color="auto"/>
            </w:tcBorders>
            <w:shd w:val="clear" w:color="auto" w:fill="FDE9D9"/>
          </w:tcPr>
          <w:p w:rsidR="00071B35" w:rsidRDefault="00071B35" w:rsidP="00A84075">
            <w:pPr>
              <w:spacing w:line="276" w:lineRule="auto"/>
              <w:jc w:val="center"/>
              <w:rPr>
                <w:rFonts w:ascii="Arial" w:hAnsi="Arial" w:cs="Arial"/>
                <w:b/>
                <w:sz w:val="22"/>
                <w:szCs w:val="22"/>
              </w:rPr>
            </w:pPr>
            <w:r>
              <w:rPr>
                <w:rFonts w:ascii="Arial-BoldMT-Identity-H" w:hAnsi="Arial-BoldMT-Identity-H" w:cs="Arial-BoldMT-Identity-H"/>
                <w:b/>
                <w:bCs/>
                <w:sz w:val="22"/>
                <w:szCs w:val="22"/>
              </w:rPr>
              <w:t xml:space="preserve">Transition Point #2: </w:t>
            </w:r>
            <w:r>
              <w:rPr>
                <w:rFonts w:ascii="Arial-BoldMT-Identity-H" w:hAnsi="Arial-BoldMT-Identity-H" w:cs="Arial-BoldMT-Identity-H"/>
                <w:b/>
                <w:bCs/>
                <w:i/>
                <w:sz w:val="22"/>
                <w:szCs w:val="22"/>
              </w:rPr>
              <w:t>Completion of Organization and Administration in Vocational Agriculture course</w:t>
            </w:r>
          </w:p>
        </w:tc>
      </w:tr>
      <w:tr w:rsidR="00071B35" w:rsidTr="00071B35">
        <w:trPr>
          <w:tblHeader/>
          <w:jc w:val="center"/>
        </w:trPr>
        <w:tc>
          <w:tcPr>
            <w:tcW w:w="3120" w:type="dxa"/>
            <w:tcBorders>
              <w:top w:val="single" w:sz="4" w:space="0" w:color="auto"/>
              <w:bottom w:val="single" w:sz="4" w:space="0" w:color="auto"/>
            </w:tcBorders>
            <w:shd w:val="clear" w:color="auto" w:fill="FDE9D9"/>
          </w:tcPr>
          <w:p w:rsidR="00071B35" w:rsidRDefault="00071B35" w:rsidP="00A84075">
            <w:pPr>
              <w:spacing w:line="276" w:lineRule="auto"/>
              <w:jc w:val="center"/>
              <w:rPr>
                <w:rFonts w:ascii="Arial" w:hAnsi="Arial" w:cs="Arial"/>
                <w:b/>
                <w:sz w:val="22"/>
                <w:szCs w:val="22"/>
              </w:rPr>
            </w:pPr>
            <w:r>
              <w:rPr>
                <w:rFonts w:ascii="Arial" w:hAnsi="Arial" w:cs="Arial"/>
                <w:b/>
                <w:sz w:val="22"/>
                <w:szCs w:val="22"/>
              </w:rPr>
              <w:t>Candidates Proficiencies</w:t>
            </w:r>
          </w:p>
          <w:p w:rsidR="00071B35" w:rsidRDefault="00071B35" w:rsidP="00A84075">
            <w:pPr>
              <w:spacing w:line="276" w:lineRule="auto"/>
              <w:jc w:val="center"/>
              <w:rPr>
                <w:rFonts w:ascii="Arial" w:hAnsi="Arial" w:cs="Arial"/>
                <w:b/>
                <w:sz w:val="22"/>
                <w:szCs w:val="22"/>
              </w:rPr>
            </w:pPr>
            <w:r>
              <w:rPr>
                <w:rFonts w:ascii="Arial" w:hAnsi="Arial" w:cs="Arial"/>
                <w:b/>
                <w:sz w:val="22"/>
                <w:szCs w:val="22"/>
              </w:rPr>
              <w:t>(k=knowledge, s=skill, d=disposition)</w:t>
            </w:r>
          </w:p>
        </w:tc>
        <w:tc>
          <w:tcPr>
            <w:tcW w:w="3458" w:type="dxa"/>
            <w:tcBorders>
              <w:top w:val="single" w:sz="4" w:space="0" w:color="auto"/>
              <w:bottom w:val="single" w:sz="4" w:space="0" w:color="auto"/>
            </w:tcBorders>
            <w:shd w:val="clear" w:color="auto" w:fill="FDE9D9"/>
            <w:vAlign w:val="center"/>
          </w:tcPr>
          <w:p w:rsidR="00071B35" w:rsidRDefault="00071B35" w:rsidP="00A84075">
            <w:pPr>
              <w:spacing w:line="276" w:lineRule="auto"/>
              <w:jc w:val="center"/>
              <w:rPr>
                <w:rFonts w:ascii="Arial" w:hAnsi="Arial" w:cs="Arial"/>
                <w:b/>
                <w:sz w:val="22"/>
                <w:szCs w:val="22"/>
              </w:rPr>
            </w:pPr>
            <w:r>
              <w:rPr>
                <w:rFonts w:ascii="Arial" w:hAnsi="Arial" w:cs="Arial"/>
                <w:b/>
                <w:sz w:val="22"/>
                <w:szCs w:val="22"/>
              </w:rPr>
              <w:t>Assessment Tools</w:t>
            </w:r>
          </w:p>
        </w:tc>
        <w:tc>
          <w:tcPr>
            <w:tcW w:w="2306" w:type="dxa"/>
            <w:tcBorders>
              <w:top w:val="single" w:sz="4" w:space="0" w:color="auto"/>
              <w:bottom w:val="single" w:sz="4" w:space="0" w:color="auto"/>
            </w:tcBorders>
            <w:shd w:val="clear" w:color="auto" w:fill="FDE9D9"/>
            <w:vAlign w:val="center"/>
          </w:tcPr>
          <w:p w:rsidR="00071B35" w:rsidRDefault="00071B35" w:rsidP="00A84075">
            <w:pPr>
              <w:spacing w:line="276" w:lineRule="auto"/>
              <w:jc w:val="center"/>
              <w:rPr>
                <w:rFonts w:ascii="Arial" w:hAnsi="Arial" w:cs="Arial"/>
                <w:b/>
                <w:sz w:val="22"/>
                <w:szCs w:val="22"/>
              </w:rPr>
            </w:pPr>
            <w:r>
              <w:rPr>
                <w:rFonts w:ascii="Arial" w:hAnsi="Arial" w:cs="Arial"/>
                <w:b/>
                <w:sz w:val="22"/>
                <w:szCs w:val="22"/>
              </w:rPr>
              <w:t>Benchmarks</w:t>
            </w:r>
          </w:p>
        </w:tc>
        <w:tc>
          <w:tcPr>
            <w:tcW w:w="1976" w:type="dxa"/>
            <w:tcBorders>
              <w:top w:val="single" w:sz="4" w:space="0" w:color="auto"/>
              <w:bottom w:val="single" w:sz="4" w:space="0" w:color="auto"/>
            </w:tcBorders>
            <w:shd w:val="clear" w:color="auto" w:fill="FDE9D9"/>
            <w:vAlign w:val="center"/>
          </w:tcPr>
          <w:p w:rsidR="00071B35" w:rsidRDefault="00071B35" w:rsidP="00A84075">
            <w:pPr>
              <w:spacing w:line="276" w:lineRule="auto"/>
              <w:jc w:val="center"/>
              <w:rPr>
                <w:rFonts w:ascii="Arial" w:hAnsi="Arial" w:cs="Arial"/>
                <w:b/>
                <w:sz w:val="22"/>
                <w:szCs w:val="22"/>
              </w:rPr>
            </w:pPr>
            <w:r>
              <w:rPr>
                <w:rFonts w:ascii="Arial" w:hAnsi="Arial" w:cs="Arial"/>
                <w:b/>
                <w:sz w:val="22"/>
                <w:szCs w:val="22"/>
              </w:rPr>
              <w:t>In Charge of Data</w:t>
            </w:r>
          </w:p>
          <w:p w:rsidR="00071B35" w:rsidRDefault="00071B35" w:rsidP="00A84075">
            <w:pPr>
              <w:spacing w:line="276" w:lineRule="auto"/>
              <w:jc w:val="center"/>
              <w:rPr>
                <w:rFonts w:ascii="Arial" w:hAnsi="Arial" w:cs="Arial"/>
                <w:b/>
                <w:sz w:val="22"/>
                <w:szCs w:val="22"/>
              </w:rPr>
            </w:pPr>
            <w:r>
              <w:rPr>
                <w:rFonts w:ascii="Arial" w:hAnsi="Arial" w:cs="Arial"/>
                <w:b/>
                <w:sz w:val="22"/>
                <w:szCs w:val="22"/>
              </w:rPr>
              <w:t>Collection</w:t>
            </w:r>
          </w:p>
        </w:tc>
      </w:tr>
      <w:tr w:rsidR="00071B35" w:rsidTr="00071B35">
        <w:trPr>
          <w:trHeight w:val="9604"/>
          <w:jc w:val="center"/>
        </w:trPr>
        <w:tc>
          <w:tcPr>
            <w:tcW w:w="3120" w:type="dxa"/>
            <w:tcBorders>
              <w:top w:val="single" w:sz="4" w:space="0" w:color="auto"/>
            </w:tcBorders>
          </w:tcPr>
          <w:p w:rsidR="00071B35" w:rsidRDefault="00071B35" w:rsidP="00A84075">
            <w:pPr>
              <w:spacing w:line="276" w:lineRule="auto"/>
              <w:rPr>
                <w:rFonts w:ascii="Arial" w:hAnsi="Arial" w:cs="Arial"/>
                <w:sz w:val="22"/>
                <w:szCs w:val="22"/>
              </w:rPr>
            </w:pPr>
            <w:r>
              <w:rPr>
                <w:rFonts w:ascii="Arial" w:hAnsi="Arial" w:cs="Arial"/>
                <w:color w:val="000000"/>
                <w:sz w:val="22"/>
                <w:szCs w:val="22"/>
              </w:rPr>
              <w:t>#1 Possess content knowledge of the  discipline candidates aspires to teach (k)</w:t>
            </w:r>
            <w:r>
              <w:rPr>
                <w:rFonts w:ascii="Arial" w:hAnsi="Arial" w:cs="Arial"/>
                <w:sz w:val="22"/>
                <w:szCs w:val="22"/>
              </w:rPr>
              <w:t xml:space="preserve"> </w:t>
            </w:r>
          </w:p>
          <w:p w:rsidR="00071B35" w:rsidRDefault="00071B35" w:rsidP="00A84075">
            <w:pPr>
              <w:spacing w:line="276" w:lineRule="auto"/>
              <w:rPr>
                <w:rFonts w:ascii="Arial" w:hAnsi="Arial" w:cs="Arial"/>
                <w:color w:val="000000"/>
                <w:sz w:val="22"/>
                <w:szCs w:val="22"/>
              </w:rPr>
            </w:pPr>
            <w:r>
              <w:rPr>
                <w:rFonts w:ascii="Arial" w:hAnsi="Arial" w:cs="Arial"/>
                <w:sz w:val="22"/>
                <w:szCs w:val="22"/>
              </w:rPr>
              <w:t>#2</w:t>
            </w:r>
            <w:r>
              <w:rPr>
                <w:rFonts w:ascii="Arial" w:hAnsi="Arial" w:cs="Arial"/>
                <w:color w:val="000000"/>
                <w:sz w:val="22"/>
                <w:szCs w:val="22"/>
              </w:rPr>
              <w:t xml:space="preserve"> Possess pedagogical content knowledge (k)</w:t>
            </w:r>
          </w:p>
          <w:p w:rsidR="00071B35" w:rsidRDefault="00071B35" w:rsidP="00A84075">
            <w:pPr>
              <w:spacing w:line="276" w:lineRule="auto"/>
              <w:rPr>
                <w:rFonts w:ascii="Arial" w:hAnsi="Arial" w:cs="Arial"/>
                <w:color w:val="000000"/>
                <w:sz w:val="22"/>
                <w:szCs w:val="22"/>
              </w:rPr>
            </w:pPr>
            <w:r>
              <w:rPr>
                <w:rFonts w:ascii="Arial" w:hAnsi="Arial" w:cs="Arial"/>
                <w:sz w:val="22"/>
                <w:szCs w:val="22"/>
              </w:rPr>
              <w:t>#3</w:t>
            </w:r>
            <w:r>
              <w:rPr>
                <w:rFonts w:ascii="Arial" w:hAnsi="Arial" w:cs="Arial"/>
                <w:color w:val="000000"/>
                <w:sz w:val="22"/>
                <w:szCs w:val="22"/>
              </w:rPr>
              <w:t xml:space="preserve"> Possess knowledge of human development and learning (k)</w:t>
            </w:r>
          </w:p>
          <w:p w:rsidR="00071B35" w:rsidRDefault="00071B35" w:rsidP="00A84075">
            <w:pPr>
              <w:spacing w:line="276" w:lineRule="auto"/>
              <w:rPr>
                <w:rFonts w:ascii="Arial" w:hAnsi="Arial" w:cs="Arial"/>
                <w:sz w:val="22"/>
                <w:szCs w:val="22"/>
              </w:rPr>
            </w:pPr>
            <w:r>
              <w:rPr>
                <w:rFonts w:ascii="Arial" w:hAnsi="Arial" w:cs="Arial"/>
                <w:color w:val="000000"/>
                <w:sz w:val="22"/>
                <w:szCs w:val="22"/>
              </w:rPr>
              <w:t>#4 Demonstrate creative critical thinking (s)</w:t>
            </w:r>
          </w:p>
          <w:p w:rsidR="00071B35" w:rsidRDefault="00071B35" w:rsidP="00A84075">
            <w:pPr>
              <w:spacing w:line="276" w:lineRule="auto"/>
              <w:rPr>
                <w:rFonts w:ascii="Arial" w:hAnsi="Arial" w:cs="Arial"/>
                <w:color w:val="000000"/>
                <w:sz w:val="22"/>
                <w:szCs w:val="22"/>
              </w:rPr>
            </w:pPr>
            <w:r>
              <w:rPr>
                <w:rFonts w:ascii="Arial" w:hAnsi="Arial" w:cs="Arial"/>
                <w:sz w:val="22"/>
                <w:szCs w:val="22"/>
              </w:rPr>
              <w:t>#5</w:t>
            </w:r>
            <w:r>
              <w:rPr>
                <w:rFonts w:ascii="Arial" w:hAnsi="Arial" w:cs="Arial"/>
                <w:color w:val="000000"/>
                <w:sz w:val="22"/>
                <w:szCs w:val="22"/>
              </w:rPr>
              <w:t xml:space="preserve"> Exhibit comprehensive formation-communication skills  (s)</w:t>
            </w:r>
          </w:p>
          <w:p w:rsidR="00071B35" w:rsidRDefault="00071B35" w:rsidP="00A84075">
            <w:pPr>
              <w:spacing w:line="276" w:lineRule="auto"/>
              <w:rPr>
                <w:rFonts w:ascii="Arial" w:hAnsi="Arial" w:cs="Arial"/>
                <w:color w:val="000000"/>
                <w:sz w:val="22"/>
                <w:szCs w:val="22"/>
              </w:rPr>
            </w:pPr>
            <w:r>
              <w:rPr>
                <w:rFonts w:ascii="Arial" w:hAnsi="Arial" w:cs="Arial"/>
                <w:color w:val="000000"/>
                <w:sz w:val="22"/>
                <w:szCs w:val="22"/>
              </w:rPr>
              <w:t>#6 Demonstrate community building skills (s)</w:t>
            </w:r>
          </w:p>
          <w:p w:rsidR="00071B35" w:rsidRDefault="00071B35" w:rsidP="00A84075">
            <w:pPr>
              <w:spacing w:line="276" w:lineRule="auto"/>
              <w:rPr>
                <w:rFonts w:ascii="Arial" w:hAnsi="Arial" w:cs="Arial"/>
                <w:color w:val="000000"/>
                <w:sz w:val="22"/>
                <w:szCs w:val="22"/>
              </w:rPr>
            </w:pPr>
            <w:r>
              <w:rPr>
                <w:rFonts w:ascii="Arial" w:hAnsi="Arial" w:cs="Arial"/>
                <w:sz w:val="22"/>
                <w:szCs w:val="22"/>
              </w:rPr>
              <w:t xml:space="preserve">#7 </w:t>
            </w:r>
            <w:r>
              <w:rPr>
                <w:rFonts w:ascii="Arial" w:hAnsi="Arial" w:cs="Arial"/>
                <w:color w:val="000000"/>
                <w:sz w:val="22"/>
                <w:szCs w:val="22"/>
              </w:rPr>
              <w:t>Assessment of student learning.</w:t>
            </w:r>
          </w:p>
          <w:p w:rsidR="00071B35" w:rsidRDefault="00071B35" w:rsidP="00A84075">
            <w:pPr>
              <w:spacing w:line="276" w:lineRule="auto"/>
              <w:rPr>
                <w:rFonts w:ascii="Arial" w:hAnsi="Arial" w:cs="Arial"/>
                <w:color w:val="000000"/>
                <w:sz w:val="22"/>
                <w:szCs w:val="22"/>
              </w:rPr>
            </w:pPr>
            <w:r>
              <w:rPr>
                <w:rFonts w:ascii="Arial" w:hAnsi="Arial" w:cs="Arial"/>
                <w:color w:val="000000"/>
                <w:sz w:val="22"/>
                <w:szCs w:val="22"/>
              </w:rPr>
              <w:t xml:space="preserve">#8 Demonstrate caring disposition. </w:t>
            </w:r>
          </w:p>
          <w:p w:rsidR="00071B35" w:rsidRDefault="00071B35" w:rsidP="00A84075">
            <w:pPr>
              <w:spacing w:line="276" w:lineRule="auto"/>
              <w:rPr>
                <w:rFonts w:ascii="Arial" w:hAnsi="Arial" w:cs="Arial"/>
                <w:color w:val="000000"/>
                <w:sz w:val="22"/>
                <w:szCs w:val="22"/>
              </w:rPr>
            </w:pPr>
            <w:proofErr w:type="gramStart"/>
            <w:r>
              <w:rPr>
                <w:rFonts w:ascii="Arial" w:hAnsi="Arial" w:cs="Arial"/>
                <w:color w:val="000000"/>
                <w:sz w:val="22"/>
                <w:szCs w:val="22"/>
              </w:rPr>
              <w:t>#9 Demonstrate sensitivity to diversity.</w:t>
            </w:r>
            <w:proofErr w:type="gramEnd"/>
          </w:p>
          <w:p w:rsidR="00071B35" w:rsidRPr="00817740" w:rsidRDefault="00071B35" w:rsidP="00A84075">
            <w:pPr>
              <w:spacing w:line="276" w:lineRule="auto"/>
              <w:rPr>
                <w:rFonts w:ascii="Arial" w:hAnsi="Arial" w:cs="Arial"/>
                <w:color w:val="000000"/>
                <w:sz w:val="22"/>
                <w:szCs w:val="22"/>
              </w:rPr>
            </w:pPr>
            <w:r>
              <w:rPr>
                <w:rFonts w:ascii="Arial" w:hAnsi="Arial" w:cs="Arial"/>
                <w:color w:val="000000"/>
                <w:sz w:val="22"/>
                <w:szCs w:val="22"/>
              </w:rPr>
              <w:t>#10 Demonstrate reflective practice.</w:t>
            </w:r>
          </w:p>
        </w:tc>
        <w:tc>
          <w:tcPr>
            <w:tcW w:w="3458" w:type="dxa"/>
            <w:tcBorders>
              <w:top w:val="single" w:sz="4" w:space="0" w:color="auto"/>
            </w:tcBorders>
          </w:tcPr>
          <w:p w:rsidR="00071B35" w:rsidRDefault="00071B35" w:rsidP="00A84075">
            <w:pPr>
              <w:spacing w:line="276" w:lineRule="auto"/>
              <w:rPr>
                <w:rFonts w:ascii="Arial" w:hAnsi="Arial" w:cs="Arial"/>
                <w:sz w:val="22"/>
                <w:szCs w:val="22"/>
              </w:rPr>
            </w:pPr>
            <w:r>
              <w:rPr>
                <w:rFonts w:ascii="Arial" w:hAnsi="Arial" w:cs="Arial"/>
                <w:sz w:val="22"/>
                <w:szCs w:val="22"/>
              </w:rPr>
              <w:t>Completion of 12 credits in courses of Agricultural Education:</w:t>
            </w:r>
          </w:p>
          <w:p w:rsidR="00071B35" w:rsidRPr="004664CD" w:rsidRDefault="00071B35" w:rsidP="00A84075">
            <w:pPr>
              <w:numPr>
                <w:ilvl w:val="0"/>
                <w:numId w:val="32"/>
              </w:numPr>
              <w:spacing w:line="276" w:lineRule="auto"/>
              <w:rPr>
                <w:rFonts w:ascii="Arial" w:hAnsi="Arial" w:cs="Arial"/>
                <w:sz w:val="20"/>
                <w:szCs w:val="20"/>
              </w:rPr>
            </w:pPr>
            <w:r w:rsidRPr="004664CD">
              <w:rPr>
                <w:rFonts w:ascii="Arial" w:hAnsi="Arial" w:cs="Arial"/>
                <w:sz w:val="20"/>
                <w:szCs w:val="20"/>
              </w:rPr>
              <w:t>EDAG 4005- Methods in Teaching Vocational Agriculture.</w:t>
            </w:r>
          </w:p>
          <w:p w:rsidR="00071B35" w:rsidRPr="004664CD" w:rsidRDefault="00071B35" w:rsidP="00A84075">
            <w:pPr>
              <w:numPr>
                <w:ilvl w:val="0"/>
                <w:numId w:val="32"/>
              </w:numPr>
              <w:autoSpaceDE w:val="0"/>
              <w:autoSpaceDN w:val="0"/>
              <w:adjustRightInd w:val="0"/>
              <w:spacing w:line="276" w:lineRule="auto"/>
              <w:rPr>
                <w:rFonts w:ascii="Arial" w:hAnsi="Arial" w:cs="Arial"/>
                <w:sz w:val="20"/>
                <w:szCs w:val="20"/>
              </w:rPr>
            </w:pPr>
            <w:r w:rsidRPr="004664CD">
              <w:rPr>
                <w:rFonts w:ascii="Arial" w:hAnsi="Arial" w:cs="Arial"/>
                <w:sz w:val="20"/>
                <w:szCs w:val="20"/>
              </w:rPr>
              <w:t>EDAG 4006-</w:t>
            </w:r>
            <w:r w:rsidRPr="004664CD">
              <w:rPr>
                <w:sz w:val="20"/>
                <w:szCs w:val="20"/>
              </w:rPr>
              <w:t xml:space="preserve"> </w:t>
            </w:r>
            <w:r w:rsidRPr="004664CD">
              <w:rPr>
                <w:rFonts w:ascii="Arial" w:hAnsi="Arial" w:cs="Arial"/>
                <w:sz w:val="20"/>
                <w:szCs w:val="20"/>
              </w:rPr>
              <w:t xml:space="preserve">Curriculum Development. </w:t>
            </w:r>
          </w:p>
          <w:p w:rsidR="00071B35" w:rsidRPr="004664CD" w:rsidRDefault="00071B35" w:rsidP="00A84075">
            <w:pPr>
              <w:numPr>
                <w:ilvl w:val="0"/>
                <w:numId w:val="32"/>
              </w:numPr>
              <w:spacing w:line="276" w:lineRule="auto"/>
              <w:rPr>
                <w:rFonts w:ascii="Arial" w:hAnsi="Arial" w:cs="Arial"/>
                <w:sz w:val="20"/>
                <w:szCs w:val="20"/>
              </w:rPr>
            </w:pPr>
            <w:r w:rsidRPr="004664CD">
              <w:rPr>
                <w:rFonts w:ascii="Arial" w:hAnsi="Arial" w:cs="Arial"/>
                <w:sz w:val="20"/>
                <w:szCs w:val="20"/>
              </w:rPr>
              <w:t>EDAG 4007-</w:t>
            </w:r>
            <w:r w:rsidRPr="004664CD">
              <w:rPr>
                <w:sz w:val="20"/>
                <w:szCs w:val="20"/>
              </w:rPr>
              <w:t xml:space="preserve"> </w:t>
            </w:r>
            <w:r w:rsidRPr="004664CD">
              <w:rPr>
                <w:rFonts w:ascii="Arial" w:hAnsi="Arial" w:cs="Arial"/>
                <w:sz w:val="20"/>
                <w:szCs w:val="20"/>
              </w:rPr>
              <w:t xml:space="preserve">Organization and Administration in Vocational Agriculture or EDAG 4015-Youth Organization and Programs. </w:t>
            </w:r>
          </w:p>
          <w:p w:rsidR="00071B35" w:rsidRPr="004664CD" w:rsidRDefault="00071B35" w:rsidP="00A84075">
            <w:pPr>
              <w:numPr>
                <w:ilvl w:val="0"/>
                <w:numId w:val="32"/>
              </w:numPr>
              <w:spacing w:line="276" w:lineRule="auto"/>
              <w:rPr>
                <w:rFonts w:ascii="Arial" w:hAnsi="Arial" w:cs="Arial"/>
                <w:sz w:val="20"/>
                <w:szCs w:val="20"/>
              </w:rPr>
            </w:pPr>
            <w:r w:rsidRPr="004664CD">
              <w:rPr>
                <w:rFonts w:ascii="Arial" w:hAnsi="Arial" w:cs="Arial"/>
                <w:sz w:val="20"/>
                <w:szCs w:val="20"/>
              </w:rPr>
              <w:t>EDAG 4016- Audiovisual Media in Teaching Vocational Agriculture.</w:t>
            </w:r>
          </w:p>
          <w:p w:rsidR="00071B35" w:rsidRDefault="00071B35" w:rsidP="00A84075">
            <w:pPr>
              <w:spacing w:line="276" w:lineRule="auto"/>
              <w:rPr>
                <w:rFonts w:ascii="Arial" w:hAnsi="Arial" w:cs="Arial"/>
                <w:sz w:val="22"/>
                <w:szCs w:val="22"/>
              </w:rPr>
            </w:pPr>
            <w:r>
              <w:rPr>
                <w:rFonts w:ascii="Arial" w:hAnsi="Arial" w:cs="Arial"/>
                <w:sz w:val="22"/>
                <w:szCs w:val="22"/>
              </w:rPr>
              <w:t>Transcript</w:t>
            </w: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r>
              <w:rPr>
                <w:rFonts w:ascii="Arial" w:hAnsi="Arial" w:cs="Arial"/>
                <w:sz w:val="22"/>
                <w:szCs w:val="22"/>
              </w:rPr>
              <w:t>Content Portfolio which include rubrics of:</w:t>
            </w:r>
          </w:p>
          <w:p w:rsidR="00071B35" w:rsidRPr="00544C31" w:rsidRDefault="00071B35" w:rsidP="00A84075">
            <w:pPr>
              <w:rPr>
                <w:rFonts w:ascii="Arial" w:hAnsi="Arial" w:cs="Arial"/>
                <w:sz w:val="22"/>
                <w:szCs w:val="22"/>
              </w:rPr>
            </w:pPr>
            <w:r>
              <w:rPr>
                <w:rFonts w:ascii="Arial" w:hAnsi="Arial" w:cs="Arial"/>
                <w:sz w:val="22"/>
                <w:szCs w:val="22"/>
              </w:rPr>
              <w:t>-</w:t>
            </w:r>
            <w:r w:rsidRPr="00544C31">
              <w:rPr>
                <w:rFonts w:ascii="Arial" w:hAnsi="Arial" w:cs="Arial"/>
                <w:sz w:val="22"/>
                <w:szCs w:val="22"/>
              </w:rPr>
              <w:t>Reflective essay on One time Field Observation</w:t>
            </w:r>
          </w:p>
          <w:p w:rsidR="00071B35" w:rsidRPr="00544C31" w:rsidRDefault="00071B35" w:rsidP="00A84075">
            <w:pPr>
              <w:rPr>
                <w:rFonts w:ascii="Arial" w:hAnsi="Arial" w:cs="Arial"/>
                <w:sz w:val="22"/>
                <w:szCs w:val="22"/>
              </w:rPr>
            </w:pPr>
            <w:r>
              <w:rPr>
                <w:rFonts w:ascii="Arial" w:hAnsi="Arial" w:cs="Arial"/>
                <w:sz w:val="22"/>
                <w:szCs w:val="22"/>
              </w:rPr>
              <w:t>-</w:t>
            </w:r>
            <w:r w:rsidRPr="00544C31">
              <w:rPr>
                <w:rFonts w:ascii="Arial" w:hAnsi="Arial" w:cs="Arial"/>
                <w:sz w:val="22"/>
                <w:szCs w:val="22"/>
              </w:rPr>
              <w:t>Curricular guide</w:t>
            </w:r>
          </w:p>
          <w:p w:rsidR="00071B35" w:rsidRPr="00544C31" w:rsidRDefault="00071B35" w:rsidP="00A84075">
            <w:pPr>
              <w:rPr>
                <w:rFonts w:ascii="Arial" w:hAnsi="Arial" w:cs="Arial"/>
                <w:sz w:val="22"/>
                <w:szCs w:val="22"/>
              </w:rPr>
            </w:pPr>
            <w:r>
              <w:rPr>
                <w:rFonts w:ascii="Arial" w:hAnsi="Arial" w:cs="Arial"/>
                <w:sz w:val="22"/>
                <w:szCs w:val="22"/>
              </w:rPr>
              <w:t>-</w:t>
            </w:r>
            <w:r w:rsidRPr="00544C31">
              <w:rPr>
                <w:rFonts w:ascii="Arial" w:hAnsi="Arial" w:cs="Arial"/>
                <w:sz w:val="22"/>
                <w:szCs w:val="22"/>
              </w:rPr>
              <w:t>Microteaching activity</w:t>
            </w:r>
          </w:p>
          <w:p w:rsidR="00071B35" w:rsidRPr="00544C31" w:rsidRDefault="00071B35" w:rsidP="00A84075">
            <w:pPr>
              <w:rPr>
                <w:rFonts w:ascii="Arial" w:hAnsi="Arial" w:cs="Arial"/>
                <w:sz w:val="22"/>
                <w:szCs w:val="22"/>
              </w:rPr>
            </w:pPr>
            <w:r>
              <w:rPr>
                <w:rFonts w:ascii="Arial" w:hAnsi="Arial" w:cs="Arial"/>
                <w:sz w:val="22"/>
                <w:szCs w:val="22"/>
              </w:rPr>
              <w:t>-</w:t>
            </w:r>
            <w:r w:rsidRPr="00544C31">
              <w:rPr>
                <w:rFonts w:ascii="Arial" w:hAnsi="Arial" w:cs="Arial"/>
                <w:sz w:val="22"/>
                <w:szCs w:val="22"/>
              </w:rPr>
              <w:t>Development of audiovisual materials (digital video, webpage, posters, interactive instructional activities, and radio programs)</w:t>
            </w:r>
          </w:p>
          <w:p w:rsidR="00071B35" w:rsidRDefault="00071B35" w:rsidP="00A84075">
            <w:pPr>
              <w:rPr>
                <w:rFonts w:ascii="Arial" w:hAnsi="Arial" w:cs="Arial"/>
                <w:sz w:val="22"/>
                <w:szCs w:val="22"/>
              </w:rPr>
            </w:pPr>
          </w:p>
          <w:p w:rsidR="00071B35" w:rsidRPr="00544C31" w:rsidRDefault="00071B35" w:rsidP="00A84075">
            <w:pPr>
              <w:rPr>
                <w:rFonts w:ascii="Arial" w:hAnsi="Arial" w:cs="Arial"/>
                <w:sz w:val="22"/>
                <w:szCs w:val="22"/>
              </w:rPr>
            </w:pPr>
            <w:r w:rsidRPr="00544C31">
              <w:rPr>
                <w:rFonts w:ascii="Arial" w:hAnsi="Arial" w:cs="Arial"/>
                <w:sz w:val="22"/>
                <w:szCs w:val="22"/>
              </w:rPr>
              <w:t>Agricultural Content State Exams Rubric</w:t>
            </w:r>
          </w:p>
          <w:p w:rsidR="00071B35" w:rsidRDefault="00071B35" w:rsidP="00A84075">
            <w:pPr>
              <w:rPr>
                <w:rFonts w:ascii="Arial" w:hAnsi="Arial" w:cs="Arial"/>
                <w:sz w:val="22"/>
                <w:szCs w:val="22"/>
              </w:rPr>
            </w:pPr>
          </w:p>
          <w:p w:rsidR="00071B35" w:rsidRDefault="00071B35" w:rsidP="00A84075">
            <w:pPr>
              <w:rPr>
                <w:rFonts w:ascii="Arial" w:hAnsi="Arial" w:cs="Arial"/>
                <w:sz w:val="22"/>
                <w:szCs w:val="22"/>
              </w:rPr>
            </w:pPr>
          </w:p>
          <w:p w:rsidR="00071B35" w:rsidRDefault="00071B35" w:rsidP="00A84075">
            <w:pPr>
              <w:rPr>
                <w:rFonts w:ascii="Arial" w:hAnsi="Arial" w:cs="Arial"/>
                <w:sz w:val="22"/>
                <w:szCs w:val="22"/>
              </w:rPr>
            </w:pPr>
          </w:p>
          <w:p w:rsidR="00071B35" w:rsidRPr="00544C31" w:rsidRDefault="00071B35" w:rsidP="00A84075">
            <w:pPr>
              <w:rPr>
                <w:rFonts w:ascii="Arial" w:hAnsi="Arial" w:cs="Arial"/>
                <w:sz w:val="22"/>
                <w:szCs w:val="22"/>
              </w:rPr>
            </w:pPr>
            <w:r w:rsidRPr="00544C31">
              <w:rPr>
                <w:rFonts w:ascii="Arial" w:hAnsi="Arial" w:cs="Arial"/>
                <w:sz w:val="22"/>
                <w:szCs w:val="22"/>
              </w:rPr>
              <w:t>Pre-Post diagnostic test</w:t>
            </w:r>
          </w:p>
        </w:tc>
        <w:tc>
          <w:tcPr>
            <w:tcW w:w="2306" w:type="dxa"/>
            <w:tcBorders>
              <w:top w:val="single" w:sz="4" w:space="0" w:color="auto"/>
            </w:tcBorders>
          </w:tcPr>
          <w:p w:rsidR="00071B35" w:rsidRDefault="00071B35" w:rsidP="00A84075">
            <w:pPr>
              <w:spacing w:line="276" w:lineRule="auto"/>
              <w:rPr>
                <w:rFonts w:ascii="Arial" w:hAnsi="Arial" w:cs="Arial"/>
                <w:sz w:val="22"/>
                <w:szCs w:val="22"/>
              </w:rPr>
            </w:pPr>
            <w:r>
              <w:rPr>
                <w:rFonts w:ascii="Arial" w:hAnsi="Arial" w:cs="Arial"/>
                <w:sz w:val="22"/>
                <w:szCs w:val="22"/>
              </w:rPr>
              <w:t>Approval 12 credits in courses of Agricultural Education.</w:t>
            </w: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r>
              <w:rPr>
                <w:rFonts w:ascii="Arial" w:hAnsi="Arial" w:cs="Arial"/>
                <w:sz w:val="22"/>
                <w:szCs w:val="22"/>
              </w:rPr>
              <w:t>80% Content Portfolio Rubric</w:t>
            </w: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r>
              <w:rPr>
                <w:rFonts w:ascii="Arial" w:hAnsi="Arial" w:cs="Arial"/>
                <w:sz w:val="22"/>
                <w:szCs w:val="22"/>
              </w:rPr>
              <w:t>80% or higher on the Agricultural Content State Exams Rubric</w:t>
            </w: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r>
              <w:rPr>
                <w:rFonts w:ascii="Arial" w:hAnsi="Arial" w:cs="Arial"/>
                <w:sz w:val="22"/>
                <w:szCs w:val="22"/>
              </w:rPr>
              <w:t xml:space="preserve">80% or higher on   </w:t>
            </w:r>
          </w:p>
          <w:p w:rsidR="00071B35" w:rsidRDefault="00071B35" w:rsidP="00A84075">
            <w:pPr>
              <w:spacing w:line="276" w:lineRule="auto"/>
              <w:rPr>
                <w:rFonts w:ascii="Arial" w:hAnsi="Arial" w:cs="Arial"/>
                <w:sz w:val="22"/>
                <w:szCs w:val="22"/>
              </w:rPr>
            </w:pPr>
            <w:r>
              <w:rPr>
                <w:rFonts w:ascii="Arial" w:hAnsi="Arial" w:cs="Arial"/>
                <w:sz w:val="22"/>
                <w:szCs w:val="22"/>
              </w:rPr>
              <w:t xml:space="preserve">      the post exam</w:t>
            </w:r>
          </w:p>
        </w:tc>
        <w:tc>
          <w:tcPr>
            <w:tcW w:w="1976" w:type="dxa"/>
            <w:tcBorders>
              <w:top w:val="single" w:sz="4" w:space="0" w:color="auto"/>
            </w:tcBorders>
          </w:tcPr>
          <w:p w:rsidR="00071B35" w:rsidRDefault="00071B35" w:rsidP="00A84075">
            <w:pPr>
              <w:spacing w:line="276" w:lineRule="auto"/>
              <w:rPr>
                <w:rFonts w:ascii="Arial" w:hAnsi="Arial" w:cs="Arial"/>
                <w:sz w:val="22"/>
                <w:szCs w:val="22"/>
              </w:rPr>
            </w:pPr>
            <w:r>
              <w:rPr>
                <w:rFonts w:ascii="Arial" w:hAnsi="Arial" w:cs="Arial"/>
                <w:sz w:val="22"/>
                <w:szCs w:val="22"/>
              </w:rPr>
              <w:t>Registrar’s Office</w:t>
            </w: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r>
              <w:rPr>
                <w:rFonts w:ascii="Arial" w:hAnsi="Arial" w:cs="Arial"/>
                <w:sz w:val="22"/>
                <w:szCs w:val="22"/>
              </w:rPr>
              <w:t>Professor of EDAG 4007</w:t>
            </w: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r>
              <w:rPr>
                <w:rFonts w:ascii="Arial" w:hAnsi="Arial" w:cs="Arial"/>
                <w:sz w:val="22"/>
                <w:szCs w:val="22"/>
              </w:rPr>
              <w:t>Professor of EDAG 4007</w:t>
            </w: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r>
              <w:rPr>
                <w:rFonts w:ascii="Arial" w:hAnsi="Arial" w:cs="Arial"/>
                <w:sz w:val="22"/>
                <w:szCs w:val="22"/>
              </w:rPr>
              <w:t>Professor of EDAG 4007</w:t>
            </w:r>
          </w:p>
        </w:tc>
      </w:tr>
      <w:tr w:rsidR="00071B35" w:rsidTr="00071B35">
        <w:trPr>
          <w:jc w:val="center"/>
        </w:trPr>
        <w:tc>
          <w:tcPr>
            <w:tcW w:w="10860" w:type="dxa"/>
            <w:gridSpan w:val="4"/>
            <w:tcBorders>
              <w:top w:val="single" w:sz="4" w:space="0" w:color="auto"/>
            </w:tcBorders>
          </w:tcPr>
          <w:p w:rsidR="00071B35" w:rsidRDefault="00071B35" w:rsidP="00A84075">
            <w:pPr>
              <w:spacing w:line="276" w:lineRule="auto"/>
              <w:rPr>
                <w:rFonts w:ascii="Arial" w:hAnsi="Arial" w:cs="Arial"/>
                <w:sz w:val="22"/>
                <w:szCs w:val="22"/>
              </w:rPr>
            </w:pPr>
            <w:r>
              <w:rPr>
                <w:rFonts w:ascii="Arial" w:hAnsi="Arial" w:cs="Arial"/>
                <w:b/>
                <w:sz w:val="22"/>
                <w:szCs w:val="22"/>
              </w:rPr>
              <w:t xml:space="preserve">Use of Results: </w:t>
            </w:r>
            <w:r>
              <w:rPr>
                <w:rFonts w:ascii="Arial" w:hAnsi="Arial" w:cs="Arial"/>
                <w:sz w:val="22"/>
                <w:szCs w:val="22"/>
              </w:rPr>
              <w:t>GPA is used to monitor candidate’s proficiencies in content and pedagogical knowledge. Academic advisors use GPA and other measures of academic progress to help candidates make informed decisions about their programs of study.  Candidates not presenting a satisfactory level of performance are advised to take or repeat the appropriate courses.</w:t>
            </w:r>
            <w:r>
              <w:rPr>
                <w:rFonts w:ascii="Arial" w:hAnsi="Arial" w:cs="Arial"/>
                <w:b/>
                <w:sz w:val="22"/>
                <w:szCs w:val="22"/>
              </w:rPr>
              <w:t xml:space="preserve"> </w:t>
            </w:r>
            <w:r>
              <w:rPr>
                <w:rFonts w:ascii="Arial" w:hAnsi="Arial" w:cs="Arial"/>
                <w:sz w:val="22"/>
                <w:szCs w:val="22"/>
              </w:rPr>
              <w:t xml:space="preserve"> </w:t>
            </w:r>
          </w:p>
        </w:tc>
      </w:tr>
    </w:tbl>
    <w:p w:rsidR="00071B35" w:rsidRDefault="00071B35" w:rsidP="00071B35">
      <w:pPr>
        <w:spacing w:line="276" w:lineRule="auto"/>
      </w:pPr>
    </w:p>
    <w:p w:rsidR="00071B35" w:rsidRDefault="00071B35" w:rsidP="00071B35">
      <w:pPr>
        <w:spacing w:line="276" w:lineRule="auto"/>
      </w:pPr>
    </w:p>
    <w:tbl>
      <w:tblPr>
        <w:tblW w:w="11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969"/>
        <w:gridCol w:w="2311"/>
        <w:gridCol w:w="2160"/>
      </w:tblGrid>
      <w:tr w:rsidR="00071B35" w:rsidTr="00071B35">
        <w:trPr>
          <w:tblHeader/>
          <w:jc w:val="center"/>
        </w:trPr>
        <w:tc>
          <w:tcPr>
            <w:tcW w:w="11040" w:type="dxa"/>
            <w:gridSpan w:val="4"/>
            <w:shd w:val="clear" w:color="auto" w:fill="FDE9D9"/>
          </w:tcPr>
          <w:p w:rsidR="00071B35" w:rsidRDefault="00071B35" w:rsidP="00A84075">
            <w:pPr>
              <w:spacing w:line="276" w:lineRule="auto"/>
              <w:jc w:val="center"/>
              <w:rPr>
                <w:rFonts w:ascii="Arial" w:hAnsi="Arial" w:cs="Arial"/>
                <w:b/>
                <w:sz w:val="22"/>
                <w:szCs w:val="22"/>
              </w:rPr>
            </w:pPr>
            <w:r>
              <w:rPr>
                <w:rFonts w:ascii="Arial-BoldMT-Identity-H" w:hAnsi="Arial-BoldMT-Identity-H" w:cs="Arial-BoldMT-Identity-H"/>
                <w:b/>
                <w:bCs/>
                <w:sz w:val="22"/>
                <w:szCs w:val="22"/>
              </w:rPr>
              <w:t xml:space="preserve">Transition point #3: </w:t>
            </w:r>
            <w:r>
              <w:rPr>
                <w:rFonts w:ascii="Arial-BoldMT-Identity-H" w:hAnsi="Arial-BoldMT-Identity-H" w:cs="Arial-BoldMT-Identity-H"/>
                <w:b/>
                <w:bCs/>
                <w:i/>
                <w:sz w:val="22"/>
                <w:szCs w:val="22"/>
              </w:rPr>
              <w:t>Admission to Teaching Practice I</w:t>
            </w:r>
          </w:p>
        </w:tc>
      </w:tr>
      <w:tr w:rsidR="00071B35" w:rsidTr="00071B35">
        <w:trPr>
          <w:tblHeader/>
          <w:jc w:val="center"/>
        </w:trPr>
        <w:tc>
          <w:tcPr>
            <w:tcW w:w="3600" w:type="dxa"/>
            <w:shd w:val="clear" w:color="auto" w:fill="FDE9D9"/>
          </w:tcPr>
          <w:p w:rsidR="00071B35" w:rsidRDefault="00071B35" w:rsidP="00A84075">
            <w:pPr>
              <w:spacing w:line="276" w:lineRule="auto"/>
              <w:jc w:val="center"/>
              <w:rPr>
                <w:rFonts w:ascii="Arial" w:hAnsi="Arial" w:cs="Arial"/>
                <w:b/>
                <w:sz w:val="22"/>
                <w:szCs w:val="22"/>
              </w:rPr>
            </w:pPr>
            <w:r>
              <w:rPr>
                <w:rFonts w:ascii="Arial" w:hAnsi="Arial" w:cs="Arial"/>
                <w:b/>
                <w:sz w:val="22"/>
                <w:szCs w:val="22"/>
              </w:rPr>
              <w:t>Candidates Proficiencies</w:t>
            </w:r>
          </w:p>
          <w:p w:rsidR="00071B35" w:rsidRDefault="00071B35" w:rsidP="00A84075">
            <w:pPr>
              <w:spacing w:line="276" w:lineRule="auto"/>
              <w:jc w:val="center"/>
              <w:rPr>
                <w:rFonts w:ascii="Arial" w:hAnsi="Arial" w:cs="Arial"/>
                <w:b/>
                <w:sz w:val="22"/>
                <w:szCs w:val="22"/>
              </w:rPr>
            </w:pPr>
            <w:r>
              <w:rPr>
                <w:rFonts w:ascii="Arial" w:hAnsi="Arial" w:cs="Arial"/>
                <w:b/>
                <w:sz w:val="22"/>
                <w:szCs w:val="22"/>
              </w:rPr>
              <w:t>(k=knowledge, s=skill, d=disposition)</w:t>
            </w:r>
          </w:p>
        </w:tc>
        <w:tc>
          <w:tcPr>
            <w:tcW w:w="2969" w:type="dxa"/>
            <w:shd w:val="clear" w:color="auto" w:fill="FDE9D9"/>
          </w:tcPr>
          <w:p w:rsidR="00071B35" w:rsidRDefault="00071B35" w:rsidP="00A84075">
            <w:pPr>
              <w:spacing w:line="276" w:lineRule="auto"/>
              <w:jc w:val="center"/>
              <w:rPr>
                <w:rFonts w:ascii="Arial" w:hAnsi="Arial" w:cs="Arial"/>
                <w:b/>
                <w:sz w:val="22"/>
                <w:szCs w:val="22"/>
              </w:rPr>
            </w:pPr>
            <w:r>
              <w:rPr>
                <w:rFonts w:ascii="Arial" w:hAnsi="Arial" w:cs="Arial"/>
                <w:b/>
                <w:sz w:val="22"/>
                <w:szCs w:val="22"/>
              </w:rPr>
              <w:t>Assessment Tools</w:t>
            </w:r>
          </w:p>
        </w:tc>
        <w:tc>
          <w:tcPr>
            <w:tcW w:w="2311" w:type="dxa"/>
            <w:shd w:val="clear" w:color="auto" w:fill="FDE9D9"/>
          </w:tcPr>
          <w:p w:rsidR="00071B35" w:rsidRDefault="00071B35" w:rsidP="00A84075">
            <w:pPr>
              <w:spacing w:line="276" w:lineRule="auto"/>
              <w:jc w:val="center"/>
              <w:rPr>
                <w:rFonts w:ascii="Arial" w:hAnsi="Arial" w:cs="Arial"/>
                <w:b/>
                <w:sz w:val="22"/>
                <w:szCs w:val="22"/>
              </w:rPr>
            </w:pPr>
            <w:r>
              <w:rPr>
                <w:rFonts w:ascii="Arial" w:hAnsi="Arial" w:cs="Arial"/>
                <w:b/>
                <w:sz w:val="22"/>
                <w:szCs w:val="22"/>
              </w:rPr>
              <w:t>Benchmarks</w:t>
            </w:r>
          </w:p>
        </w:tc>
        <w:tc>
          <w:tcPr>
            <w:tcW w:w="2160" w:type="dxa"/>
            <w:shd w:val="clear" w:color="auto" w:fill="FDE9D9"/>
          </w:tcPr>
          <w:p w:rsidR="00071B35" w:rsidRDefault="00071B35" w:rsidP="00A84075">
            <w:pPr>
              <w:spacing w:line="276" w:lineRule="auto"/>
              <w:jc w:val="center"/>
              <w:rPr>
                <w:rFonts w:ascii="Arial" w:hAnsi="Arial" w:cs="Arial"/>
                <w:b/>
                <w:sz w:val="22"/>
                <w:szCs w:val="22"/>
              </w:rPr>
            </w:pPr>
            <w:r>
              <w:rPr>
                <w:rFonts w:ascii="Arial" w:hAnsi="Arial" w:cs="Arial"/>
                <w:b/>
                <w:sz w:val="22"/>
                <w:szCs w:val="22"/>
              </w:rPr>
              <w:t>Person in charge</w:t>
            </w:r>
          </w:p>
        </w:tc>
      </w:tr>
      <w:tr w:rsidR="00071B35" w:rsidTr="00071B35">
        <w:trPr>
          <w:jc w:val="center"/>
        </w:trPr>
        <w:tc>
          <w:tcPr>
            <w:tcW w:w="3600" w:type="dxa"/>
          </w:tcPr>
          <w:p w:rsidR="00071B35" w:rsidRDefault="00071B35" w:rsidP="00A84075">
            <w:pPr>
              <w:spacing w:line="276" w:lineRule="auto"/>
              <w:rPr>
                <w:rFonts w:ascii="Arial" w:hAnsi="Arial" w:cs="Arial"/>
                <w:sz w:val="22"/>
                <w:szCs w:val="22"/>
              </w:rPr>
            </w:pPr>
            <w:r>
              <w:rPr>
                <w:rFonts w:ascii="Arial" w:hAnsi="Arial" w:cs="Arial"/>
                <w:color w:val="000000"/>
                <w:sz w:val="22"/>
                <w:szCs w:val="22"/>
              </w:rPr>
              <w:t>#1 Possess content knowledge of the  discipline candidates aspires to teach (k)</w:t>
            </w:r>
            <w:r>
              <w:rPr>
                <w:rFonts w:ascii="Arial" w:hAnsi="Arial" w:cs="Arial"/>
                <w:sz w:val="22"/>
                <w:szCs w:val="22"/>
              </w:rPr>
              <w:t xml:space="preserve"> </w:t>
            </w:r>
          </w:p>
          <w:p w:rsidR="00071B35" w:rsidRDefault="00071B35" w:rsidP="00A84075">
            <w:pPr>
              <w:spacing w:line="276" w:lineRule="auto"/>
              <w:rPr>
                <w:rFonts w:ascii="Arial" w:hAnsi="Arial" w:cs="Arial"/>
                <w:color w:val="000000"/>
                <w:sz w:val="22"/>
                <w:szCs w:val="22"/>
              </w:rPr>
            </w:pPr>
            <w:r>
              <w:rPr>
                <w:rFonts w:ascii="Arial" w:hAnsi="Arial" w:cs="Arial"/>
                <w:sz w:val="22"/>
                <w:szCs w:val="22"/>
              </w:rPr>
              <w:t>#2</w:t>
            </w:r>
            <w:r>
              <w:rPr>
                <w:rFonts w:ascii="Arial" w:hAnsi="Arial" w:cs="Arial"/>
                <w:color w:val="000000"/>
                <w:sz w:val="22"/>
                <w:szCs w:val="22"/>
              </w:rPr>
              <w:t xml:space="preserve"> Possess pedagogical content knowledge (k)</w:t>
            </w:r>
          </w:p>
          <w:p w:rsidR="00071B35" w:rsidRDefault="00071B35" w:rsidP="00A84075">
            <w:pPr>
              <w:spacing w:line="276" w:lineRule="auto"/>
              <w:rPr>
                <w:rFonts w:ascii="Arial" w:hAnsi="Arial" w:cs="Arial"/>
                <w:color w:val="000000"/>
                <w:sz w:val="22"/>
                <w:szCs w:val="22"/>
              </w:rPr>
            </w:pPr>
            <w:r>
              <w:rPr>
                <w:rFonts w:ascii="Arial" w:hAnsi="Arial" w:cs="Arial"/>
                <w:sz w:val="22"/>
                <w:szCs w:val="22"/>
              </w:rPr>
              <w:t>#3</w:t>
            </w:r>
            <w:r>
              <w:rPr>
                <w:rFonts w:ascii="Arial" w:hAnsi="Arial" w:cs="Arial"/>
                <w:color w:val="000000"/>
                <w:sz w:val="22"/>
                <w:szCs w:val="22"/>
              </w:rPr>
              <w:t xml:space="preserve"> Possess knowledge of human development and learning (k)</w:t>
            </w:r>
          </w:p>
          <w:p w:rsidR="00071B35" w:rsidRDefault="00071B35" w:rsidP="00A84075">
            <w:pPr>
              <w:spacing w:line="276" w:lineRule="auto"/>
              <w:rPr>
                <w:rFonts w:ascii="Arial" w:hAnsi="Arial" w:cs="Arial"/>
                <w:sz w:val="22"/>
                <w:szCs w:val="22"/>
              </w:rPr>
            </w:pPr>
            <w:r>
              <w:rPr>
                <w:rFonts w:ascii="Arial" w:hAnsi="Arial" w:cs="Arial"/>
                <w:color w:val="000000"/>
                <w:sz w:val="22"/>
                <w:szCs w:val="22"/>
              </w:rPr>
              <w:t>#4 Demonstrate creative critical thinking (s)</w:t>
            </w:r>
          </w:p>
          <w:p w:rsidR="00071B35" w:rsidRDefault="00071B35" w:rsidP="00A84075">
            <w:pPr>
              <w:spacing w:line="276" w:lineRule="auto"/>
              <w:rPr>
                <w:rFonts w:ascii="Arial" w:hAnsi="Arial" w:cs="Arial"/>
                <w:color w:val="000000"/>
                <w:sz w:val="22"/>
                <w:szCs w:val="22"/>
              </w:rPr>
            </w:pPr>
            <w:r>
              <w:rPr>
                <w:rFonts w:ascii="Arial" w:hAnsi="Arial" w:cs="Arial"/>
                <w:sz w:val="22"/>
                <w:szCs w:val="22"/>
              </w:rPr>
              <w:t>#5</w:t>
            </w:r>
            <w:r>
              <w:rPr>
                <w:rFonts w:ascii="Arial" w:hAnsi="Arial" w:cs="Arial"/>
                <w:color w:val="000000"/>
                <w:sz w:val="22"/>
                <w:szCs w:val="22"/>
              </w:rPr>
              <w:t xml:space="preserve"> Exhibit comprehensive formation-communication skills  (s)</w:t>
            </w:r>
          </w:p>
          <w:p w:rsidR="00071B35" w:rsidRDefault="00071B35" w:rsidP="00A84075">
            <w:pPr>
              <w:spacing w:line="276" w:lineRule="auto"/>
              <w:rPr>
                <w:rFonts w:ascii="Arial" w:hAnsi="Arial" w:cs="Arial"/>
                <w:color w:val="000000"/>
                <w:sz w:val="22"/>
                <w:szCs w:val="22"/>
              </w:rPr>
            </w:pPr>
            <w:r>
              <w:rPr>
                <w:rFonts w:ascii="Arial" w:hAnsi="Arial" w:cs="Arial"/>
                <w:color w:val="000000"/>
                <w:sz w:val="22"/>
                <w:szCs w:val="22"/>
              </w:rPr>
              <w:t>#6 Demonstrate community building skills (s)</w:t>
            </w:r>
          </w:p>
          <w:p w:rsidR="00071B35" w:rsidRDefault="00071B35" w:rsidP="00A84075">
            <w:pPr>
              <w:spacing w:line="276" w:lineRule="auto"/>
              <w:rPr>
                <w:rFonts w:ascii="Arial" w:hAnsi="Arial" w:cs="Arial"/>
                <w:color w:val="000000"/>
                <w:sz w:val="22"/>
                <w:szCs w:val="22"/>
              </w:rPr>
            </w:pPr>
            <w:r>
              <w:rPr>
                <w:rFonts w:ascii="Arial" w:hAnsi="Arial" w:cs="Arial"/>
                <w:sz w:val="22"/>
                <w:szCs w:val="22"/>
              </w:rPr>
              <w:t xml:space="preserve">#7 </w:t>
            </w:r>
            <w:r>
              <w:rPr>
                <w:rFonts w:ascii="Arial" w:hAnsi="Arial" w:cs="Arial"/>
                <w:color w:val="000000"/>
                <w:sz w:val="22"/>
                <w:szCs w:val="22"/>
              </w:rPr>
              <w:t>Assessment of student learning.</w:t>
            </w:r>
          </w:p>
          <w:p w:rsidR="00071B35" w:rsidRDefault="00071B35" w:rsidP="00A84075">
            <w:pPr>
              <w:spacing w:line="276" w:lineRule="auto"/>
              <w:rPr>
                <w:rFonts w:ascii="Arial" w:hAnsi="Arial" w:cs="Arial"/>
                <w:color w:val="000000"/>
                <w:sz w:val="22"/>
                <w:szCs w:val="22"/>
              </w:rPr>
            </w:pPr>
            <w:r>
              <w:rPr>
                <w:rFonts w:ascii="Arial" w:hAnsi="Arial" w:cs="Arial"/>
                <w:color w:val="000000"/>
                <w:sz w:val="22"/>
                <w:szCs w:val="22"/>
              </w:rPr>
              <w:t xml:space="preserve">#8 Demonstrate caring disposition. </w:t>
            </w:r>
          </w:p>
          <w:p w:rsidR="00071B35" w:rsidRDefault="00071B35" w:rsidP="00A84075">
            <w:pPr>
              <w:spacing w:line="276" w:lineRule="auto"/>
              <w:rPr>
                <w:rFonts w:ascii="Arial" w:hAnsi="Arial" w:cs="Arial"/>
                <w:color w:val="000000"/>
                <w:sz w:val="22"/>
                <w:szCs w:val="22"/>
              </w:rPr>
            </w:pPr>
            <w:proofErr w:type="gramStart"/>
            <w:r>
              <w:rPr>
                <w:rFonts w:ascii="Arial" w:hAnsi="Arial" w:cs="Arial"/>
                <w:color w:val="000000"/>
                <w:sz w:val="22"/>
                <w:szCs w:val="22"/>
              </w:rPr>
              <w:t>#9 Demonstrate sensitivity to diversity.</w:t>
            </w:r>
            <w:proofErr w:type="gramEnd"/>
          </w:p>
          <w:p w:rsidR="00071B35" w:rsidRPr="00817740" w:rsidRDefault="00071B35" w:rsidP="00A84075">
            <w:pPr>
              <w:spacing w:line="276" w:lineRule="auto"/>
              <w:rPr>
                <w:rFonts w:ascii="Arial" w:hAnsi="Arial" w:cs="Arial"/>
                <w:color w:val="000000"/>
                <w:sz w:val="22"/>
                <w:szCs w:val="22"/>
              </w:rPr>
            </w:pPr>
            <w:r>
              <w:rPr>
                <w:rFonts w:ascii="Arial" w:hAnsi="Arial" w:cs="Arial"/>
                <w:color w:val="000000"/>
                <w:sz w:val="22"/>
                <w:szCs w:val="22"/>
              </w:rPr>
              <w:t>#10 Demonstrate reflective practice.</w:t>
            </w:r>
          </w:p>
        </w:tc>
        <w:tc>
          <w:tcPr>
            <w:tcW w:w="2969" w:type="dxa"/>
          </w:tcPr>
          <w:p w:rsidR="00071B35" w:rsidRDefault="00071B35" w:rsidP="00A84075">
            <w:pPr>
              <w:spacing w:line="276" w:lineRule="auto"/>
              <w:rPr>
                <w:rFonts w:ascii="Arial" w:hAnsi="Arial" w:cs="Arial"/>
                <w:sz w:val="22"/>
                <w:szCs w:val="22"/>
              </w:rPr>
            </w:pPr>
            <w:r>
              <w:rPr>
                <w:rFonts w:ascii="Arial" w:hAnsi="Arial" w:cs="Arial"/>
                <w:sz w:val="22"/>
                <w:szCs w:val="22"/>
              </w:rPr>
              <w:t>Completion of at least 9 credits in education courses:</w:t>
            </w:r>
          </w:p>
          <w:p w:rsidR="00071B35" w:rsidRDefault="00071B35" w:rsidP="00A84075">
            <w:pPr>
              <w:spacing w:line="276" w:lineRule="auto"/>
              <w:rPr>
                <w:rFonts w:ascii="Arial" w:hAnsi="Arial" w:cs="Arial"/>
                <w:sz w:val="20"/>
                <w:szCs w:val="20"/>
              </w:rPr>
            </w:pPr>
            <w:r>
              <w:rPr>
                <w:rFonts w:ascii="Arial" w:hAnsi="Arial" w:cs="Arial"/>
                <w:sz w:val="20"/>
                <w:szCs w:val="20"/>
              </w:rPr>
              <w:t>-EDAG 4005</w:t>
            </w:r>
          </w:p>
          <w:p w:rsidR="00071B35" w:rsidRPr="004664CD" w:rsidRDefault="00071B35" w:rsidP="00A84075">
            <w:pPr>
              <w:spacing w:line="276" w:lineRule="auto"/>
              <w:rPr>
                <w:rFonts w:ascii="Arial" w:hAnsi="Arial" w:cs="Arial"/>
                <w:sz w:val="20"/>
                <w:szCs w:val="20"/>
              </w:rPr>
            </w:pPr>
            <w:r w:rsidRPr="004664CD">
              <w:rPr>
                <w:rFonts w:ascii="Arial" w:hAnsi="Arial" w:cs="Arial"/>
                <w:sz w:val="20"/>
                <w:szCs w:val="20"/>
              </w:rPr>
              <w:t>Method in Teaching Vocational Agriculture.</w:t>
            </w:r>
          </w:p>
          <w:p w:rsidR="00071B35" w:rsidRDefault="00071B35" w:rsidP="00A84075">
            <w:pPr>
              <w:autoSpaceDE w:val="0"/>
              <w:autoSpaceDN w:val="0"/>
              <w:adjustRightInd w:val="0"/>
              <w:spacing w:line="276" w:lineRule="auto"/>
              <w:rPr>
                <w:rFonts w:ascii="Arial" w:hAnsi="Arial" w:cs="Arial"/>
                <w:sz w:val="20"/>
                <w:szCs w:val="20"/>
              </w:rPr>
            </w:pPr>
            <w:r>
              <w:rPr>
                <w:rFonts w:ascii="Arial" w:hAnsi="Arial" w:cs="Arial"/>
                <w:sz w:val="20"/>
                <w:szCs w:val="20"/>
              </w:rPr>
              <w:t>-</w:t>
            </w:r>
            <w:r w:rsidRPr="004664CD">
              <w:rPr>
                <w:rFonts w:ascii="Arial" w:hAnsi="Arial" w:cs="Arial"/>
                <w:sz w:val="20"/>
                <w:szCs w:val="20"/>
              </w:rPr>
              <w:t>EDAG 4006</w:t>
            </w:r>
          </w:p>
          <w:p w:rsidR="00071B35" w:rsidRPr="004664CD" w:rsidRDefault="00071B35" w:rsidP="00A84075">
            <w:pPr>
              <w:autoSpaceDE w:val="0"/>
              <w:autoSpaceDN w:val="0"/>
              <w:adjustRightInd w:val="0"/>
              <w:spacing w:line="276" w:lineRule="auto"/>
              <w:rPr>
                <w:rFonts w:ascii="Arial" w:hAnsi="Arial" w:cs="Arial"/>
                <w:sz w:val="20"/>
                <w:szCs w:val="20"/>
              </w:rPr>
            </w:pPr>
            <w:r w:rsidRPr="004664CD">
              <w:rPr>
                <w:rFonts w:ascii="Arial" w:hAnsi="Arial" w:cs="Arial"/>
                <w:sz w:val="20"/>
                <w:szCs w:val="20"/>
              </w:rPr>
              <w:t xml:space="preserve">Curriculum Development. </w:t>
            </w:r>
          </w:p>
          <w:p w:rsidR="00071B35" w:rsidRDefault="00071B35" w:rsidP="00A84075">
            <w:pPr>
              <w:spacing w:line="276" w:lineRule="auto"/>
              <w:rPr>
                <w:rFonts w:ascii="Arial" w:hAnsi="Arial" w:cs="Arial"/>
                <w:sz w:val="20"/>
                <w:szCs w:val="20"/>
              </w:rPr>
            </w:pPr>
            <w:r>
              <w:rPr>
                <w:rFonts w:ascii="Arial" w:hAnsi="Arial" w:cs="Arial"/>
                <w:sz w:val="20"/>
                <w:szCs w:val="20"/>
              </w:rPr>
              <w:t>-</w:t>
            </w:r>
            <w:r w:rsidRPr="004664CD">
              <w:rPr>
                <w:rFonts w:ascii="Arial" w:hAnsi="Arial" w:cs="Arial"/>
                <w:sz w:val="20"/>
                <w:szCs w:val="20"/>
              </w:rPr>
              <w:t>EDAG 4007</w:t>
            </w:r>
          </w:p>
          <w:p w:rsidR="00071B35" w:rsidRDefault="00071B35" w:rsidP="00A84075">
            <w:pPr>
              <w:spacing w:line="276" w:lineRule="auto"/>
              <w:rPr>
                <w:rFonts w:ascii="Arial" w:hAnsi="Arial" w:cs="Arial"/>
                <w:sz w:val="22"/>
                <w:szCs w:val="22"/>
              </w:rPr>
            </w:pPr>
            <w:r w:rsidRPr="004664CD">
              <w:rPr>
                <w:rFonts w:ascii="Arial" w:hAnsi="Arial" w:cs="Arial"/>
                <w:sz w:val="20"/>
                <w:szCs w:val="20"/>
              </w:rPr>
              <w:t>Organization and Administration in Vocational Agriculture</w:t>
            </w:r>
            <w:r>
              <w:rPr>
                <w:rFonts w:ascii="Arial" w:hAnsi="Arial" w:cs="Arial"/>
                <w:sz w:val="22"/>
                <w:szCs w:val="22"/>
              </w:rPr>
              <w:t xml:space="preserve">. </w:t>
            </w:r>
          </w:p>
          <w:p w:rsidR="00071B35" w:rsidRDefault="00071B35" w:rsidP="00A84075">
            <w:pPr>
              <w:spacing w:line="276" w:lineRule="auto"/>
              <w:ind w:left="360"/>
              <w:rPr>
                <w:rFonts w:ascii="Arial" w:hAnsi="Arial" w:cs="Arial"/>
                <w:sz w:val="22"/>
                <w:szCs w:val="22"/>
              </w:rPr>
            </w:pPr>
          </w:p>
          <w:p w:rsidR="00071B35" w:rsidRPr="009769FA" w:rsidRDefault="00071B35" w:rsidP="00A84075">
            <w:pPr>
              <w:rPr>
                <w:rFonts w:ascii="Arial" w:hAnsi="Arial" w:cs="Arial"/>
                <w:sz w:val="22"/>
                <w:szCs w:val="22"/>
              </w:rPr>
            </w:pPr>
            <w:r w:rsidRPr="009769FA">
              <w:rPr>
                <w:rFonts w:ascii="Arial" w:hAnsi="Arial" w:cs="Arial"/>
                <w:sz w:val="22"/>
                <w:szCs w:val="22"/>
              </w:rPr>
              <w:t>Group and individual orientation</w:t>
            </w:r>
            <w:r>
              <w:rPr>
                <w:rFonts w:ascii="Arial" w:hAnsi="Arial" w:cs="Arial"/>
                <w:sz w:val="22"/>
                <w:szCs w:val="22"/>
              </w:rPr>
              <w:t xml:space="preserve"> rubric</w:t>
            </w:r>
          </w:p>
          <w:p w:rsidR="00071B35" w:rsidRDefault="00071B35" w:rsidP="00A84075">
            <w:pPr>
              <w:spacing w:line="276" w:lineRule="auto"/>
              <w:ind w:left="360"/>
              <w:rPr>
                <w:rFonts w:ascii="Arial" w:hAnsi="Arial" w:cs="Arial"/>
                <w:sz w:val="22"/>
                <w:szCs w:val="22"/>
              </w:rPr>
            </w:pP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r>
              <w:rPr>
                <w:rFonts w:ascii="Arial" w:hAnsi="Arial" w:cs="Arial"/>
                <w:sz w:val="22"/>
                <w:szCs w:val="22"/>
              </w:rPr>
              <w:t>Coursework Portfolio</w:t>
            </w:r>
          </w:p>
        </w:tc>
        <w:tc>
          <w:tcPr>
            <w:tcW w:w="2311" w:type="dxa"/>
          </w:tcPr>
          <w:p w:rsidR="00071B35" w:rsidRDefault="00071B35" w:rsidP="00A84075">
            <w:pPr>
              <w:spacing w:line="276" w:lineRule="auto"/>
              <w:rPr>
                <w:rFonts w:ascii="Arial" w:hAnsi="Arial" w:cs="Arial"/>
                <w:sz w:val="22"/>
                <w:szCs w:val="22"/>
              </w:rPr>
            </w:pPr>
            <w:r>
              <w:rPr>
                <w:rFonts w:ascii="Arial" w:hAnsi="Arial" w:cs="Arial"/>
                <w:sz w:val="22"/>
                <w:szCs w:val="22"/>
              </w:rPr>
              <w:t xml:space="preserve">Approval of at least 9 credits in Agricultural Education courses </w:t>
            </w: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p>
          <w:p w:rsidR="00071B35" w:rsidRDefault="00071B35" w:rsidP="00A84075">
            <w:pPr>
              <w:rPr>
                <w:rFonts w:ascii="Arial" w:hAnsi="Arial" w:cs="Arial"/>
                <w:sz w:val="22"/>
                <w:szCs w:val="22"/>
              </w:rPr>
            </w:pPr>
          </w:p>
          <w:p w:rsidR="00071B35" w:rsidRDefault="00071B35" w:rsidP="00A84075">
            <w:pPr>
              <w:rPr>
                <w:rFonts w:ascii="Arial" w:hAnsi="Arial" w:cs="Arial"/>
                <w:sz w:val="22"/>
                <w:szCs w:val="22"/>
              </w:rPr>
            </w:pPr>
          </w:p>
          <w:p w:rsidR="00071B35" w:rsidRDefault="00071B35" w:rsidP="00A84075">
            <w:pPr>
              <w:rPr>
                <w:rFonts w:ascii="Arial" w:hAnsi="Arial" w:cs="Arial"/>
                <w:sz w:val="22"/>
                <w:szCs w:val="22"/>
              </w:rPr>
            </w:pPr>
          </w:p>
          <w:p w:rsidR="00071B35" w:rsidRDefault="00071B35" w:rsidP="00A84075">
            <w:pPr>
              <w:rPr>
                <w:rFonts w:ascii="Arial" w:hAnsi="Arial" w:cs="Arial"/>
                <w:sz w:val="22"/>
                <w:szCs w:val="22"/>
              </w:rPr>
            </w:pPr>
            <w:r>
              <w:rPr>
                <w:rFonts w:ascii="Arial" w:hAnsi="Arial" w:cs="Arial"/>
                <w:sz w:val="22"/>
                <w:szCs w:val="22"/>
              </w:rPr>
              <w:t xml:space="preserve">Satisfactory completion of orientation </w:t>
            </w:r>
          </w:p>
          <w:p w:rsidR="00071B35" w:rsidRDefault="00071B35" w:rsidP="00A84075">
            <w:pPr>
              <w:rPr>
                <w:rFonts w:ascii="Arial" w:hAnsi="Arial" w:cs="Arial"/>
                <w:sz w:val="22"/>
                <w:szCs w:val="22"/>
              </w:rPr>
            </w:pPr>
          </w:p>
          <w:p w:rsidR="00071B35" w:rsidRDefault="00071B35" w:rsidP="00A84075">
            <w:pPr>
              <w:rPr>
                <w:rFonts w:ascii="Arial" w:hAnsi="Arial" w:cs="Arial"/>
                <w:sz w:val="22"/>
                <w:szCs w:val="22"/>
              </w:rPr>
            </w:pPr>
          </w:p>
          <w:p w:rsidR="00071B35" w:rsidRDefault="00071B35" w:rsidP="00A84075">
            <w:pPr>
              <w:rPr>
                <w:rFonts w:ascii="Arial" w:hAnsi="Arial" w:cs="Arial"/>
                <w:sz w:val="22"/>
                <w:szCs w:val="22"/>
              </w:rPr>
            </w:pPr>
          </w:p>
          <w:p w:rsidR="00071B35" w:rsidRPr="00471782" w:rsidRDefault="00071B35" w:rsidP="00A84075">
            <w:pPr>
              <w:rPr>
                <w:rFonts w:ascii="Arial" w:hAnsi="Arial" w:cs="Arial"/>
                <w:sz w:val="22"/>
                <w:szCs w:val="22"/>
              </w:rPr>
            </w:pPr>
            <w:r>
              <w:rPr>
                <w:rFonts w:ascii="Arial" w:hAnsi="Arial" w:cs="Arial"/>
                <w:sz w:val="22"/>
                <w:szCs w:val="22"/>
              </w:rPr>
              <w:t xml:space="preserve">80% Coursework Portfolio Rubric </w:t>
            </w:r>
          </w:p>
        </w:tc>
        <w:tc>
          <w:tcPr>
            <w:tcW w:w="2160" w:type="dxa"/>
          </w:tcPr>
          <w:p w:rsidR="00071B35" w:rsidRPr="00471782" w:rsidRDefault="00071B35" w:rsidP="00A84075">
            <w:pPr>
              <w:rPr>
                <w:rFonts w:ascii="Arial" w:hAnsi="Arial" w:cs="Arial"/>
                <w:sz w:val="22"/>
                <w:szCs w:val="22"/>
              </w:rPr>
            </w:pPr>
            <w:r>
              <w:rPr>
                <w:rFonts w:ascii="Arial" w:hAnsi="Arial" w:cs="Arial"/>
                <w:sz w:val="22"/>
                <w:szCs w:val="22"/>
              </w:rPr>
              <w:t>Registrar’s Office</w:t>
            </w:r>
          </w:p>
          <w:p w:rsidR="00071B35" w:rsidRDefault="00071B35" w:rsidP="00A84075">
            <w:pPr>
              <w:spacing w:line="276" w:lineRule="auto"/>
              <w:ind w:left="360"/>
              <w:rPr>
                <w:rFonts w:ascii="Arial" w:hAnsi="Arial" w:cs="Arial"/>
                <w:sz w:val="22"/>
                <w:szCs w:val="22"/>
              </w:rPr>
            </w:pPr>
          </w:p>
          <w:p w:rsidR="00071B35" w:rsidRDefault="00071B35" w:rsidP="00A84075">
            <w:pPr>
              <w:spacing w:line="276" w:lineRule="auto"/>
              <w:ind w:left="360"/>
              <w:rPr>
                <w:rFonts w:ascii="Arial" w:hAnsi="Arial" w:cs="Arial"/>
                <w:sz w:val="22"/>
                <w:szCs w:val="22"/>
              </w:rPr>
            </w:pPr>
          </w:p>
          <w:p w:rsidR="00071B35" w:rsidRDefault="00071B35" w:rsidP="00A84075">
            <w:pPr>
              <w:spacing w:line="276" w:lineRule="auto"/>
              <w:ind w:left="360"/>
              <w:rPr>
                <w:rFonts w:ascii="Arial" w:hAnsi="Arial" w:cs="Arial"/>
                <w:sz w:val="22"/>
                <w:szCs w:val="22"/>
              </w:rPr>
            </w:pPr>
          </w:p>
          <w:p w:rsidR="00071B35" w:rsidRDefault="00071B35" w:rsidP="00A84075">
            <w:pPr>
              <w:spacing w:line="276" w:lineRule="auto"/>
              <w:ind w:left="360"/>
              <w:rPr>
                <w:rFonts w:ascii="Arial" w:hAnsi="Arial" w:cs="Arial"/>
                <w:sz w:val="22"/>
                <w:szCs w:val="22"/>
              </w:rPr>
            </w:pPr>
          </w:p>
          <w:p w:rsidR="00071B35" w:rsidRDefault="00071B35" w:rsidP="00A84075">
            <w:pPr>
              <w:spacing w:line="276" w:lineRule="auto"/>
              <w:ind w:left="360"/>
              <w:rPr>
                <w:rFonts w:ascii="Arial" w:hAnsi="Arial" w:cs="Arial"/>
                <w:sz w:val="22"/>
                <w:szCs w:val="22"/>
              </w:rPr>
            </w:pPr>
          </w:p>
          <w:p w:rsidR="00071B35" w:rsidRDefault="00071B35" w:rsidP="00A84075">
            <w:pPr>
              <w:spacing w:line="276" w:lineRule="auto"/>
              <w:ind w:left="360"/>
              <w:rPr>
                <w:rFonts w:ascii="Arial" w:hAnsi="Arial" w:cs="Arial"/>
                <w:sz w:val="22"/>
                <w:szCs w:val="22"/>
              </w:rPr>
            </w:pPr>
          </w:p>
          <w:p w:rsidR="00071B35" w:rsidRDefault="00071B35" w:rsidP="00A84075">
            <w:pPr>
              <w:spacing w:line="276" w:lineRule="auto"/>
              <w:ind w:left="360"/>
              <w:rPr>
                <w:rFonts w:ascii="Arial" w:hAnsi="Arial" w:cs="Arial"/>
                <w:sz w:val="22"/>
                <w:szCs w:val="22"/>
              </w:rPr>
            </w:pPr>
          </w:p>
          <w:p w:rsidR="00071B35" w:rsidRDefault="00071B35" w:rsidP="00A84075">
            <w:pPr>
              <w:spacing w:line="276" w:lineRule="auto"/>
              <w:ind w:left="360"/>
              <w:rPr>
                <w:rFonts w:ascii="Arial" w:hAnsi="Arial" w:cs="Arial"/>
                <w:sz w:val="22"/>
                <w:szCs w:val="22"/>
              </w:rPr>
            </w:pPr>
          </w:p>
          <w:p w:rsidR="00071B35" w:rsidRDefault="00071B35" w:rsidP="00A84075">
            <w:pPr>
              <w:spacing w:line="276" w:lineRule="auto"/>
              <w:ind w:left="360"/>
              <w:rPr>
                <w:rFonts w:ascii="Arial" w:hAnsi="Arial" w:cs="Arial"/>
                <w:sz w:val="22"/>
                <w:szCs w:val="22"/>
              </w:rPr>
            </w:pPr>
          </w:p>
          <w:p w:rsidR="00071B35" w:rsidRDefault="00071B35" w:rsidP="00A84075">
            <w:pPr>
              <w:rPr>
                <w:rFonts w:ascii="Arial" w:hAnsi="Arial" w:cs="Arial"/>
                <w:sz w:val="22"/>
                <w:szCs w:val="22"/>
              </w:rPr>
            </w:pPr>
          </w:p>
          <w:p w:rsidR="00071B35" w:rsidRDefault="00071B35" w:rsidP="00A84075">
            <w:pPr>
              <w:rPr>
                <w:rFonts w:ascii="Arial" w:hAnsi="Arial" w:cs="Arial"/>
                <w:sz w:val="22"/>
                <w:szCs w:val="22"/>
              </w:rPr>
            </w:pPr>
          </w:p>
          <w:p w:rsidR="00071B35" w:rsidRDefault="00071B35" w:rsidP="00A84075">
            <w:pPr>
              <w:rPr>
                <w:rFonts w:ascii="Arial" w:hAnsi="Arial" w:cs="Arial"/>
                <w:sz w:val="22"/>
                <w:szCs w:val="22"/>
              </w:rPr>
            </w:pPr>
          </w:p>
          <w:p w:rsidR="00071B35" w:rsidRPr="00471782" w:rsidRDefault="00071B35" w:rsidP="00A84075">
            <w:pPr>
              <w:rPr>
                <w:rFonts w:ascii="Arial" w:hAnsi="Arial" w:cs="Arial"/>
                <w:sz w:val="22"/>
                <w:szCs w:val="22"/>
              </w:rPr>
            </w:pPr>
            <w:r w:rsidRPr="00471782">
              <w:rPr>
                <w:rFonts w:ascii="Arial" w:hAnsi="Arial" w:cs="Arial"/>
                <w:sz w:val="22"/>
                <w:szCs w:val="22"/>
              </w:rPr>
              <w:t xml:space="preserve">Program </w:t>
            </w:r>
            <w:r>
              <w:rPr>
                <w:rFonts w:ascii="Arial" w:hAnsi="Arial" w:cs="Arial"/>
                <w:sz w:val="22"/>
                <w:szCs w:val="22"/>
              </w:rPr>
              <w:t>c</w:t>
            </w:r>
            <w:r w:rsidRPr="00471782">
              <w:rPr>
                <w:rFonts w:ascii="Arial" w:hAnsi="Arial" w:cs="Arial"/>
                <w:sz w:val="22"/>
                <w:szCs w:val="22"/>
              </w:rPr>
              <w:t>oordinator</w:t>
            </w:r>
          </w:p>
        </w:tc>
      </w:tr>
      <w:tr w:rsidR="00071B35" w:rsidTr="00071B35">
        <w:trPr>
          <w:jc w:val="center"/>
        </w:trPr>
        <w:tc>
          <w:tcPr>
            <w:tcW w:w="11040" w:type="dxa"/>
            <w:gridSpan w:val="4"/>
          </w:tcPr>
          <w:p w:rsidR="00071B35" w:rsidRDefault="00071B35" w:rsidP="00A84075">
            <w:pPr>
              <w:spacing w:line="276" w:lineRule="auto"/>
              <w:rPr>
                <w:rFonts w:ascii="Arial" w:hAnsi="Arial" w:cs="Arial"/>
                <w:sz w:val="22"/>
                <w:szCs w:val="22"/>
              </w:rPr>
            </w:pPr>
            <w:r>
              <w:rPr>
                <w:rFonts w:ascii="Arial" w:hAnsi="Arial" w:cs="Arial"/>
                <w:b/>
                <w:sz w:val="22"/>
                <w:szCs w:val="22"/>
              </w:rPr>
              <w:t>Use of the results</w:t>
            </w:r>
            <w:r>
              <w:rPr>
                <w:rFonts w:ascii="Arial" w:hAnsi="Arial" w:cs="Arial"/>
                <w:sz w:val="22"/>
                <w:szCs w:val="22"/>
              </w:rPr>
              <w:t xml:space="preserve">: </w:t>
            </w:r>
            <w:r w:rsidRPr="00E15501">
              <w:rPr>
                <w:rFonts w:ascii="Arial" w:hAnsi="Arial" w:cs="Arial"/>
                <w:sz w:val="22"/>
                <w:szCs w:val="22"/>
              </w:rPr>
              <w:t xml:space="preserve">GPA is used to monitor candidate proficiencies in content and pedagogical knowledge. Academic advisors use GPA </w:t>
            </w:r>
            <w:r>
              <w:rPr>
                <w:rFonts w:ascii="Arial" w:hAnsi="Arial" w:cs="Arial"/>
                <w:sz w:val="22"/>
                <w:szCs w:val="22"/>
              </w:rPr>
              <w:t xml:space="preserve">in courses taken </w:t>
            </w:r>
            <w:r w:rsidRPr="00E15501">
              <w:rPr>
                <w:rFonts w:ascii="Arial" w:hAnsi="Arial" w:cs="Arial"/>
                <w:sz w:val="22"/>
                <w:szCs w:val="22"/>
              </w:rPr>
              <w:t>to help candidates make informed decisions about their academic program.  Candidates not presenting a satisfactory level of performance are advised to take or repeat the appropriate courses.  Candidates are required to keep a</w:t>
            </w:r>
            <w:r>
              <w:rPr>
                <w:rFonts w:ascii="Arial" w:hAnsi="Arial" w:cs="Arial"/>
                <w:sz w:val="22"/>
                <w:szCs w:val="22"/>
              </w:rPr>
              <w:t xml:space="preserve"> </w:t>
            </w:r>
            <w:r w:rsidRPr="00E15501">
              <w:rPr>
                <w:rFonts w:ascii="Arial" w:hAnsi="Arial" w:cs="Arial"/>
                <w:sz w:val="22"/>
                <w:szCs w:val="22"/>
              </w:rPr>
              <w:t xml:space="preserve">Portfolio through the Teaching </w:t>
            </w:r>
            <w:r>
              <w:rPr>
                <w:rFonts w:ascii="Arial" w:hAnsi="Arial" w:cs="Arial"/>
                <w:sz w:val="22"/>
                <w:szCs w:val="22"/>
              </w:rPr>
              <w:t xml:space="preserve">Practice I and II </w:t>
            </w:r>
            <w:r w:rsidRPr="00E15501">
              <w:rPr>
                <w:rFonts w:ascii="Arial" w:hAnsi="Arial" w:cs="Arial"/>
                <w:sz w:val="22"/>
                <w:szCs w:val="22"/>
              </w:rPr>
              <w:t>course</w:t>
            </w:r>
            <w:r>
              <w:rPr>
                <w:rFonts w:ascii="Arial" w:hAnsi="Arial" w:cs="Arial"/>
                <w:sz w:val="22"/>
                <w:szCs w:val="22"/>
              </w:rPr>
              <w:t>s</w:t>
            </w:r>
            <w:r w:rsidRPr="00E15501">
              <w:rPr>
                <w:rFonts w:ascii="Arial" w:hAnsi="Arial" w:cs="Arial"/>
                <w:sz w:val="22"/>
                <w:szCs w:val="22"/>
              </w:rPr>
              <w:t xml:space="preserve"> </w:t>
            </w:r>
            <w:r>
              <w:rPr>
                <w:rFonts w:ascii="Arial" w:hAnsi="Arial" w:cs="Arial"/>
                <w:sz w:val="22"/>
                <w:szCs w:val="22"/>
              </w:rPr>
              <w:t>which</w:t>
            </w:r>
            <w:r w:rsidRPr="00E15501">
              <w:rPr>
                <w:rFonts w:ascii="Arial" w:hAnsi="Arial" w:cs="Arial"/>
                <w:sz w:val="22"/>
                <w:szCs w:val="22"/>
              </w:rPr>
              <w:t xml:space="preserve"> is part of the formative assessment of the candidate.</w:t>
            </w:r>
          </w:p>
        </w:tc>
      </w:tr>
    </w:tbl>
    <w:p w:rsidR="00071B35" w:rsidRDefault="00071B35" w:rsidP="00071B35">
      <w:pPr>
        <w:spacing w:line="276" w:lineRule="auto"/>
      </w:pPr>
    </w:p>
    <w:p w:rsidR="00071B35" w:rsidRDefault="00071B35" w:rsidP="00071B35">
      <w:pPr>
        <w:spacing w:line="276" w:lineRule="auto"/>
      </w:pPr>
      <w:r>
        <w:br w:type="page"/>
      </w: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0"/>
        <w:gridCol w:w="2939"/>
        <w:gridCol w:w="2211"/>
        <w:gridCol w:w="1860"/>
      </w:tblGrid>
      <w:tr w:rsidR="00071B35" w:rsidTr="00071B35">
        <w:trPr>
          <w:tblHeader/>
          <w:jc w:val="center"/>
        </w:trPr>
        <w:tc>
          <w:tcPr>
            <w:tcW w:w="10560" w:type="dxa"/>
            <w:gridSpan w:val="4"/>
            <w:shd w:val="clear" w:color="auto" w:fill="FDE9D9"/>
          </w:tcPr>
          <w:p w:rsidR="00071B35" w:rsidRDefault="00071B35" w:rsidP="00A84075">
            <w:pPr>
              <w:spacing w:line="276" w:lineRule="auto"/>
              <w:jc w:val="center"/>
              <w:rPr>
                <w:rFonts w:ascii="Arial" w:hAnsi="Arial" w:cs="Arial"/>
                <w:b/>
                <w:sz w:val="22"/>
                <w:szCs w:val="22"/>
              </w:rPr>
            </w:pPr>
            <w:r>
              <w:rPr>
                <w:rFonts w:ascii="Arial-BoldMT-Identity-H" w:hAnsi="Arial-BoldMT-Identity-H" w:cs="Arial-BoldMT-Identity-H"/>
                <w:b/>
                <w:bCs/>
                <w:sz w:val="22"/>
                <w:szCs w:val="22"/>
              </w:rPr>
              <w:lastRenderedPageBreak/>
              <w:t xml:space="preserve">Transition point #4: </w:t>
            </w:r>
            <w:r>
              <w:rPr>
                <w:rFonts w:ascii="Arial-BoldMT-Identity-H" w:hAnsi="Arial-BoldMT-Identity-H" w:cs="Arial-BoldMT-Identity-H"/>
                <w:b/>
                <w:bCs/>
                <w:i/>
                <w:sz w:val="22"/>
                <w:szCs w:val="22"/>
              </w:rPr>
              <w:t>Exit from the Second Teaching Practice Course</w:t>
            </w:r>
          </w:p>
        </w:tc>
      </w:tr>
      <w:tr w:rsidR="00071B35" w:rsidTr="00071B35">
        <w:trPr>
          <w:tblHeader/>
          <w:jc w:val="center"/>
        </w:trPr>
        <w:tc>
          <w:tcPr>
            <w:tcW w:w="3550" w:type="dxa"/>
            <w:tcBorders>
              <w:bottom w:val="single" w:sz="4" w:space="0" w:color="auto"/>
            </w:tcBorders>
            <w:shd w:val="clear" w:color="auto" w:fill="FDE9D9"/>
          </w:tcPr>
          <w:p w:rsidR="00071B35" w:rsidRDefault="00071B35" w:rsidP="00A84075">
            <w:pPr>
              <w:spacing w:line="276" w:lineRule="auto"/>
              <w:jc w:val="center"/>
              <w:rPr>
                <w:rFonts w:ascii="Arial" w:hAnsi="Arial" w:cs="Arial"/>
                <w:b/>
                <w:sz w:val="22"/>
                <w:szCs w:val="22"/>
              </w:rPr>
            </w:pPr>
            <w:r>
              <w:rPr>
                <w:rFonts w:ascii="Arial" w:hAnsi="Arial" w:cs="Arial"/>
                <w:b/>
                <w:sz w:val="22"/>
                <w:szCs w:val="22"/>
              </w:rPr>
              <w:t>Candidates Proficiencies</w:t>
            </w:r>
          </w:p>
          <w:p w:rsidR="00071B35" w:rsidRDefault="00071B35" w:rsidP="00A84075">
            <w:pPr>
              <w:spacing w:line="276" w:lineRule="auto"/>
              <w:jc w:val="center"/>
              <w:rPr>
                <w:rFonts w:ascii="Arial" w:hAnsi="Arial" w:cs="Arial"/>
                <w:b/>
                <w:sz w:val="22"/>
                <w:szCs w:val="22"/>
              </w:rPr>
            </w:pPr>
            <w:r>
              <w:rPr>
                <w:rFonts w:ascii="Arial" w:hAnsi="Arial" w:cs="Arial"/>
                <w:b/>
                <w:sz w:val="22"/>
                <w:szCs w:val="22"/>
              </w:rPr>
              <w:t>(k=knowledge, s=skill, d=disposition)</w:t>
            </w:r>
          </w:p>
        </w:tc>
        <w:tc>
          <w:tcPr>
            <w:tcW w:w="2939" w:type="dxa"/>
            <w:shd w:val="clear" w:color="auto" w:fill="FDE9D9"/>
            <w:vAlign w:val="center"/>
          </w:tcPr>
          <w:p w:rsidR="00071B35" w:rsidRDefault="00071B35" w:rsidP="00A84075">
            <w:pPr>
              <w:spacing w:line="276" w:lineRule="auto"/>
              <w:jc w:val="center"/>
              <w:rPr>
                <w:rFonts w:ascii="Arial" w:hAnsi="Arial" w:cs="Arial"/>
                <w:b/>
                <w:sz w:val="22"/>
                <w:szCs w:val="22"/>
              </w:rPr>
            </w:pPr>
            <w:r>
              <w:rPr>
                <w:rFonts w:ascii="Arial" w:hAnsi="Arial" w:cs="Arial"/>
                <w:b/>
                <w:sz w:val="22"/>
                <w:szCs w:val="22"/>
              </w:rPr>
              <w:t>Assessment Tools</w:t>
            </w:r>
          </w:p>
        </w:tc>
        <w:tc>
          <w:tcPr>
            <w:tcW w:w="2211" w:type="dxa"/>
            <w:shd w:val="clear" w:color="auto" w:fill="FDE9D9"/>
            <w:vAlign w:val="center"/>
          </w:tcPr>
          <w:p w:rsidR="00071B35" w:rsidRDefault="00071B35" w:rsidP="00A84075">
            <w:pPr>
              <w:spacing w:line="276" w:lineRule="auto"/>
              <w:jc w:val="center"/>
              <w:rPr>
                <w:rFonts w:ascii="Arial" w:hAnsi="Arial" w:cs="Arial"/>
                <w:b/>
                <w:sz w:val="22"/>
                <w:szCs w:val="22"/>
              </w:rPr>
            </w:pPr>
            <w:r>
              <w:rPr>
                <w:rFonts w:ascii="Arial" w:hAnsi="Arial" w:cs="Arial"/>
                <w:b/>
                <w:sz w:val="22"/>
                <w:szCs w:val="22"/>
              </w:rPr>
              <w:t>Benchmarks</w:t>
            </w:r>
          </w:p>
        </w:tc>
        <w:tc>
          <w:tcPr>
            <w:tcW w:w="1860" w:type="dxa"/>
            <w:shd w:val="clear" w:color="auto" w:fill="FDE9D9"/>
            <w:vAlign w:val="center"/>
          </w:tcPr>
          <w:p w:rsidR="00071B35" w:rsidRDefault="00071B35" w:rsidP="00A84075">
            <w:pPr>
              <w:spacing w:line="276" w:lineRule="auto"/>
              <w:jc w:val="center"/>
              <w:rPr>
                <w:rFonts w:ascii="Arial" w:hAnsi="Arial" w:cs="Arial"/>
                <w:b/>
                <w:sz w:val="22"/>
                <w:szCs w:val="22"/>
              </w:rPr>
            </w:pPr>
            <w:r>
              <w:rPr>
                <w:rFonts w:ascii="Arial" w:hAnsi="Arial" w:cs="Arial"/>
                <w:b/>
                <w:sz w:val="22"/>
                <w:szCs w:val="22"/>
              </w:rPr>
              <w:t>In Charge of Data Collection</w:t>
            </w:r>
          </w:p>
        </w:tc>
      </w:tr>
      <w:tr w:rsidR="00071B35" w:rsidTr="00071B35">
        <w:trPr>
          <w:trHeight w:val="6262"/>
          <w:jc w:val="center"/>
        </w:trPr>
        <w:tc>
          <w:tcPr>
            <w:tcW w:w="3550" w:type="dxa"/>
          </w:tcPr>
          <w:p w:rsidR="00071B35" w:rsidRDefault="00071B35" w:rsidP="00A84075">
            <w:pPr>
              <w:spacing w:line="276" w:lineRule="auto"/>
              <w:rPr>
                <w:rFonts w:ascii="Arial" w:hAnsi="Arial" w:cs="Arial"/>
                <w:sz w:val="22"/>
                <w:szCs w:val="22"/>
              </w:rPr>
            </w:pPr>
            <w:r>
              <w:rPr>
                <w:rFonts w:ascii="Arial" w:hAnsi="Arial" w:cs="Arial"/>
                <w:color w:val="000000"/>
                <w:sz w:val="22"/>
                <w:szCs w:val="22"/>
              </w:rPr>
              <w:t>#1 Possess content knowledge of the  discipline candidates aspires to teach (k)</w:t>
            </w:r>
            <w:r>
              <w:rPr>
                <w:rFonts w:ascii="Arial" w:hAnsi="Arial" w:cs="Arial"/>
                <w:sz w:val="22"/>
                <w:szCs w:val="22"/>
              </w:rPr>
              <w:t xml:space="preserve"> </w:t>
            </w:r>
          </w:p>
          <w:p w:rsidR="00071B35" w:rsidRDefault="00071B35" w:rsidP="00A84075">
            <w:pPr>
              <w:spacing w:line="276" w:lineRule="auto"/>
              <w:rPr>
                <w:rFonts w:ascii="Arial" w:hAnsi="Arial" w:cs="Arial"/>
                <w:color w:val="000000"/>
                <w:sz w:val="22"/>
                <w:szCs w:val="22"/>
              </w:rPr>
            </w:pPr>
            <w:r>
              <w:rPr>
                <w:rFonts w:ascii="Arial" w:hAnsi="Arial" w:cs="Arial"/>
                <w:sz w:val="22"/>
                <w:szCs w:val="22"/>
              </w:rPr>
              <w:t>#2</w:t>
            </w:r>
            <w:r>
              <w:rPr>
                <w:rFonts w:ascii="Arial" w:hAnsi="Arial" w:cs="Arial"/>
                <w:color w:val="000000"/>
                <w:sz w:val="22"/>
                <w:szCs w:val="22"/>
              </w:rPr>
              <w:t xml:space="preserve"> Possess pedagogical content knowledge (k)</w:t>
            </w:r>
          </w:p>
          <w:p w:rsidR="00071B35" w:rsidRDefault="00071B35" w:rsidP="00A84075">
            <w:pPr>
              <w:spacing w:line="276" w:lineRule="auto"/>
              <w:rPr>
                <w:rFonts w:ascii="Arial" w:hAnsi="Arial" w:cs="Arial"/>
                <w:color w:val="000000"/>
                <w:sz w:val="22"/>
                <w:szCs w:val="22"/>
              </w:rPr>
            </w:pPr>
            <w:r>
              <w:rPr>
                <w:rFonts w:ascii="Arial" w:hAnsi="Arial" w:cs="Arial"/>
                <w:sz w:val="22"/>
                <w:szCs w:val="22"/>
              </w:rPr>
              <w:t>#3</w:t>
            </w:r>
            <w:r>
              <w:rPr>
                <w:rFonts w:ascii="Arial" w:hAnsi="Arial" w:cs="Arial"/>
                <w:color w:val="000000"/>
                <w:sz w:val="22"/>
                <w:szCs w:val="22"/>
              </w:rPr>
              <w:t xml:space="preserve"> Possess knowledge of human development and learning (k)</w:t>
            </w:r>
          </w:p>
          <w:p w:rsidR="00071B35" w:rsidRDefault="00071B35" w:rsidP="00A84075">
            <w:pPr>
              <w:spacing w:line="276" w:lineRule="auto"/>
              <w:rPr>
                <w:rFonts w:ascii="Arial" w:hAnsi="Arial" w:cs="Arial"/>
                <w:sz w:val="22"/>
                <w:szCs w:val="22"/>
              </w:rPr>
            </w:pPr>
            <w:r>
              <w:rPr>
                <w:rFonts w:ascii="Arial" w:hAnsi="Arial" w:cs="Arial"/>
                <w:color w:val="000000"/>
                <w:sz w:val="22"/>
                <w:szCs w:val="22"/>
              </w:rPr>
              <w:t>#4 Demonstrate creative critical thinking (s)</w:t>
            </w:r>
          </w:p>
          <w:p w:rsidR="00071B35" w:rsidRDefault="00071B35" w:rsidP="00A84075">
            <w:pPr>
              <w:spacing w:line="276" w:lineRule="auto"/>
              <w:rPr>
                <w:rFonts w:ascii="Arial" w:hAnsi="Arial" w:cs="Arial"/>
                <w:color w:val="000000"/>
                <w:sz w:val="22"/>
                <w:szCs w:val="22"/>
              </w:rPr>
            </w:pPr>
            <w:r>
              <w:rPr>
                <w:rFonts w:ascii="Arial" w:hAnsi="Arial" w:cs="Arial"/>
                <w:sz w:val="22"/>
                <w:szCs w:val="22"/>
              </w:rPr>
              <w:t>#5</w:t>
            </w:r>
            <w:r>
              <w:rPr>
                <w:rFonts w:ascii="Arial" w:hAnsi="Arial" w:cs="Arial"/>
                <w:color w:val="000000"/>
                <w:sz w:val="22"/>
                <w:szCs w:val="22"/>
              </w:rPr>
              <w:t xml:space="preserve"> Exhibit comprehensive formation-communication skills (s)</w:t>
            </w:r>
          </w:p>
          <w:p w:rsidR="00071B35" w:rsidRDefault="00071B35" w:rsidP="00A84075">
            <w:pPr>
              <w:spacing w:line="276" w:lineRule="auto"/>
              <w:rPr>
                <w:rFonts w:ascii="Arial" w:hAnsi="Arial" w:cs="Arial"/>
                <w:color w:val="000000"/>
                <w:sz w:val="22"/>
                <w:szCs w:val="22"/>
              </w:rPr>
            </w:pPr>
            <w:r>
              <w:rPr>
                <w:rFonts w:ascii="Arial" w:hAnsi="Arial" w:cs="Arial"/>
                <w:color w:val="000000"/>
                <w:sz w:val="22"/>
                <w:szCs w:val="22"/>
              </w:rPr>
              <w:t>#6 Demonstrate community building skills (s)</w:t>
            </w:r>
          </w:p>
          <w:p w:rsidR="00071B35" w:rsidRDefault="00071B35" w:rsidP="00A84075">
            <w:pPr>
              <w:spacing w:line="276" w:lineRule="auto"/>
              <w:rPr>
                <w:rFonts w:ascii="Arial" w:hAnsi="Arial" w:cs="Arial"/>
                <w:color w:val="000000"/>
                <w:sz w:val="22"/>
                <w:szCs w:val="22"/>
              </w:rPr>
            </w:pPr>
            <w:r>
              <w:rPr>
                <w:rFonts w:ascii="Arial" w:hAnsi="Arial" w:cs="Arial"/>
                <w:sz w:val="22"/>
                <w:szCs w:val="22"/>
              </w:rPr>
              <w:t xml:space="preserve">#7 </w:t>
            </w:r>
            <w:r>
              <w:rPr>
                <w:rFonts w:ascii="Arial" w:hAnsi="Arial" w:cs="Arial"/>
                <w:color w:val="000000"/>
                <w:sz w:val="22"/>
                <w:szCs w:val="22"/>
              </w:rPr>
              <w:t>Assessment of student learning.</w:t>
            </w:r>
          </w:p>
          <w:p w:rsidR="00071B35" w:rsidRDefault="00071B35" w:rsidP="00A84075">
            <w:pPr>
              <w:spacing w:line="276" w:lineRule="auto"/>
              <w:rPr>
                <w:rFonts w:ascii="Arial" w:hAnsi="Arial" w:cs="Arial"/>
                <w:color w:val="000000"/>
                <w:sz w:val="22"/>
                <w:szCs w:val="22"/>
              </w:rPr>
            </w:pPr>
            <w:r>
              <w:rPr>
                <w:rFonts w:ascii="Arial" w:hAnsi="Arial" w:cs="Arial"/>
                <w:color w:val="000000"/>
                <w:sz w:val="22"/>
                <w:szCs w:val="22"/>
              </w:rPr>
              <w:t xml:space="preserve">#8 Demonstrate caring disposition. </w:t>
            </w:r>
          </w:p>
          <w:p w:rsidR="00071B35" w:rsidRDefault="00071B35" w:rsidP="00A84075">
            <w:pPr>
              <w:spacing w:line="276" w:lineRule="auto"/>
              <w:rPr>
                <w:rFonts w:ascii="Arial" w:hAnsi="Arial" w:cs="Arial"/>
                <w:color w:val="000000"/>
                <w:sz w:val="22"/>
                <w:szCs w:val="22"/>
              </w:rPr>
            </w:pPr>
            <w:proofErr w:type="gramStart"/>
            <w:r>
              <w:rPr>
                <w:rFonts w:ascii="Arial" w:hAnsi="Arial" w:cs="Arial"/>
                <w:color w:val="000000"/>
                <w:sz w:val="22"/>
                <w:szCs w:val="22"/>
              </w:rPr>
              <w:t>#9 Demonstrate sensitivity to diversity.</w:t>
            </w:r>
            <w:proofErr w:type="gramEnd"/>
          </w:p>
          <w:p w:rsidR="00071B35" w:rsidRDefault="00071B35" w:rsidP="00A84075">
            <w:pPr>
              <w:spacing w:line="276" w:lineRule="auto"/>
              <w:rPr>
                <w:rFonts w:ascii="Arial" w:hAnsi="Arial" w:cs="Arial"/>
                <w:sz w:val="22"/>
                <w:szCs w:val="22"/>
                <w:highlight w:val="lightGray"/>
              </w:rPr>
            </w:pPr>
            <w:r>
              <w:rPr>
                <w:rFonts w:ascii="Arial" w:hAnsi="Arial" w:cs="Arial"/>
                <w:color w:val="000000"/>
                <w:sz w:val="22"/>
                <w:szCs w:val="22"/>
              </w:rPr>
              <w:t>#10 Demonstrate reflective practice.</w:t>
            </w:r>
          </w:p>
        </w:tc>
        <w:tc>
          <w:tcPr>
            <w:tcW w:w="2939" w:type="dxa"/>
          </w:tcPr>
          <w:p w:rsidR="00071B35" w:rsidRDefault="00071B35" w:rsidP="00A84075">
            <w:pPr>
              <w:spacing w:line="276" w:lineRule="auto"/>
              <w:rPr>
                <w:rFonts w:ascii="Arial" w:hAnsi="Arial" w:cs="Arial"/>
                <w:sz w:val="22"/>
                <w:szCs w:val="22"/>
              </w:rPr>
            </w:pPr>
            <w:r>
              <w:rPr>
                <w:rFonts w:ascii="Arial" w:hAnsi="Arial" w:cs="Arial"/>
                <w:sz w:val="22"/>
                <w:szCs w:val="22"/>
              </w:rPr>
              <w:t>UPRM Report Transcript</w:t>
            </w: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r>
              <w:rPr>
                <w:rFonts w:ascii="Arial" w:hAnsi="Arial" w:cs="Arial"/>
                <w:sz w:val="22"/>
                <w:szCs w:val="22"/>
              </w:rPr>
              <w:t>Student teaching evaluation rubrics for EDAG 4018 and EDAG 4019</w:t>
            </w:r>
          </w:p>
          <w:p w:rsidR="00071B35" w:rsidRDefault="00071B35" w:rsidP="00A84075">
            <w:pPr>
              <w:spacing w:line="276" w:lineRule="auto"/>
              <w:rPr>
                <w:rFonts w:ascii="Arial" w:hAnsi="Arial" w:cs="Arial"/>
                <w:sz w:val="22"/>
                <w:szCs w:val="22"/>
              </w:rPr>
            </w:pPr>
          </w:p>
          <w:p w:rsidR="00071B35" w:rsidRPr="0042551D" w:rsidRDefault="00071B35" w:rsidP="00A84075">
            <w:pPr>
              <w:rPr>
                <w:rFonts w:ascii="Arial" w:hAnsi="Arial" w:cs="Arial"/>
                <w:sz w:val="22"/>
                <w:szCs w:val="22"/>
              </w:rPr>
            </w:pPr>
            <w:r w:rsidRPr="0042551D">
              <w:rPr>
                <w:rFonts w:ascii="Arial" w:hAnsi="Arial" w:cs="Arial"/>
                <w:sz w:val="22"/>
                <w:szCs w:val="22"/>
              </w:rPr>
              <w:t>Teaching Practice Portfolio with candidate work (i.e. lesson plans, integration of assessments for diverse students, reflective essays, self-evaluation report, cooperative teacher evaluations, attendance records and research papers.)</w:t>
            </w:r>
          </w:p>
          <w:p w:rsidR="00071B35" w:rsidRDefault="00071B35" w:rsidP="00A84075">
            <w:pPr>
              <w:spacing w:line="276" w:lineRule="auto"/>
              <w:rPr>
                <w:rFonts w:ascii="Arial" w:hAnsi="Arial" w:cs="Arial"/>
                <w:sz w:val="22"/>
                <w:szCs w:val="22"/>
              </w:rPr>
            </w:pPr>
          </w:p>
          <w:p w:rsidR="00071B35" w:rsidRPr="0042551D" w:rsidRDefault="00071B35" w:rsidP="00A84075">
            <w:pPr>
              <w:rPr>
                <w:rFonts w:ascii="Arial" w:hAnsi="Arial" w:cs="Arial"/>
                <w:sz w:val="22"/>
                <w:szCs w:val="22"/>
              </w:rPr>
            </w:pPr>
            <w:r w:rsidRPr="0042551D">
              <w:rPr>
                <w:rFonts w:ascii="Arial" w:hAnsi="Arial" w:cs="Arial"/>
                <w:sz w:val="22"/>
                <w:szCs w:val="22"/>
              </w:rPr>
              <w:t>Field Observation and Clinical Experiences</w:t>
            </w: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0"/>
                <w:szCs w:val="20"/>
              </w:rPr>
            </w:pPr>
            <w:r>
              <w:rPr>
                <w:rFonts w:ascii="Arial" w:hAnsi="Arial" w:cs="Arial"/>
                <w:sz w:val="22"/>
                <w:szCs w:val="22"/>
              </w:rPr>
              <w:t>Completion of</w:t>
            </w:r>
            <w:r>
              <w:rPr>
                <w:rFonts w:ascii="Arial" w:hAnsi="Arial" w:cs="Arial"/>
                <w:sz w:val="20"/>
                <w:szCs w:val="20"/>
              </w:rPr>
              <w:t>:</w:t>
            </w:r>
          </w:p>
          <w:p w:rsidR="00071B35" w:rsidRDefault="00071B35" w:rsidP="00A84075">
            <w:pPr>
              <w:spacing w:line="276" w:lineRule="auto"/>
              <w:rPr>
                <w:rFonts w:ascii="Arial" w:hAnsi="Arial" w:cs="Arial"/>
                <w:sz w:val="22"/>
                <w:szCs w:val="22"/>
              </w:rPr>
            </w:pPr>
            <w:r>
              <w:rPr>
                <w:rFonts w:ascii="Arial" w:hAnsi="Arial" w:cs="Arial"/>
                <w:sz w:val="22"/>
                <w:szCs w:val="22"/>
              </w:rPr>
              <w:t>EDES 4006 –Nature and Needs of Exceptional Learners</w:t>
            </w:r>
          </w:p>
          <w:p w:rsidR="00071B35" w:rsidRDefault="00071B35" w:rsidP="00A84075">
            <w:pPr>
              <w:spacing w:line="276" w:lineRule="auto"/>
              <w:rPr>
                <w:rFonts w:ascii="Arial" w:hAnsi="Arial" w:cs="Arial"/>
                <w:sz w:val="22"/>
                <w:szCs w:val="22"/>
              </w:rPr>
            </w:pPr>
            <w:r>
              <w:rPr>
                <w:rFonts w:ascii="Arial" w:hAnsi="Arial" w:cs="Arial"/>
                <w:sz w:val="22"/>
                <w:szCs w:val="22"/>
              </w:rPr>
              <w:t>EDAG 4016 – Audiovisual Media in Teaching Vocational Agriculture</w:t>
            </w: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r>
              <w:rPr>
                <w:rFonts w:ascii="Arial" w:hAnsi="Arial" w:cs="Arial"/>
                <w:sz w:val="22"/>
                <w:szCs w:val="22"/>
              </w:rPr>
              <w:t>HIST 3111 or   HIST 3112 – History of United States</w:t>
            </w:r>
          </w:p>
          <w:p w:rsidR="00071B35" w:rsidRDefault="00071B35" w:rsidP="00A84075">
            <w:pPr>
              <w:spacing w:line="276" w:lineRule="auto"/>
              <w:rPr>
                <w:rFonts w:ascii="Arial" w:hAnsi="Arial" w:cs="Arial"/>
                <w:sz w:val="22"/>
                <w:szCs w:val="22"/>
              </w:rPr>
            </w:pPr>
            <w:r>
              <w:rPr>
                <w:rFonts w:ascii="Arial" w:hAnsi="Arial" w:cs="Arial"/>
                <w:sz w:val="22"/>
                <w:szCs w:val="22"/>
              </w:rPr>
              <w:t xml:space="preserve">HIST 3241 or HIST 3242 – History of Puerto Rico </w:t>
            </w: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r>
              <w:rPr>
                <w:rFonts w:ascii="Arial" w:hAnsi="Arial" w:cs="Arial"/>
                <w:sz w:val="22"/>
                <w:szCs w:val="22"/>
              </w:rPr>
              <w:t>UPRM- Transcript</w:t>
            </w:r>
          </w:p>
        </w:tc>
        <w:tc>
          <w:tcPr>
            <w:tcW w:w="2211" w:type="dxa"/>
          </w:tcPr>
          <w:p w:rsidR="00071B35" w:rsidRDefault="00071B35" w:rsidP="00A84075">
            <w:pPr>
              <w:spacing w:line="276" w:lineRule="auto"/>
              <w:rPr>
                <w:rFonts w:ascii="Arial" w:hAnsi="Arial" w:cs="Arial"/>
                <w:sz w:val="22"/>
                <w:szCs w:val="22"/>
              </w:rPr>
            </w:pPr>
            <w:r>
              <w:rPr>
                <w:rFonts w:ascii="Arial" w:hAnsi="Arial" w:cs="Arial"/>
                <w:sz w:val="22"/>
                <w:szCs w:val="22"/>
              </w:rPr>
              <w:t>3.0 GPA in major</w:t>
            </w:r>
          </w:p>
          <w:p w:rsidR="00071B35" w:rsidRDefault="00071B35" w:rsidP="00A84075">
            <w:pPr>
              <w:spacing w:line="276" w:lineRule="auto"/>
              <w:rPr>
                <w:rFonts w:ascii="Arial" w:hAnsi="Arial" w:cs="Arial"/>
                <w:sz w:val="22"/>
                <w:szCs w:val="22"/>
              </w:rPr>
            </w:pPr>
            <w:r>
              <w:rPr>
                <w:rFonts w:ascii="Arial" w:hAnsi="Arial" w:cs="Arial"/>
                <w:sz w:val="22"/>
                <w:szCs w:val="22"/>
              </w:rPr>
              <w:t>3.0 GPA overall</w:t>
            </w: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r>
              <w:rPr>
                <w:rFonts w:ascii="Arial" w:hAnsi="Arial" w:cs="Arial"/>
                <w:sz w:val="22"/>
                <w:szCs w:val="22"/>
              </w:rPr>
              <w:t>80% on Student Teaching Evaluation rubric</w:t>
            </w: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r>
              <w:rPr>
                <w:rFonts w:ascii="Arial" w:hAnsi="Arial" w:cs="Arial"/>
                <w:sz w:val="22"/>
                <w:szCs w:val="22"/>
              </w:rPr>
              <w:t>80% Teaching Practice Portfolio rubric</w:t>
            </w: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r>
              <w:rPr>
                <w:rFonts w:ascii="Arial" w:hAnsi="Arial" w:cs="Arial"/>
                <w:sz w:val="22"/>
                <w:szCs w:val="22"/>
              </w:rPr>
              <w:t xml:space="preserve">Completion of 315 hours </w:t>
            </w: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r>
              <w:rPr>
                <w:rFonts w:ascii="Arial" w:hAnsi="Arial" w:cs="Arial"/>
                <w:sz w:val="22"/>
                <w:szCs w:val="22"/>
              </w:rPr>
              <w:t>Approval of the course</w:t>
            </w:r>
          </w:p>
          <w:p w:rsidR="00071B35" w:rsidRDefault="00071B35" w:rsidP="00A84075">
            <w:pPr>
              <w:spacing w:line="276" w:lineRule="auto"/>
              <w:rPr>
                <w:rFonts w:ascii="Arial" w:hAnsi="Arial" w:cs="Arial"/>
                <w:color w:val="000000"/>
                <w:sz w:val="22"/>
                <w:szCs w:val="22"/>
              </w:rPr>
            </w:pPr>
            <w:r>
              <w:rPr>
                <w:rFonts w:ascii="Arial" w:hAnsi="Arial" w:cs="Arial"/>
                <w:color w:val="000000"/>
                <w:sz w:val="22"/>
                <w:szCs w:val="22"/>
              </w:rPr>
              <w:t>Agricultural Education Program Candidates-</w:t>
            </w:r>
          </w:p>
          <w:p w:rsidR="00071B35" w:rsidRDefault="00071B35" w:rsidP="00A84075">
            <w:pPr>
              <w:spacing w:line="276" w:lineRule="auto"/>
              <w:rPr>
                <w:rFonts w:ascii="Arial" w:hAnsi="Arial" w:cs="Arial"/>
                <w:color w:val="000000"/>
                <w:sz w:val="22"/>
                <w:szCs w:val="22"/>
              </w:rPr>
            </w:pPr>
            <w:r>
              <w:rPr>
                <w:rFonts w:ascii="Arial" w:hAnsi="Arial" w:cs="Arial"/>
                <w:color w:val="000000"/>
                <w:sz w:val="22"/>
                <w:szCs w:val="22"/>
              </w:rPr>
              <w:t>-General education courses 60</w:t>
            </w:r>
          </w:p>
          <w:p w:rsidR="00071B35" w:rsidRDefault="00071B35" w:rsidP="00A84075">
            <w:pPr>
              <w:spacing w:line="276" w:lineRule="auto"/>
              <w:rPr>
                <w:rFonts w:ascii="Arial" w:hAnsi="Arial" w:cs="Arial"/>
                <w:color w:val="000000"/>
                <w:sz w:val="22"/>
                <w:szCs w:val="22"/>
              </w:rPr>
            </w:pPr>
            <w:r>
              <w:rPr>
                <w:rFonts w:ascii="Arial" w:hAnsi="Arial" w:cs="Arial"/>
                <w:color w:val="000000"/>
                <w:sz w:val="22"/>
                <w:szCs w:val="22"/>
              </w:rPr>
              <w:t>-Agricultural Sciences requirements 33</w:t>
            </w:r>
          </w:p>
          <w:p w:rsidR="00071B35" w:rsidRDefault="00071B35" w:rsidP="00A84075">
            <w:pPr>
              <w:spacing w:line="276" w:lineRule="auto"/>
              <w:rPr>
                <w:rFonts w:ascii="Arial" w:hAnsi="Arial" w:cs="Arial"/>
                <w:color w:val="000000"/>
                <w:sz w:val="22"/>
                <w:szCs w:val="22"/>
              </w:rPr>
            </w:pPr>
            <w:r>
              <w:rPr>
                <w:rFonts w:ascii="Arial" w:hAnsi="Arial" w:cs="Arial"/>
                <w:color w:val="000000"/>
                <w:sz w:val="22"/>
                <w:szCs w:val="22"/>
              </w:rPr>
              <w:t>-Departmental requirements 19</w:t>
            </w:r>
          </w:p>
          <w:p w:rsidR="00071B35" w:rsidRDefault="00071B35" w:rsidP="00A84075">
            <w:pPr>
              <w:spacing w:line="276" w:lineRule="auto"/>
              <w:rPr>
                <w:rFonts w:ascii="Arial" w:hAnsi="Arial" w:cs="Arial"/>
                <w:color w:val="000000"/>
                <w:sz w:val="22"/>
                <w:szCs w:val="22"/>
              </w:rPr>
            </w:pPr>
            <w:r>
              <w:rPr>
                <w:rFonts w:ascii="Arial" w:hAnsi="Arial" w:cs="Arial"/>
                <w:color w:val="000000"/>
                <w:sz w:val="22"/>
                <w:szCs w:val="22"/>
              </w:rPr>
              <w:t>-Professional electives 18</w:t>
            </w:r>
          </w:p>
          <w:p w:rsidR="00071B35" w:rsidRDefault="00071B35" w:rsidP="00A84075">
            <w:pPr>
              <w:spacing w:line="276" w:lineRule="auto"/>
              <w:rPr>
                <w:rFonts w:ascii="Arial" w:hAnsi="Arial" w:cs="Arial"/>
                <w:color w:val="000000"/>
                <w:sz w:val="22"/>
                <w:szCs w:val="22"/>
              </w:rPr>
            </w:pPr>
            <w:r>
              <w:rPr>
                <w:rFonts w:ascii="Arial" w:hAnsi="Arial" w:cs="Arial"/>
                <w:color w:val="000000"/>
                <w:sz w:val="22"/>
                <w:szCs w:val="22"/>
              </w:rPr>
              <w:t>-Free electives 12</w:t>
            </w:r>
          </w:p>
          <w:p w:rsidR="00071B35" w:rsidRDefault="00071B35" w:rsidP="00A84075">
            <w:pPr>
              <w:spacing w:line="276" w:lineRule="auto"/>
              <w:rPr>
                <w:rFonts w:ascii="Arial" w:hAnsi="Arial" w:cs="Arial"/>
                <w:sz w:val="22"/>
                <w:szCs w:val="22"/>
              </w:rPr>
            </w:pPr>
            <w:r>
              <w:rPr>
                <w:rFonts w:ascii="Arial" w:hAnsi="Arial" w:cs="Arial"/>
                <w:color w:val="000000"/>
                <w:sz w:val="22"/>
                <w:szCs w:val="22"/>
              </w:rPr>
              <w:t xml:space="preserve">    </w:t>
            </w:r>
            <w:r>
              <w:rPr>
                <w:rFonts w:ascii="Arial" w:hAnsi="Arial" w:cs="Arial"/>
                <w:b/>
                <w:color w:val="000000"/>
                <w:sz w:val="22"/>
                <w:szCs w:val="22"/>
              </w:rPr>
              <w:t>Total 142 credits</w:t>
            </w:r>
          </w:p>
        </w:tc>
        <w:tc>
          <w:tcPr>
            <w:tcW w:w="1860" w:type="dxa"/>
          </w:tcPr>
          <w:p w:rsidR="00071B35" w:rsidRDefault="00071B35" w:rsidP="00A84075">
            <w:pPr>
              <w:spacing w:line="276" w:lineRule="auto"/>
              <w:rPr>
                <w:rFonts w:ascii="Arial" w:hAnsi="Arial" w:cs="Arial"/>
                <w:sz w:val="22"/>
                <w:szCs w:val="22"/>
              </w:rPr>
            </w:pPr>
            <w:r>
              <w:rPr>
                <w:rFonts w:ascii="Arial" w:hAnsi="Arial" w:cs="Arial"/>
                <w:sz w:val="22"/>
                <w:szCs w:val="22"/>
              </w:rPr>
              <w:t>Registrar’s Office</w:t>
            </w: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r>
              <w:rPr>
                <w:rFonts w:ascii="Arial" w:hAnsi="Arial" w:cs="Arial"/>
                <w:sz w:val="22"/>
                <w:szCs w:val="22"/>
              </w:rPr>
              <w:t>Cooperating teacher and  University supervisor</w:t>
            </w: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r w:rsidRPr="00E9253A">
              <w:rPr>
                <w:rFonts w:ascii="Arial" w:hAnsi="Arial" w:cs="Arial"/>
                <w:sz w:val="22"/>
                <w:szCs w:val="22"/>
              </w:rPr>
              <w:t>Professor of</w:t>
            </w:r>
            <w:r>
              <w:rPr>
                <w:rFonts w:ascii="Arial" w:hAnsi="Arial" w:cs="Arial"/>
                <w:sz w:val="22"/>
                <w:szCs w:val="22"/>
              </w:rPr>
              <w:t xml:space="preserve"> EDAG 4018 &amp; EDAG 4019</w:t>
            </w: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r w:rsidRPr="00E9253A">
              <w:rPr>
                <w:rFonts w:ascii="Arial" w:hAnsi="Arial" w:cs="Arial"/>
                <w:sz w:val="22"/>
                <w:szCs w:val="22"/>
              </w:rPr>
              <w:t>Professor of</w:t>
            </w:r>
            <w:r>
              <w:rPr>
                <w:rFonts w:ascii="Arial" w:hAnsi="Arial" w:cs="Arial"/>
                <w:sz w:val="22"/>
                <w:szCs w:val="22"/>
              </w:rPr>
              <w:t xml:space="preserve"> EDAG 4018 &amp; EDAG 4019 </w:t>
            </w:r>
          </w:p>
          <w:p w:rsidR="00071B35" w:rsidRDefault="00071B35" w:rsidP="00A84075">
            <w:pPr>
              <w:spacing w:line="276" w:lineRule="auto"/>
              <w:rPr>
                <w:rFonts w:ascii="Arial" w:hAnsi="Arial" w:cs="Arial"/>
                <w:sz w:val="22"/>
                <w:szCs w:val="22"/>
              </w:rPr>
            </w:pPr>
          </w:p>
          <w:p w:rsidR="00071B35" w:rsidRDefault="00071B35" w:rsidP="00A84075">
            <w:pPr>
              <w:spacing w:line="276" w:lineRule="auto"/>
              <w:rPr>
                <w:rFonts w:ascii="Arial" w:hAnsi="Arial" w:cs="Arial"/>
                <w:sz w:val="22"/>
                <w:szCs w:val="22"/>
              </w:rPr>
            </w:pPr>
            <w:r>
              <w:rPr>
                <w:rFonts w:ascii="Arial" w:hAnsi="Arial" w:cs="Arial"/>
                <w:sz w:val="22"/>
                <w:szCs w:val="22"/>
              </w:rPr>
              <w:t>Registrar’s Office</w:t>
            </w:r>
          </w:p>
        </w:tc>
      </w:tr>
      <w:tr w:rsidR="00071B35" w:rsidTr="00071B35">
        <w:trPr>
          <w:jc w:val="center"/>
        </w:trPr>
        <w:tc>
          <w:tcPr>
            <w:tcW w:w="10560" w:type="dxa"/>
            <w:gridSpan w:val="4"/>
          </w:tcPr>
          <w:p w:rsidR="00071B35" w:rsidRDefault="00071B35" w:rsidP="00A84075">
            <w:pPr>
              <w:spacing w:line="276" w:lineRule="auto"/>
              <w:rPr>
                <w:rFonts w:ascii="Arial" w:hAnsi="Arial" w:cs="Arial"/>
                <w:sz w:val="22"/>
                <w:szCs w:val="22"/>
              </w:rPr>
            </w:pPr>
            <w:r>
              <w:rPr>
                <w:rFonts w:ascii="Arial" w:hAnsi="Arial" w:cs="Arial"/>
                <w:b/>
                <w:sz w:val="22"/>
                <w:szCs w:val="22"/>
              </w:rPr>
              <w:t>Use of the results</w:t>
            </w:r>
            <w:r>
              <w:rPr>
                <w:rFonts w:ascii="Arial" w:hAnsi="Arial" w:cs="Arial"/>
                <w:sz w:val="22"/>
                <w:szCs w:val="22"/>
              </w:rPr>
              <w:t>: GPA is collected with the purpose of monitoring candidate’s proficiencies in content knowledge, and to provide feedback to the Registrar’s and Admission’s Offices regarding future admissions to the Program.  All data from the assessment instruments and the transcript are reviewed by the academic advisor and the student-teaching coordinator. The data are used to modify or improve program based on need.</w:t>
            </w:r>
          </w:p>
        </w:tc>
      </w:tr>
    </w:tbl>
    <w:p w:rsidR="00071B35" w:rsidRDefault="00071B35" w:rsidP="00071B35">
      <w:pPr>
        <w:spacing w:line="276" w:lineRule="auto"/>
      </w:pPr>
    </w:p>
    <w:p w:rsidR="00071B35" w:rsidRDefault="00071B35" w:rsidP="00071B35">
      <w:pPr>
        <w:pStyle w:val="Heading1"/>
        <w:rPr>
          <w:rFonts w:ascii="Arial" w:hAnsi="Arial" w:cs="Arial"/>
          <w:bCs w:val="0"/>
          <w:kern w:val="0"/>
          <w:sz w:val="24"/>
          <w:szCs w:val="24"/>
        </w:rPr>
      </w:pPr>
      <w:bookmarkStart w:id="7" w:name="_Toc252123149"/>
      <w:r>
        <w:rPr>
          <w:rFonts w:ascii="Arial" w:hAnsi="Arial" w:cs="Arial"/>
          <w:bCs w:val="0"/>
          <w:kern w:val="0"/>
          <w:sz w:val="24"/>
          <w:szCs w:val="24"/>
        </w:rPr>
        <w:lastRenderedPageBreak/>
        <w:t>Unit Operation Assessment</w:t>
      </w:r>
      <w:bookmarkEnd w:id="7"/>
    </w:p>
    <w:p w:rsidR="00071B35" w:rsidRDefault="00071B35" w:rsidP="00071B35">
      <w:pPr>
        <w:tabs>
          <w:tab w:val="left" w:pos="720"/>
        </w:tabs>
        <w:spacing w:line="276" w:lineRule="auto"/>
        <w:ind w:right="-540"/>
        <w:jc w:val="both"/>
        <w:rPr>
          <w:rFonts w:ascii="Arial" w:hAnsi="Arial" w:cs="Arial"/>
        </w:rPr>
      </w:pPr>
    </w:p>
    <w:p w:rsidR="00071B35" w:rsidRDefault="00071B35" w:rsidP="00071B35">
      <w:pPr>
        <w:tabs>
          <w:tab w:val="left" w:pos="720"/>
        </w:tabs>
        <w:spacing w:line="276" w:lineRule="auto"/>
        <w:ind w:right="-540"/>
        <w:jc w:val="both"/>
        <w:rPr>
          <w:rFonts w:ascii="Arial" w:hAnsi="Arial" w:cs="Arial"/>
        </w:rPr>
      </w:pPr>
      <w:r>
        <w:rPr>
          <w:rFonts w:ascii="Arial" w:hAnsi="Arial" w:cs="Arial"/>
        </w:rPr>
        <w:t>The principal places where the unit operation data is collected and used: the Agricultural Education Program Department (EDAG Program), the Teacher Pr</w:t>
      </w:r>
      <w:r w:rsidR="00805C21">
        <w:rPr>
          <w:rFonts w:ascii="Arial" w:hAnsi="Arial" w:cs="Arial"/>
        </w:rPr>
        <w:t xml:space="preserve">eparation Program (PPM) office, </w:t>
      </w:r>
      <w:r>
        <w:rPr>
          <w:rFonts w:ascii="Arial" w:hAnsi="Arial" w:cs="Arial"/>
        </w:rPr>
        <w:t xml:space="preserve">the Office of Institutional Research and Planning (OIIP) and the Information Technologies Center (ITC). The directors of the EDAG and PPM collect operational data to plan course offerings, assign teaching duties, and coordinate clinical practice. The directors and their academic advisors use candidate performance data to guide candidates through their teacher preparation program or sequence. The director of </w:t>
      </w:r>
      <w:r w:rsidR="00805C21">
        <w:rPr>
          <w:rFonts w:ascii="Arial" w:hAnsi="Arial" w:cs="Arial"/>
        </w:rPr>
        <w:t>PPM</w:t>
      </w:r>
      <w:r>
        <w:rPr>
          <w:rFonts w:ascii="Arial" w:hAnsi="Arial" w:cs="Arial"/>
        </w:rPr>
        <w:t xml:space="preserve"> handles faculty evaluations and follow-up surveys. The Teacher Education </w:t>
      </w:r>
      <w:r w:rsidRPr="00A852F6">
        <w:rPr>
          <w:rFonts w:ascii="Arial" w:hAnsi="Arial" w:cs="Arial"/>
        </w:rPr>
        <w:t>Assessment Board</w:t>
      </w:r>
      <w:r>
        <w:rPr>
          <w:rFonts w:ascii="Arial" w:hAnsi="Arial" w:cs="Arial"/>
        </w:rPr>
        <w:t xml:space="preserve"> reviews all of the available data relevant to the quality of the unit operation. The Dean of Academic Affairs (unit head) coordinates the discussion of the assessment board’s findings with the corresponding departments and personnel. </w:t>
      </w:r>
    </w:p>
    <w:p w:rsidR="00071B35" w:rsidRDefault="00071B35" w:rsidP="00071B35">
      <w:pPr>
        <w:tabs>
          <w:tab w:val="left" w:pos="720"/>
        </w:tabs>
        <w:ind w:right="-540"/>
        <w:jc w:val="both"/>
        <w:rPr>
          <w:rFonts w:ascii="Arial" w:hAnsi="Arial" w:cs="Arial"/>
        </w:rPr>
      </w:pPr>
      <w:r>
        <w:rPr>
          <w:rFonts w:ascii="Arial" w:hAnsi="Arial" w:cs="Arial"/>
        </w:rPr>
        <w:br/>
      </w:r>
    </w:p>
    <w:tbl>
      <w:tblPr>
        <w:tblW w:w="10470" w:type="dxa"/>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620" w:firstRow="1" w:lastRow="0" w:firstColumn="0" w:lastColumn="0" w:noHBand="1" w:noVBand="1"/>
      </w:tblPr>
      <w:tblGrid>
        <w:gridCol w:w="3615"/>
        <w:gridCol w:w="4383"/>
        <w:gridCol w:w="2472"/>
      </w:tblGrid>
      <w:tr w:rsidR="00071B35" w:rsidRPr="005B4381" w:rsidTr="00A84075">
        <w:trPr>
          <w:tblHeader/>
          <w:jc w:val="center"/>
        </w:trPr>
        <w:tc>
          <w:tcPr>
            <w:tcW w:w="10470" w:type="dxa"/>
            <w:gridSpan w:val="3"/>
            <w:shd w:val="clear" w:color="auto" w:fill="DAEEF3"/>
          </w:tcPr>
          <w:p w:rsidR="00071B35" w:rsidRPr="005B4381" w:rsidRDefault="00071B35" w:rsidP="00A84075">
            <w:pPr>
              <w:jc w:val="center"/>
              <w:rPr>
                <w:rFonts w:ascii="Calibri" w:hAnsi="Calibri" w:cs="Arial"/>
                <w:b/>
              </w:rPr>
            </w:pPr>
            <w:r w:rsidRPr="005B4381">
              <w:rPr>
                <w:rFonts w:ascii="Arial" w:hAnsi="Arial" w:cs="Arial"/>
                <w:b/>
              </w:rPr>
              <w:br w:type="page"/>
            </w:r>
            <w:r w:rsidRPr="005B4381">
              <w:rPr>
                <w:rFonts w:ascii="Calibri" w:hAnsi="Calibri" w:cs="Arial"/>
                <w:b/>
              </w:rPr>
              <w:t xml:space="preserve">Unit Operation Assessment </w:t>
            </w:r>
          </w:p>
        </w:tc>
      </w:tr>
      <w:tr w:rsidR="00071B35" w:rsidRPr="005B4381" w:rsidTr="00A84075">
        <w:trPr>
          <w:tblHeader/>
          <w:jc w:val="center"/>
        </w:trPr>
        <w:tc>
          <w:tcPr>
            <w:tcW w:w="3615" w:type="dxa"/>
            <w:shd w:val="clear" w:color="auto" w:fill="DAEEF3"/>
          </w:tcPr>
          <w:p w:rsidR="00071B35" w:rsidRPr="005B4381" w:rsidRDefault="00071B35" w:rsidP="00A84075">
            <w:pPr>
              <w:jc w:val="center"/>
              <w:rPr>
                <w:rFonts w:ascii="Calibri" w:hAnsi="Calibri" w:cs="Arial"/>
                <w:b/>
              </w:rPr>
            </w:pPr>
            <w:r w:rsidRPr="005B4381">
              <w:rPr>
                <w:rFonts w:ascii="Calibri" w:hAnsi="Calibri" w:cs="Arial"/>
                <w:b/>
              </w:rPr>
              <w:t xml:space="preserve">Assessment Tools </w:t>
            </w:r>
          </w:p>
        </w:tc>
        <w:tc>
          <w:tcPr>
            <w:tcW w:w="4383" w:type="dxa"/>
            <w:shd w:val="clear" w:color="auto" w:fill="DAEEF3"/>
          </w:tcPr>
          <w:p w:rsidR="00071B35" w:rsidRPr="005B4381" w:rsidRDefault="00071B35" w:rsidP="00A84075">
            <w:pPr>
              <w:jc w:val="center"/>
              <w:rPr>
                <w:rFonts w:ascii="Calibri" w:hAnsi="Calibri" w:cs="Arial"/>
                <w:b/>
              </w:rPr>
            </w:pPr>
            <w:r w:rsidRPr="005B4381">
              <w:rPr>
                <w:rFonts w:ascii="Calibri" w:hAnsi="Calibri" w:cs="Arial"/>
                <w:b/>
              </w:rPr>
              <w:t xml:space="preserve">Data collected by: 1) </w:t>
            </w:r>
          </w:p>
          <w:p w:rsidR="00071B35" w:rsidRPr="005B4381" w:rsidRDefault="00071B35" w:rsidP="00A84075">
            <w:pPr>
              <w:jc w:val="center"/>
              <w:rPr>
                <w:rFonts w:ascii="Calibri" w:hAnsi="Calibri" w:cs="Arial"/>
                <w:b/>
              </w:rPr>
            </w:pPr>
            <w:r w:rsidRPr="005B4381">
              <w:rPr>
                <w:rFonts w:ascii="Calibri" w:hAnsi="Calibri" w:cs="Arial"/>
                <w:b/>
              </w:rPr>
              <w:t>Data aggregated by: 2)</w:t>
            </w:r>
          </w:p>
          <w:p w:rsidR="00071B35" w:rsidRPr="005B4381" w:rsidRDefault="00071B35" w:rsidP="00A84075">
            <w:pPr>
              <w:jc w:val="center"/>
              <w:rPr>
                <w:rFonts w:ascii="Calibri" w:hAnsi="Calibri" w:cs="Arial"/>
                <w:b/>
              </w:rPr>
            </w:pPr>
            <w:r w:rsidRPr="005B4381">
              <w:rPr>
                <w:rFonts w:ascii="Calibri" w:hAnsi="Calibri" w:cs="Arial"/>
                <w:b/>
              </w:rPr>
              <w:t>Data analyzed &amp; used by: 3)</w:t>
            </w:r>
          </w:p>
        </w:tc>
        <w:tc>
          <w:tcPr>
            <w:tcW w:w="2472" w:type="dxa"/>
            <w:shd w:val="clear" w:color="auto" w:fill="DAEEF3"/>
          </w:tcPr>
          <w:p w:rsidR="00071B35" w:rsidRPr="005B4381" w:rsidRDefault="00071B35" w:rsidP="00A84075">
            <w:pPr>
              <w:jc w:val="center"/>
              <w:rPr>
                <w:rFonts w:ascii="Calibri" w:hAnsi="Calibri" w:cs="Arial"/>
                <w:b/>
              </w:rPr>
            </w:pPr>
            <w:r w:rsidRPr="005B4381">
              <w:rPr>
                <w:rFonts w:ascii="Calibri" w:hAnsi="Calibri" w:cs="Arial"/>
                <w:b/>
              </w:rPr>
              <w:t>When</w:t>
            </w:r>
          </w:p>
        </w:tc>
      </w:tr>
      <w:tr w:rsidR="00071B35" w:rsidRPr="005B4381" w:rsidTr="00A84075">
        <w:trPr>
          <w:jc w:val="center"/>
        </w:trPr>
        <w:tc>
          <w:tcPr>
            <w:tcW w:w="3615" w:type="dxa"/>
          </w:tcPr>
          <w:p w:rsidR="00071B35" w:rsidRPr="005B4381" w:rsidRDefault="00071B35" w:rsidP="00A84075">
            <w:pPr>
              <w:rPr>
                <w:rFonts w:ascii="Calibri" w:hAnsi="Calibri" w:cs="Arial"/>
              </w:rPr>
            </w:pPr>
            <w:r w:rsidRPr="005B4381">
              <w:rPr>
                <w:rFonts w:ascii="Calibri" w:hAnsi="Calibri" w:cs="Arial"/>
              </w:rPr>
              <w:t>General Admission Index to the Education Program</w:t>
            </w:r>
          </w:p>
          <w:p w:rsidR="00071B35" w:rsidRPr="005B4381" w:rsidRDefault="00071B35" w:rsidP="00A84075">
            <w:pPr>
              <w:ind w:left="42"/>
              <w:rPr>
                <w:rFonts w:ascii="Calibri" w:hAnsi="Calibri" w:cs="Arial"/>
              </w:rPr>
            </w:pPr>
            <w:r w:rsidRPr="005B4381">
              <w:rPr>
                <w:rFonts w:ascii="Calibri" w:hAnsi="Calibri" w:cs="Arial"/>
              </w:rPr>
              <w:t xml:space="preserve">Content and Education Courses and Grades </w:t>
            </w:r>
          </w:p>
          <w:p w:rsidR="00071B35" w:rsidRPr="005B4381" w:rsidRDefault="00071B35" w:rsidP="00A84075">
            <w:pPr>
              <w:ind w:left="42"/>
              <w:rPr>
                <w:rFonts w:ascii="Calibri" w:hAnsi="Calibri" w:cs="Arial"/>
              </w:rPr>
            </w:pPr>
            <w:r w:rsidRPr="005B4381">
              <w:rPr>
                <w:rFonts w:ascii="Calibri" w:hAnsi="Calibri" w:cs="Arial"/>
              </w:rPr>
              <w:t xml:space="preserve">GPA </w:t>
            </w:r>
          </w:p>
          <w:p w:rsidR="00071B35" w:rsidRPr="005B4381" w:rsidRDefault="00071B35" w:rsidP="00A84075">
            <w:pPr>
              <w:rPr>
                <w:rFonts w:ascii="Calibri" w:hAnsi="Calibri" w:cs="Arial"/>
              </w:rPr>
            </w:pPr>
            <w:r w:rsidRPr="005B4381">
              <w:rPr>
                <w:rFonts w:ascii="Calibri" w:hAnsi="Calibri" w:cs="Arial"/>
              </w:rPr>
              <w:t>(Transcript)</w:t>
            </w:r>
          </w:p>
        </w:tc>
        <w:tc>
          <w:tcPr>
            <w:tcW w:w="4383" w:type="dxa"/>
          </w:tcPr>
          <w:p w:rsidR="00071B35" w:rsidRPr="005B4381" w:rsidRDefault="00071B35" w:rsidP="00A84075">
            <w:pPr>
              <w:pStyle w:val="ListParagraph"/>
              <w:numPr>
                <w:ilvl w:val="0"/>
                <w:numId w:val="26"/>
              </w:numPr>
              <w:spacing w:after="0" w:line="240" w:lineRule="auto"/>
              <w:ind w:left="342"/>
              <w:rPr>
                <w:rFonts w:cs="Arial"/>
                <w:sz w:val="24"/>
                <w:szCs w:val="24"/>
              </w:rPr>
            </w:pPr>
            <w:r w:rsidRPr="005B4381">
              <w:rPr>
                <w:rFonts w:cs="Arial"/>
                <w:sz w:val="24"/>
                <w:szCs w:val="24"/>
              </w:rPr>
              <w:t xml:space="preserve">Registrar’s Office </w:t>
            </w:r>
          </w:p>
          <w:p w:rsidR="00071B35" w:rsidRPr="005B4381" w:rsidRDefault="00071B35" w:rsidP="00A84075">
            <w:pPr>
              <w:pStyle w:val="ListParagraph"/>
              <w:numPr>
                <w:ilvl w:val="0"/>
                <w:numId w:val="26"/>
              </w:numPr>
              <w:spacing w:after="0" w:line="240" w:lineRule="auto"/>
              <w:ind w:left="342"/>
              <w:rPr>
                <w:rFonts w:cs="Arial"/>
                <w:sz w:val="24"/>
                <w:szCs w:val="24"/>
              </w:rPr>
            </w:pPr>
            <w:r w:rsidRPr="005B4381">
              <w:rPr>
                <w:rFonts w:cs="Arial"/>
                <w:sz w:val="24"/>
                <w:szCs w:val="24"/>
              </w:rPr>
              <w:t>OIIP</w:t>
            </w:r>
          </w:p>
          <w:p w:rsidR="00071B35" w:rsidRPr="005B4381" w:rsidRDefault="00071B35" w:rsidP="00A84075">
            <w:pPr>
              <w:pStyle w:val="ListParagraph"/>
              <w:numPr>
                <w:ilvl w:val="0"/>
                <w:numId w:val="26"/>
              </w:numPr>
              <w:spacing w:after="0" w:line="240" w:lineRule="auto"/>
              <w:ind w:left="342"/>
              <w:rPr>
                <w:rFonts w:cs="Arial"/>
                <w:sz w:val="24"/>
                <w:szCs w:val="24"/>
              </w:rPr>
            </w:pPr>
            <w:r w:rsidRPr="005B4381">
              <w:rPr>
                <w:rFonts w:cs="Arial"/>
                <w:sz w:val="24"/>
                <w:szCs w:val="24"/>
              </w:rPr>
              <w:t xml:space="preserve">PPM &amp; </w:t>
            </w:r>
            <w:r w:rsidRPr="005B4381">
              <w:rPr>
                <w:rFonts w:eastAsia="Georgia" w:cs="Arial"/>
                <w:sz w:val="24"/>
                <w:szCs w:val="24"/>
              </w:rPr>
              <w:t>EDAG Program</w:t>
            </w:r>
          </w:p>
        </w:tc>
        <w:tc>
          <w:tcPr>
            <w:tcW w:w="2472" w:type="dxa"/>
          </w:tcPr>
          <w:p w:rsidR="00071B35" w:rsidRPr="005B4381" w:rsidRDefault="00071B35" w:rsidP="00A84075">
            <w:pPr>
              <w:rPr>
                <w:rFonts w:ascii="Calibri" w:hAnsi="Calibri" w:cs="Arial"/>
              </w:rPr>
            </w:pPr>
            <w:r w:rsidRPr="005B4381">
              <w:rPr>
                <w:rFonts w:ascii="Calibri" w:hAnsi="Calibri" w:cs="Arial"/>
              </w:rPr>
              <w:t>Enrollment in curricular sequence</w:t>
            </w:r>
          </w:p>
        </w:tc>
      </w:tr>
      <w:tr w:rsidR="00071B35" w:rsidRPr="005B4381" w:rsidTr="00A84075">
        <w:trPr>
          <w:jc w:val="center"/>
        </w:trPr>
        <w:tc>
          <w:tcPr>
            <w:tcW w:w="3615" w:type="dxa"/>
          </w:tcPr>
          <w:p w:rsidR="00071B35" w:rsidRPr="005B4381" w:rsidRDefault="00071B35" w:rsidP="00A84075">
            <w:pPr>
              <w:rPr>
                <w:rFonts w:ascii="Calibri" w:hAnsi="Calibri" w:cs="Arial"/>
              </w:rPr>
            </w:pPr>
            <w:r w:rsidRPr="005B4381">
              <w:rPr>
                <w:rFonts w:ascii="Calibri" w:hAnsi="Calibri" w:cs="Arial"/>
              </w:rPr>
              <w:t>Program and course demand, offerings, and enrollment</w:t>
            </w:r>
          </w:p>
        </w:tc>
        <w:tc>
          <w:tcPr>
            <w:tcW w:w="4383" w:type="dxa"/>
          </w:tcPr>
          <w:p w:rsidR="00071B35" w:rsidRPr="005B4381" w:rsidRDefault="00071B35" w:rsidP="00A84075">
            <w:pPr>
              <w:pStyle w:val="ListParagraph"/>
              <w:numPr>
                <w:ilvl w:val="0"/>
                <w:numId w:val="24"/>
              </w:numPr>
              <w:spacing w:after="0" w:line="240" w:lineRule="auto"/>
              <w:rPr>
                <w:rFonts w:cs="Arial"/>
                <w:sz w:val="24"/>
                <w:szCs w:val="24"/>
              </w:rPr>
            </w:pPr>
            <w:r w:rsidRPr="005B4381">
              <w:rPr>
                <w:rFonts w:cs="Arial"/>
                <w:sz w:val="24"/>
                <w:szCs w:val="24"/>
              </w:rPr>
              <w:t xml:space="preserve">PPM, </w:t>
            </w:r>
            <w:r w:rsidRPr="005B4381">
              <w:rPr>
                <w:rFonts w:eastAsia="Georgia" w:cs="Arial"/>
                <w:sz w:val="24"/>
                <w:szCs w:val="24"/>
              </w:rPr>
              <w:t>Ag Ed Program</w:t>
            </w:r>
            <w:r w:rsidRPr="005B4381">
              <w:rPr>
                <w:rFonts w:cs="Arial"/>
                <w:sz w:val="24"/>
                <w:szCs w:val="24"/>
              </w:rPr>
              <w:t xml:space="preserve"> Director &amp; Registrar’s Office </w:t>
            </w:r>
          </w:p>
          <w:p w:rsidR="00071B35" w:rsidRPr="005B4381" w:rsidRDefault="00071B35" w:rsidP="00A84075">
            <w:pPr>
              <w:rPr>
                <w:rFonts w:ascii="Calibri" w:hAnsi="Calibri" w:cs="Arial"/>
              </w:rPr>
            </w:pPr>
            <w:r w:rsidRPr="005B4381">
              <w:rPr>
                <w:rFonts w:ascii="Calibri" w:hAnsi="Calibri" w:cs="Arial"/>
              </w:rPr>
              <w:t>2), 3) PPM</w:t>
            </w:r>
            <w:r>
              <w:rPr>
                <w:rFonts w:ascii="Calibri" w:hAnsi="Calibri" w:cs="Arial"/>
              </w:rPr>
              <w:t xml:space="preserve"> </w:t>
            </w:r>
            <w:r w:rsidRPr="005B4381">
              <w:rPr>
                <w:rFonts w:ascii="Calibri" w:hAnsi="Calibri" w:cs="Arial"/>
              </w:rPr>
              <w:t xml:space="preserve"> Director &amp; EDAG </w:t>
            </w:r>
            <w:r w:rsidRPr="005B4381">
              <w:rPr>
                <w:rFonts w:ascii="Calibri" w:eastAsia="Georgia" w:hAnsi="Calibri" w:cs="Arial"/>
              </w:rPr>
              <w:t>Program</w:t>
            </w:r>
            <w:r w:rsidRPr="005B4381">
              <w:rPr>
                <w:rFonts w:ascii="Calibri" w:hAnsi="Calibri" w:cs="Arial"/>
              </w:rPr>
              <w:t xml:space="preserve"> Director</w:t>
            </w:r>
          </w:p>
        </w:tc>
        <w:tc>
          <w:tcPr>
            <w:tcW w:w="2472" w:type="dxa"/>
          </w:tcPr>
          <w:p w:rsidR="00071B35" w:rsidRPr="005B4381" w:rsidRDefault="00071B35" w:rsidP="00A84075">
            <w:pPr>
              <w:rPr>
                <w:rFonts w:ascii="Calibri" w:hAnsi="Calibri" w:cs="Arial"/>
              </w:rPr>
            </w:pPr>
            <w:r w:rsidRPr="005B4381">
              <w:rPr>
                <w:rFonts w:ascii="Calibri" w:hAnsi="Calibri" w:cs="Arial"/>
              </w:rPr>
              <w:t>Every semester</w:t>
            </w:r>
          </w:p>
        </w:tc>
      </w:tr>
      <w:tr w:rsidR="00071B35" w:rsidRPr="005B4381" w:rsidTr="00A84075">
        <w:trPr>
          <w:jc w:val="center"/>
        </w:trPr>
        <w:tc>
          <w:tcPr>
            <w:tcW w:w="3615" w:type="dxa"/>
          </w:tcPr>
          <w:p w:rsidR="00071B35" w:rsidRPr="005B4381" w:rsidRDefault="00071B35" w:rsidP="00A84075">
            <w:pPr>
              <w:rPr>
                <w:rFonts w:ascii="Calibri" w:hAnsi="Calibri" w:cs="Arial"/>
              </w:rPr>
            </w:pPr>
            <w:r w:rsidRPr="005B4381">
              <w:rPr>
                <w:rFonts w:ascii="Calibri" w:hAnsi="Calibri" w:cs="Arial"/>
              </w:rPr>
              <w:t>Faculty evaluations:</w:t>
            </w:r>
          </w:p>
          <w:p w:rsidR="00071B35" w:rsidRPr="005B4381" w:rsidRDefault="00071B35" w:rsidP="00A84075">
            <w:pPr>
              <w:pStyle w:val="ListParagraph"/>
              <w:numPr>
                <w:ilvl w:val="0"/>
                <w:numId w:val="22"/>
              </w:numPr>
              <w:spacing w:after="0" w:line="240" w:lineRule="auto"/>
              <w:rPr>
                <w:rFonts w:cs="Arial"/>
                <w:sz w:val="24"/>
                <w:szCs w:val="24"/>
              </w:rPr>
            </w:pPr>
            <w:r w:rsidRPr="005B4381">
              <w:rPr>
                <w:rFonts w:cs="Arial"/>
                <w:sz w:val="24"/>
                <w:szCs w:val="24"/>
              </w:rPr>
              <w:t>University faculty</w:t>
            </w:r>
          </w:p>
          <w:p w:rsidR="00071B35" w:rsidRPr="005B4381" w:rsidRDefault="00071B35" w:rsidP="00A84075">
            <w:pPr>
              <w:pStyle w:val="ListParagraph"/>
              <w:numPr>
                <w:ilvl w:val="0"/>
                <w:numId w:val="22"/>
              </w:numPr>
              <w:spacing w:after="0" w:line="240" w:lineRule="auto"/>
              <w:rPr>
                <w:rFonts w:cs="Arial"/>
                <w:sz w:val="24"/>
                <w:szCs w:val="24"/>
              </w:rPr>
            </w:pPr>
            <w:r w:rsidRPr="005B4381">
              <w:rPr>
                <w:rFonts w:cs="Arial"/>
                <w:sz w:val="24"/>
                <w:szCs w:val="24"/>
              </w:rPr>
              <w:t>Clinical school faculty</w:t>
            </w:r>
          </w:p>
        </w:tc>
        <w:tc>
          <w:tcPr>
            <w:tcW w:w="4383" w:type="dxa"/>
          </w:tcPr>
          <w:p w:rsidR="00071B35" w:rsidRPr="005B4381" w:rsidRDefault="00805C21" w:rsidP="00A84075">
            <w:pPr>
              <w:pStyle w:val="ListParagraph"/>
              <w:numPr>
                <w:ilvl w:val="0"/>
                <w:numId w:val="23"/>
              </w:numPr>
              <w:spacing w:after="0" w:line="240" w:lineRule="auto"/>
              <w:rPr>
                <w:rFonts w:cs="Arial"/>
                <w:sz w:val="24"/>
                <w:szCs w:val="24"/>
              </w:rPr>
            </w:pPr>
            <w:r>
              <w:rPr>
                <w:rFonts w:cs="Arial"/>
                <w:sz w:val="24"/>
                <w:szCs w:val="24"/>
              </w:rPr>
              <w:t>PPM</w:t>
            </w:r>
            <w:r w:rsidR="00071B35" w:rsidRPr="005B4381">
              <w:rPr>
                <w:rFonts w:cs="Arial"/>
                <w:sz w:val="24"/>
                <w:szCs w:val="24"/>
              </w:rPr>
              <w:t xml:space="preserve"> &amp; </w:t>
            </w:r>
            <w:r w:rsidR="00071B35" w:rsidRPr="005B4381">
              <w:rPr>
                <w:rFonts w:eastAsia="Georgia" w:cs="Arial"/>
                <w:sz w:val="24"/>
                <w:szCs w:val="24"/>
              </w:rPr>
              <w:t>Ag Ed Program</w:t>
            </w:r>
          </w:p>
          <w:p w:rsidR="00071B35" w:rsidRPr="005B4381" w:rsidRDefault="00071B35" w:rsidP="00A84075">
            <w:pPr>
              <w:pStyle w:val="ListParagraph"/>
              <w:numPr>
                <w:ilvl w:val="0"/>
                <w:numId w:val="23"/>
              </w:numPr>
              <w:spacing w:after="0" w:line="240" w:lineRule="auto"/>
              <w:rPr>
                <w:rFonts w:cs="Arial"/>
                <w:sz w:val="24"/>
                <w:szCs w:val="24"/>
                <w:lang w:val="es-ES"/>
              </w:rPr>
            </w:pPr>
            <w:r w:rsidRPr="005B4381">
              <w:rPr>
                <w:rFonts w:cs="Arial"/>
                <w:sz w:val="24"/>
                <w:szCs w:val="24"/>
                <w:lang w:val="es-ES"/>
              </w:rPr>
              <w:t>ITC</w:t>
            </w:r>
          </w:p>
          <w:p w:rsidR="00071B35" w:rsidRPr="005B4381" w:rsidRDefault="00071B35" w:rsidP="00A84075">
            <w:pPr>
              <w:pStyle w:val="ListParagraph"/>
              <w:numPr>
                <w:ilvl w:val="0"/>
                <w:numId w:val="23"/>
              </w:numPr>
              <w:spacing w:after="0" w:line="240" w:lineRule="auto"/>
              <w:rPr>
                <w:rFonts w:cs="Arial"/>
                <w:sz w:val="24"/>
                <w:szCs w:val="24"/>
              </w:rPr>
            </w:pPr>
            <w:r w:rsidRPr="005B4381">
              <w:rPr>
                <w:rFonts w:cs="Arial"/>
                <w:sz w:val="24"/>
                <w:szCs w:val="24"/>
              </w:rPr>
              <w:t>Faculty &amp; departments</w:t>
            </w:r>
          </w:p>
        </w:tc>
        <w:tc>
          <w:tcPr>
            <w:tcW w:w="2472" w:type="dxa"/>
          </w:tcPr>
          <w:p w:rsidR="00071B35" w:rsidRPr="005B4381" w:rsidRDefault="00071B35" w:rsidP="00A84075">
            <w:pPr>
              <w:rPr>
                <w:rFonts w:ascii="Calibri" w:hAnsi="Calibri" w:cs="Arial"/>
              </w:rPr>
            </w:pPr>
            <w:r w:rsidRPr="005B4381">
              <w:rPr>
                <w:rFonts w:ascii="Calibri" w:hAnsi="Calibri" w:cs="Arial"/>
              </w:rPr>
              <w:t>At the end of every semester</w:t>
            </w:r>
          </w:p>
        </w:tc>
      </w:tr>
      <w:tr w:rsidR="00071B35" w:rsidRPr="005B4381" w:rsidTr="00A84075">
        <w:trPr>
          <w:jc w:val="center"/>
        </w:trPr>
        <w:tc>
          <w:tcPr>
            <w:tcW w:w="3615" w:type="dxa"/>
          </w:tcPr>
          <w:p w:rsidR="00071B35" w:rsidRPr="005B4381" w:rsidRDefault="00071B35" w:rsidP="00A84075">
            <w:pPr>
              <w:rPr>
                <w:rFonts w:ascii="Calibri" w:hAnsi="Calibri" w:cs="Arial"/>
              </w:rPr>
            </w:pPr>
            <w:r w:rsidRPr="005B4381">
              <w:rPr>
                <w:rFonts w:ascii="Calibri" w:hAnsi="Calibri" w:cs="Arial"/>
              </w:rPr>
              <w:t>Certification Test Results (PCMAS)</w:t>
            </w:r>
          </w:p>
          <w:p w:rsidR="00071B35" w:rsidRPr="005B4381" w:rsidRDefault="00071B35" w:rsidP="00A84075">
            <w:pPr>
              <w:rPr>
                <w:rFonts w:ascii="Calibri" w:hAnsi="Calibri" w:cs="Arial"/>
              </w:rPr>
            </w:pPr>
          </w:p>
        </w:tc>
        <w:tc>
          <w:tcPr>
            <w:tcW w:w="4383" w:type="dxa"/>
          </w:tcPr>
          <w:p w:rsidR="00071B35" w:rsidRPr="005B4381" w:rsidRDefault="00071B35" w:rsidP="00A84075">
            <w:pPr>
              <w:rPr>
                <w:rFonts w:ascii="Calibri" w:hAnsi="Calibri" w:cs="Arial"/>
              </w:rPr>
            </w:pPr>
            <w:r w:rsidRPr="005B4381">
              <w:rPr>
                <w:rFonts w:ascii="Calibri" w:hAnsi="Calibri" w:cs="Arial"/>
              </w:rPr>
              <w:t>1) College Board</w:t>
            </w:r>
          </w:p>
          <w:p w:rsidR="00071B35" w:rsidRPr="005B4381" w:rsidRDefault="00071B35" w:rsidP="00A84075">
            <w:pPr>
              <w:rPr>
                <w:rFonts w:ascii="Calibri" w:hAnsi="Calibri" w:cs="Arial"/>
              </w:rPr>
            </w:pPr>
            <w:r w:rsidRPr="005B4381">
              <w:rPr>
                <w:rFonts w:ascii="Calibri" w:hAnsi="Calibri" w:cs="Arial"/>
              </w:rPr>
              <w:t>2) College Board, Assessment Board</w:t>
            </w:r>
          </w:p>
          <w:p w:rsidR="00071B35" w:rsidRPr="005B4381" w:rsidRDefault="00071B35" w:rsidP="00805C21">
            <w:pPr>
              <w:ind w:left="444" w:hanging="444"/>
              <w:rPr>
                <w:rFonts w:ascii="Calibri" w:hAnsi="Calibri" w:cs="Arial"/>
              </w:rPr>
            </w:pPr>
            <w:r w:rsidRPr="005B4381">
              <w:rPr>
                <w:rFonts w:ascii="Calibri" w:hAnsi="Calibri" w:cs="Arial"/>
              </w:rPr>
              <w:t xml:space="preserve">3) </w:t>
            </w:r>
            <w:r w:rsidR="00805C21">
              <w:rPr>
                <w:rFonts w:ascii="Calibri" w:hAnsi="Calibri" w:cs="Arial"/>
              </w:rPr>
              <w:t>PPM</w:t>
            </w:r>
          </w:p>
        </w:tc>
        <w:tc>
          <w:tcPr>
            <w:tcW w:w="2472" w:type="dxa"/>
          </w:tcPr>
          <w:p w:rsidR="00071B35" w:rsidRPr="005B4381" w:rsidRDefault="00071B35" w:rsidP="00A84075">
            <w:pPr>
              <w:rPr>
                <w:rFonts w:ascii="Calibri" w:hAnsi="Calibri" w:cs="Arial"/>
              </w:rPr>
            </w:pPr>
            <w:r w:rsidRPr="005B4381">
              <w:rPr>
                <w:rFonts w:ascii="Calibri" w:hAnsi="Calibri" w:cs="Arial"/>
              </w:rPr>
              <w:t>End of Program</w:t>
            </w:r>
          </w:p>
        </w:tc>
      </w:tr>
    </w:tbl>
    <w:p w:rsidR="00071B35" w:rsidRDefault="00071B35" w:rsidP="00071B35">
      <w:pPr>
        <w:rPr>
          <w:rFonts w:ascii="Calibri" w:hAnsi="Calibri"/>
          <w:color w:val="C0504D"/>
        </w:rPr>
      </w:pPr>
    </w:p>
    <w:p w:rsidR="00071B35" w:rsidRDefault="00071B35" w:rsidP="00071B35">
      <w:pPr>
        <w:spacing w:line="276" w:lineRule="auto"/>
        <w:rPr>
          <w:rFonts w:ascii="Arial" w:hAnsi="Arial" w:cs="Arial"/>
          <w:b/>
        </w:rPr>
      </w:pPr>
      <w:r>
        <w:rPr>
          <w:rFonts w:ascii="Arial" w:hAnsi="Arial" w:cs="Arial"/>
          <w:b/>
        </w:rPr>
        <w:t>Use of the results</w:t>
      </w:r>
    </w:p>
    <w:p w:rsidR="00071B35" w:rsidRDefault="00071B35" w:rsidP="00071B35">
      <w:pPr>
        <w:autoSpaceDE w:val="0"/>
        <w:autoSpaceDN w:val="0"/>
        <w:adjustRightInd w:val="0"/>
        <w:rPr>
          <w:sz w:val="22"/>
          <w:szCs w:val="22"/>
        </w:rPr>
      </w:pPr>
      <w:bookmarkStart w:id="8" w:name="_Toc252123150"/>
    </w:p>
    <w:p w:rsidR="00071B35" w:rsidRDefault="00071B35" w:rsidP="00071B35">
      <w:pPr>
        <w:autoSpaceDE w:val="0"/>
        <w:autoSpaceDN w:val="0"/>
        <w:adjustRightInd w:val="0"/>
        <w:rPr>
          <w:rFonts w:ascii="Arial" w:hAnsi="Arial" w:cs="Arial"/>
        </w:rPr>
      </w:pPr>
      <w:r>
        <w:rPr>
          <w:rFonts w:ascii="Arial" w:hAnsi="Arial" w:cs="Arial"/>
        </w:rPr>
        <w:t>The unit regularly and systematically uses data to evaluate program efficacy and initiate changes, as follows.</w:t>
      </w:r>
    </w:p>
    <w:p w:rsidR="00071B35" w:rsidRDefault="00071B35" w:rsidP="00071B35">
      <w:pPr>
        <w:autoSpaceDE w:val="0"/>
        <w:autoSpaceDN w:val="0"/>
        <w:adjustRightInd w:val="0"/>
        <w:rPr>
          <w:rFonts w:ascii="Arial" w:hAnsi="Arial" w:cs="Arial"/>
        </w:rPr>
      </w:pPr>
    </w:p>
    <w:p w:rsidR="00071B35" w:rsidRDefault="00071B35" w:rsidP="00071B35">
      <w:pPr>
        <w:numPr>
          <w:ilvl w:val="0"/>
          <w:numId w:val="29"/>
        </w:numPr>
        <w:autoSpaceDE w:val="0"/>
        <w:autoSpaceDN w:val="0"/>
        <w:adjustRightInd w:val="0"/>
        <w:jc w:val="both"/>
        <w:rPr>
          <w:rFonts w:ascii="Arial" w:hAnsi="Arial" w:cs="Arial"/>
        </w:rPr>
      </w:pPr>
      <w:r>
        <w:rPr>
          <w:rFonts w:ascii="Arial" w:hAnsi="Arial" w:cs="Arial"/>
        </w:rPr>
        <w:t xml:space="preserve">GPA and course grades are used to monitor program enrollment and to provide immediate feedback to the Registrar’s Office regarding admission to the program. </w:t>
      </w:r>
      <w:r>
        <w:rPr>
          <w:rFonts w:ascii="Arial" w:hAnsi="Arial" w:cs="Arial"/>
        </w:rPr>
        <w:lastRenderedPageBreak/>
        <w:t xml:space="preserve">The agricultural education, mathematics, physical education, and physics departments restrict the number of applicants admitted to their teacher preparation programs by setting minimum admission indices. The minimum admission indices were 255, 280, 245, and 290 respectively for the 2008-09 academic </w:t>
      </w:r>
      <w:proofErr w:type="gramStart"/>
      <w:r>
        <w:rPr>
          <w:rFonts w:ascii="Arial" w:hAnsi="Arial" w:cs="Arial"/>
        </w:rPr>
        <w:t>year</w:t>
      </w:r>
      <w:proofErr w:type="gramEnd"/>
      <w:r>
        <w:rPr>
          <w:rFonts w:ascii="Arial" w:hAnsi="Arial" w:cs="Arial"/>
        </w:rPr>
        <w:t xml:space="preserve">. The admission index (IGS, </w:t>
      </w:r>
      <w:proofErr w:type="spellStart"/>
      <w:r>
        <w:rPr>
          <w:rFonts w:ascii="Arial" w:hAnsi="Arial" w:cs="Arial"/>
        </w:rPr>
        <w:t>Índice</w:t>
      </w:r>
      <w:proofErr w:type="spellEnd"/>
      <w:r>
        <w:rPr>
          <w:rFonts w:ascii="Arial" w:hAnsi="Arial" w:cs="Arial"/>
        </w:rPr>
        <w:t xml:space="preserve"> General de </w:t>
      </w:r>
      <w:proofErr w:type="spellStart"/>
      <w:r>
        <w:rPr>
          <w:rFonts w:ascii="Arial" w:hAnsi="Arial" w:cs="Arial"/>
        </w:rPr>
        <w:t>Solicitud</w:t>
      </w:r>
      <w:proofErr w:type="spellEnd"/>
      <w:r>
        <w:rPr>
          <w:rFonts w:ascii="Arial" w:hAnsi="Arial" w:cs="Arial"/>
        </w:rPr>
        <w:t xml:space="preserve">) is a combination of College Board Entrance Examination scores and high school GPA. </w:t>
      </w:r>
    </w:p>
    <w:p w:rsidR="00071B35" w:rsidRDefault="00071B35" w:rsidP="00071B35">
      <w:pPr>
        <w:autoSpaceDE w:val="0"/>
        <w:autoSpaceDN w:val="0"/>
        <w:adjustRightInd w:val="0"/>
        <w:ind w:left="360"/>
        <w:jc w:val="both"/>
        <w:rPr>
          <w:rFonts w:ascii="Arial" w:hAnsi="Arial" w:cs="Arial"/>
        </w:rPr>
      </w:pPr>
    </w:p>
    <w:p w:rsidR="00071B35" w:rsidRDefault="00071B35" w:rsidP="00071B35">
      <w:pPr>
        <w:numPr>
          <w:ilvl w:val="0"/>
          <w:numId w:val="29"/>
        </w:numPr>
        <w:autoSpaceDE w:val="0"/>
        <w:autoSpaceDN w:val="0"/>
        <w:adjustRightInd w:val="0"/>
        <w:jc w:val="both"/>
        <w:rPr>
          <w:rFonts w:ascii="Arial" w:hAnsi="Arial" w:cs="Arial"/>
        </w:rPr>
      </w:pPr>
      <w:r>
        <w:rPr>
          <w:rFonts w:ascii="Arial" w:hAnsi="Arial" w:cs="Arial"/>
        </w:rPr>
        <w:t>The PPM office and the EDAG department use candidate transcript information, content and education courses previously taken and grades obtained as well as the general and course GPAs, during student enrollment in the curricular sequences. The number and status of candidates is taken into consideration for planning course offerings. Since UPRM encourages students to take initial education courses as free or recommended electives as a means of recruiting teacher candidates, it is important to identify course offerings needed to attend candidates. Course demand is then taken into account for faculty recruitment and allocation of teaching resources. It is particularly important to identify the number of candidates who will enroll in methodology and student teaching practice to recruit adjunct university faculty and school faculty.</w:t>
      </w:r>
    </w:p>
    <w:p w:rsidR="00071B35" w:rsidRDefault="00071B35" w:rsidP="00071B35">
      <w:pPr>
        <w:pStyle w:val="ListParagraph"/>
        <w:ind w:left="0"/>
        <w:jc w:val="both"/>
        <w:rPr>
          <w:rFonts w:ascii="Arial" w:hAnsi="Arial" w:cs="Arial"/>
        </w:rPr>
      </w:pPr>
    </w:p>
    <w:p w:rsidR="00071B35" w:rsidRDefault="00071B35" w:rsidP="00071B35">
      <w:pPr>
        <w:numPr>
          <w:ilvl w:val="0"/>
          <w:numId w:val="29"/>
        </w:numPr>
        <w:autoSpaceDE w:val="0"/>
        <w:autoSpaceDN w:val="0"/>
        <w:adjustRightInd w:val="0"/>
        <w:jc w:val="both"/>
        <w:rPr>
          <w:rFonts w:ascii="Arial" w:hAnsi="Arial" w:cs="Arial"/>
        </w:rPr>
      </w:pPr>
      <w:r w:rsidRPr="00F701EA">
        <w:rPr>
          <w:rFonts w:ascii="Arial" w:hAnsi="Arial" w:cs="Arial"/>
        </w:rPr>
        <w:t xml:space="preserve">University and clinical school faculty demographics and faculty evaluations by students are used by the departments and the faculty. </w:t>
      </w:r>
      <w:r w:rsidR="00E07D4B" w:rsidRPr="00F701EA">
        <w:rPr>
          <w:rFonts w:ascii="Arial" w:hAnsi="Arial" w:cs="Arial"/>
        </w:rPr>
        <w:t>Faculty uses</w:t>
      </w:r>
      <w:r w:rsidRPr="00F701EA">
        <w:rPr>
          <w:rFonts w:ascii="Arial" w:hAnsi="Arial" w:cs="Arial"/>
        </w:rPr>
        <w:t xml:space="preserve"> their student</w:t>
      </w:r>
      <w:r>
        <w:rPr>
          <w:rFonts w:ascii="Arial" w:hAnsi="Arial" w:cs="Arial"/>
        </w:rPr>
        <w:t xml:space="preserve"> evaluations to monitor and improve their teaching and classroom performance. The information provided by the Student Opinion Survey (in Spanish COE or faculty evaluations) is individually reviewed each semester by each instructor with the </w:t>
      </w:r>
      <w:r w:rsidR="00E07D4B">
        <w:rPr>
          <w:rFonts w:ascii="Arial" w:hAnsi="Arial" w:cs="Arial"/>
        </w:rPr>
        <w:t>PPM</w:t>
      </w:r>
      <w:r>
        <w:rPr>
          <w:rFonts w:ascii="Arial" w:hAnsi="Arial" w:cs="Arial"/>
        </w:rPr>
        <w:t xml:space="preserve"> director and discussed in a personal goal-setting conference.</w:t>
      </w:r>
    </w:p>
    <w:p w:rsidR="00071B35" w:rsidRDefault="00071B35" w:rsidP="00071B35">
      <w:pPr>
        <w:autoSpaceDE w:val="0"/>
        <w:autoSpaceDN w:val="0"/>
        <w:adjustRightInd w:val="0"/>
        <w:jc w:val="both"/>
        <w:rPr>
          <w:rFonts w:ascii="Arial" w:hAnsi="Arial" w:cs="Arial"/>
        </w:rPr>
      </w:pPr>
    </w:p>
    <w:p w:rsidR="00071B35" w:rsidRDefault="00071B35" w:rsidP="00071B35">
      <w:pPr>
        <w:numPr>
          <w:ilvl w:val="0"/>
          <w:numId w:val="29"/>
        </w:numPr>
        <w:autoSpaceDE w:val="0"/>
        <w:autoSpaceDN w:val="0"/>
        <w:adjustRightInd w:val="0"/>
        <w:jc w:val="both"/>
        <w:rPr>
          <w:rFonts w:ascii="Arial" w:hAnsi="Arial" w:cs="Arial"/>
        </w:rPr>
      </w:pPr>
      <w:r>
        <w:rPr>
          <w:rFonts w:ascii="Arial" w:hAnsi="Arial" w:cs="Arial"/>
        </w:rPr>
        <w:t xml:space="preserve">Departments use aggregated evaluation data to plan faculty (university and school) professional development every semester. At UPRM, student evaluations are considered an important factor for teaching assignments, tenure, and promotion. When the evaluations denote a need for improvement and directors have spotted repeated areas for improvement, they arrange for special themed professional development activities with the </w:t>
      </w:r>
      <w:r w:rsidRPr="00F701EA">
        <w:rPr>
          <w:rFonts w:ascii="Arial" w:hAnsi="Arial" w:cs="Arial"/>
          <w:i/>
        </w:rPr>
        <w:t xml:space="preserve">Centro de </w:t>
      </w:r>
      <w:proofErr w:type="spellStart"/>
      <w:r w:rsidRPr="002644A6">
        <w:rPr>
          <w:rFonts w:ascii="Arial" w:hAnsi="Arial" w:cs="Arial"/>
          <w:i/>
        </w:rPr>
        <w:t>Enriquecimiento</w:t>
      </w:r>
      <w:proofErr w:type="spellEnd"/>
      <w:r w:rsidRPr="002644A6">
        <w:rPr>
          <w:rFonts w:ascii="Arial" w:hAnsi="Arial" w:cs="Arial"/>
          <w:i/>
        </w:rPr>
        <w:t xml:space="preserve"> </w:t>
      </w:r>
      <w:proofErr w:type="spellStart"/>
      <w:r w:rsidRPr="002644A6">
        <w:rPr>
          <w:rFonts w:ascii="Arial" w:hAnsi="Arial" w:cs="Arial"/>
          <w:i/>
        </w:rPr>
        <w:t>Profesional</w:t>
      </w:r>
      <w:proofErr w:type="spellEnd"/>
      <w:r>
        <w:rPr>
          <w:rFonts w:ascii="Arial" w:hAnsi="Arial" w:cs="Arial"/>
        </w:rPr>
        <w:t xml:space="preserve"> (CEP) (see </w:t>
      </w:r>
      <w:hyperlink r:id="rId25" w:history="1">
        <w:r>
          <w:rPr>
            <w:rFonts w:ascii="Arial" w:hAnsi="Arial" w:cs="Arial"/>
          </w:rPr>
          <w:t>http://uprm.edu/cep</w:t>
        </w:r>
      </w:hyperlink>
      <w:r>
        <w:rPr>
          <w:rFonts w:ascii="Arial" w:hAnsi="Arial" w:cs="Arial"/>
        </w:rPr>
        <w:t xml:space="preserve"> ). Faculty evaluations are also used for tenure decisions and faculty promotion. Candidate evaluations of cooperating teachers are a major factor in subsequent Practice Center placements.</w:t>
      </w:r>
    </w:p>
    <w:p w:rsidR="00071B35" w:rsidRDefault="00071B35" w:rsidP="00071B35">
      <w:pPr>
        <w:autoSpaceDE w:val="0"/>
        <w:autoSpaceDN w:val="0"/>
        <w:adjustRightInd w:val="0"/>
        <w:jc w:val="both"/>
        <w:rPr>
          <w:rFonts w:ascii="Arial" w:hAnsi="Arial" w:cs="Arial"/>
        </w:rPr>
      </w:pPr>
    </w:p>
    <w:p w:rsidR="00071B35" w:rsidRDefault="00071B35" w:rsidP="00071B35">
      <w:pPr>
        <w:numPr>
          <w:ilvl w:val="0"/>
          <w:numId w:val="29"/>
        </w:numPr>
        <w:autoSpaceDE w:val="0"/>
        <w:autoSpaceDN w:val="0"/>
        <w:adjustRightInd w:val="0"/>
        <w:jc w:val="both"/>
        <w:rPr>
          <w:rFonts w:ascii="Arial" w:hAnsi="Arial" w:cs="Arial"/>
        </w:rPr>
      </w:pPr>
      <w:r>
        <w:rPr>
          <w:rFonts w:ascii="Arial" w:hAnsi="Arial" w:cs="Arial"/>
        </w:rPr>
        <w:t xml:space="preserve">Both PPM and EDAG use Teacher Certification Test Results (PCMAS) annually to evaluate how well their respective programs are preparing candidates for these tests and meeting UPRM candidate content and pedagogical knowledge goals. The Teacher Certification Test results are submitted in Title II reports on teacher preparation program. The results are used by UPRM and the Puerto Rico Department of Education to evaluate the quality of the teacher preparation program. </w:t>
      </w:r>
      <w:r w:rsidRPr="00F701EA">
        <w:rPr>
          <w:rFonts w:ascii="Arial" w:hAnsi="Arial" w:cs="Arial"/>
        </w:rPr>
        <w:t>The Teacher Education Assessment Board uses these results to identify strengths</w:t>
      </w:r>
      <w:r>
        <w:rPr>
          <w:rFonts w:ascii="Arial" w:hAnsi="Arial" w:cs="Arial"/>
        </w:rPr>
        <w:t xml:space="preserve"> and weaknesses in the existing curricula and to make data driven decisions about course content and program requirements.</w:t>
      </w:r>
    </w:p>
    <w:p w:rsidR="00071B35" w:rsidRDefault="00071B35" w:rsidP="00071B35">
      <w:pPr>
        <w:autoSpaceDE w:val="0"/>
        <w:autoSpaceDN w:val="0"/>
        <w:adjustRightInd w:val="0"/>
        <w:jc w:val="both"/>
        <w:rPr>
          <w:rFonts w:ascii="Arial" w:hAnsi="Arial" w:cs="Arial"/>
        </w:rPr>
      </w:pPr>
    </w:p>
    <w:p w:rsidR="00E07D4B" w:rsidRDefault="00071B35" w:rsidP="00071B35">
      <w:pPr>
        <w:numPr>
          <w:ilvl w:val="0"/>
          <w:numId w:val="29"/>
        </w:numPr>
        <w:autoSpaceDE w:val="0"/>
        <w:autoSpaceDN w:val="0"/>
        <w:adjustRightInd w:val="0"/>
        <w:jc w:val="both"/>
        <w:rPr>
          <w:rFonts w:ascii="Arial" w:hAnsi="Arial" w:cs="Arial"/>
        </w:rPr>
      </w:pPr>
      <w:r>
        <w:rPr>
          <w:rFonts w:ascii="Arial" w:hAnsi="Arial" w:cs="Arial"/>
        </w:rPr>
        <w:lastRenderedPageBreak/>
        <w:t xml:space="preserve">Candidate statistics and demographics such as content programs, year of curricular sequence enrollment, status, and others are used to complete annual institutional reports which affect funding allocation. </w:t>
      </w:r>
    </w:p>
    <w:p w:rsidR="00E07D4B" w:rsidRDefault="00E07D4B" w:rsidP="00E07D4B">
      <w:pPr>
        <w:pStyle w:val="ListParagraph"/>
        <w:rPr>
          <w:rFonts w:ascii="Arial" w:hAnsi="Arial" w:cs="Arial"/>
        </w:rPr>
      </w:pPr>
    </w:p>
    <w:p w:rsidR="00071B35" w:rsidRPr="0083063E" w:rsidRDefault="00071B35" w:rsidP="00071B35">
      <w:pPr>
        <w:numPr>
          <w:ilvl w:val="0"/>
          <w:numId w:val="29"/>
        </w:numPr>
        <w:autoSpaceDE w:val="0"/>
        <w:autoSpaceDN w:val="0"/>
        <w:adjustRightInd w:val="0"/>
        <w:jc w:val="both"/>
        <w:rPr>
          <w:rFonts w:ascii="Arial" w:hAnsi="Arial" w:cs="Arial"/>
        </w:rPr>
      </w:pPr>
      <w:r w:rsidRPr="0083063E">
        <w:rPr>
          <w:rFonts w:ascii="Arial" w:hAnsi="Arial" w:cs="Arial"/>
        </w:rPr>
        <w:t>The office of PPM and the office of EDAG use field and clinical experience supervisory data such as teaching center attendance hours, unit seminars</w:t>
      </w:r>
      <w:r>
        <w:rPr>
          <w:rFonts w:ascii="Arial" w:hAnsi="Arial" w:cs="Arial"/>
        </w:rPr>
        <w:t>,</w:t>
      </w:r>
      <w:r w:rsidRPr="0083063E">
        <w:rPr>
          <w:rFonts w:ascii="Arial" w:hAnsi="Arial" w:cs="Arial"/>
        </w:rPr>
        <w:t xml:space="preserve"> and workshops attendance to assure candidates and clinical faculty meet their responsibilities. This information is taken into account for both candidate</w:t>
      </w:r>
      <w:r>
        <w:rPr>
          <w:rFonts w:ascii="Arial" w:hAnsi="Arial" w:cs="Arial"/>
        </w:rPr>
        <w:t>’s</w:t>
      </w:r>
      <w:r w:rsidRPr="0083063E">
        <w:rPr>
          <w:rFonts w:ascii="Arial" w:hAnsi="Arial" w:cs="Arial"/>
        </w:rPr>
        <w:t xml:space="preserve"> grades and faculty clinical assignments.</w:t>
      </w:r>
    </w:p>
    <w:p w:rsidR="00071B35" w:rsidRDefault="00071B35" w:rsidP="00071B35">
      <w:pPr>
        <w:autoSpaceDE w:val="0"/>
        <w:autoSpaceDN w:val="0"/>
        <w:adjustRightInd w:val="0"/>
        <w:jc w:val="both"/>
        <w:rPr>
          <w:rFonts w:ascii="Arial" w:hAnsi="Arial" w:cs="Arial"/>
        </w:rPr>
      </w:pPr>
    </w:p>
    <w:p w:rsidR="00071B35" w:rsidRDefault="00071B35" w:rsidP="00071B35">
      <w:pPr>
        <w:numPr>
          <w:ilvl w:val="0"/>
          <w:numId w:val="29"/>
        </w:numPr>
        <w:autoSpaceDE w:val="0"/>
        <w:autoSpaceDN w:val="0"/>
        <w:adjustRightInd w:val="0"/>
        <w:jc w:val="both"/>
        <w:rPr>
          <w:rFonts w:ascii="Arial" w:hAnsi="Arial" w:cs="Arial"/>
        </w:rPr>
      </w:pPr>
      <w:r>
        <w:rPr>
          <w:rFonts w:ascii="Arial" w:hAnsi="Arial" w:cs="Arial"/>
        </w:rPr>
        <w:t xml:space="preserve">A series of surveys have proven to be very informative in the establishment of initiatives to innovate and improve the quality of the programs and unit operations. Candidates complete an End of Program Survey at the end of their teaching practice. In the survey, candidates express their level of satisfaction with the program and make suggestions for improvements. There was 100% response rate for the first semester 2009-10. PPM invested in its physical facilities and in technology resources (added a computer center, “smart boards,” and data displays in the classrooms). The facilities are currently being remodeled. CRUISE (in Spanish Centro de </w:t>
      </w:r>
      <w:proofErr w:type="spellStart"/>
      <w:r>
        <w:rPr>
          <w:rFonts w:ascii="Arial" w:hAnsi="Arial" w:cs="Arial"/>
        </w:rPr>
        <w:t>Recursos</w:t>
      </w:r>
      <w:proofErr w:type="spellEnd"/>
      <w:r>
        <w:rPr>
          <w:rFonts w:ascii="Arial" w:hAnsi="Arial" w:cs="Arial"/>
        </w:rPr>
        <w:t xml:space="preserve"> </w:t>
      </w:r>
      <w:proofErr w:type="spellStart"/>
      <w:r>
        <w:rPr>
          <w:rFonts w:ascii="Arial" w:hAnsi="Arial" w:cs="Arial"/>
        </w:rPr>
        <w:t>Universitarios</w:t>
      </w:r>
      <w:proofErr w:type="spellEnd"/>
      <w:r>
        <w:rPr>
          <w:rFonts w:ascii="Arial" w:hAnsi="Arial" w:cs="Arial"/>
        </w:rPr>
        <w:t xml:space="preserve"> </w:t>
      </w:r>
      <w:proofErr w:type="spellStart"/>
      <w:r>
        <w:rPr>
          <w:rFonts w:ascii="Arial" w:hAnsi="Arial" w:cs="Arial"/>
        </w:rPr>
        <w:t>Investigación</w:t>
      </w:r>
      <w:proofErr w:type="spellEnd"/>
      <w:r>
        <w:rPr>
          <w:rFonts w:ascii="Arial" w:hAnsi="Arial" w:cs="Arial"/>
        </w:rPr>
        <w:t xml:space="preserve"> y </w:t>
      </w:r>
      <w:proofErr w:type="spellStart"/>
      <w:r>
        <w:rPr>
          <w:rFonts w:ascii="Arial" w:hAnsi="Arial" w:cs="Arial"/>
        </w:rPr>
        <w:t>Servicios</w:t>
      </w:r>
      <w:proofErr w:type="spellEnd"/>
      <w:r>
        <w:rPr>
          <w:rFonts w:ascii="Arial" w:hAnsi="Arial" w:cs="Arial"/>
        </w:rPr>
        <w:t xml:space="preserve"> </w:t>
      </w:r>
      <w:proofErr w:type="spellStart"/>
      <w:r>
        <w:rPr>
          <w:rFonts w:ascii="Arial" w:hAnsi="Arial" w:cs="Arial"/>
        </w:rPr>
        <w:t>Educativos</w:t>
      </w:r>
      <w:proofErr w:type="spellEnd"/>
      <w:r>
        <w:rPr>
          <w:rFonts w:ascii="Arial" w:hAnsi="Arial" w:cs="Arial"/>
        </w:rPr>
        <w:t xml:space="preserve">) was originally created to address candidate concerns about resources for planning and preparing their student teaching classes.  In fall 2009, CRUISE received a significant addition to its resources in donations from the </w:t>
      </w:r>
      <w:proofErr w:type="spellStart"/>
      <w:r>
        <w:rPr>
          <w:rFonts w:ascii="Arial" w:hAnsi="Arial" w:cs="Arial"/>
        </w:rPr>
        <w:t>AlACiMa</w:t>
      </w:r>
      <w:proofErr w:type="spellEnd"/>
      <w:r>
        <w:rPr>
          <w:rFonts w:ascii="Arial" w:hAnsi="Arial" w:cs="Arial"/>
        </w:rPr>
        <w:t xml:space="preserve"> project.</w:t>
      </w:r>
    </w:p>
    <w:p w:rsidR="00071B35" w:rsidRDefault="00071B35" w:rsidP="00071B35">
      <w:pPr>
        <w:autoSpaceDE w:val="0"/>
        <w:autoSpaceDN w:val="0"/>
        <w:adjustRightInd w:val="0"/>
        <w:jc w:val="both"/>
        <w:rPr>
          <w:rFonts w:ascii="Arial" w:hAnsi="Arial" w:cs="Arial"/>
        </w:rPr>
      </w:pPr>
    </w:p>
    <w:p w:rsidR="00071B35" w:rsidRDefault="007A0D98" w:rsidP="00071B35">
      <w:pPr>
        <w:numPr>
          <w:ilvl w:val="0"/>
          <w:numId w:val="29"/>
        </w:numPr>
        <w:autoSpaceDE w:val="0"/>
        <w:autoSpaceDN w:val="0"/>
        <w:adjustRightInd w:val="0"/>
        <w:jc w:val="both"/>
        <w:rPr>
          <w:rFonts w:ascii="Arial" w:hAnsi="Arial" w:cs="Arial"/>
        </w:rPr>
      </w:pPr>
      <w:r>
        <w:rPr>
          <w:rFonts w:ascii="Arial" w:hAnsi="Arial" w:cs="Arial"/>
        </w:rPr>
        <w:t>PPM</w:t>
      </w:r>
      <w:r w:rsidR="00071B35">
        <w:rPr>
          <w:rFonts w:ascii="Arial" w:hAnsi="Arial" w:cs="Arial"/>
        </w:rPr>
        <w:t xml:space="preserve"> collects external data and information annually from alumni, cooperating teachers, and school principals by means of surveys. This information has brought about programmatic changes, such as an increase in the number of clinical experience hours required of candidates. </w:t>
      </w:r>
    </w:p>
    <w:p w:rsidR="00071B35" w:rsidRDefault="00071B35" w:rsidP="00071B35">
      <w:pPr>
        <w:pStyle w:val="Heading1"/>
        <w:rPr>
          <w:rFonts w:ascii="Arial" w:hAnsi="Arial" w:cs="Arial"/>
          <w:bCs w:val="0"/>
          <w:kern w:val="0"/>
          <w:sz w:val="24"/>
          <w:szCs w:val="24"/>
        </w:rPr>
      </w:pPr>
      <w:r>
        <w:rPr>
          <w:rFonts w:ascii="Arial" w:hAnsi="Arial" w:cs="Arial"/>
          <w:bCs w:val="0"/>
          <w:kern w:val="0"/>
          <w:sz w:val="24"/>
          <w:szCs w:val="24"/>
        </w:rPr>
        <w:br w:type="page"/>
      </w:r>
      <w:r>
        <w:rPr>
          <w:rFonts w:ascii="Arial" w:hAnsi="Arial" w:cs="Arial"/>
          <w:bCs w:val="0"/>
          <w:kern w:val="0"/>
          <w:sz w:val="24"/>
          <w:szCs w:val="24"/>
        </w:rPr>
        <w:lastRenderedPageBreak/>
        <w:t>Program Quality Assessment</w:t>
      </w:r>
      <w:bookmarkEnd w:id="8"/>
    </w:p>
    <w:p w:rsidR="00071B35" w:rsidRDefault="00071B35" w:rsidP="00071B35">
      <w:pPr>
        <w:autoSpaceDE w:val="0"/>
        <w:autoSpaceDN w:val="0"/>
        <w:adjustRightInd w:val="0"/>
        <w:spacing w:line="276" w:lineRule="auto"/>
        <w:jc w:val="both"/>
        <w:rPr>
          <w:rFonts w:ascii="Arial" w:hAnsi="Arial" w:cs="Arial"/>
        </w:rPr>
      </w:pPr>
      <w:r>
        <w:rPr>
          <w:rFonts w:ascii="Arial" w:hAnsi="Arial" w:cs="Arial"/>
        </w:rPr>
        <w:t xml:space="preserve">The unit uses a number of assessments and evaluations which allow for feedback and suggestions to manage and improve the operations and </w:t>
      </w:r>
      <w:r w:rsidRPr="001C253B">
        <w:rPr>
          <w:rFonts w:ascii="Arial" w:hAnsi="Arial" w:cs="Arial"/>
        </w:rPr>
        <w:t>programs o</w:t>
      </w:r>
      <w:r>
        <w:rPr>
          <w:rFonts w:ascii="Arial" w:hAnsi="Arial" w:cs="Arial"/>
        </w:rPr>
        <w:t>f the unit. The university-wide course evaluation process with the Student Opinion Survey (</w:t>
      </w:r>
      <w:proofErr w:type="spellStart"/>
      <w:r w:rsidRPr="00C4105E">
        <w:rPr>
          <w:rFonts w:ascii="Arial" w:hAnsi="Arial" w:cs="Arial"/>
          <w:i/>
        </w:rPr>
        <w:t>Cuestionario</w:t>
      </w:r>
      <w:proofErr w:type="spellEnd"/>
      <w:r w:rsidRPr="00C4105E">
        <w:rPr>
          <w:rFonts w:ascii="Arial" w:hAnsi="Arial" w:cs="Arial"/>
          <w:i/>
        </w:rPr>
        <w:t xml:space="preserve"> de </w:t>
      </w:r>
      <w:proofErr w:type="spellStart"/>
      <w:r w:rsidRPr="00C4105E">
        <w:rPr>
          <w:rFonts w:ascii="Arial" w:hAnsi="Arial" w:cs="Arial"/>
          <w:i/>
        </w:rPr>
        <w:t>Opinión</w:t>
      </w:r>
      <w:proofErr w:type="spellEnd"/>
      <w:r w:rsidRPr="00C4105E">
        <w:rPr>
          <w:rFonts w:ascii="Arial" w:hAnsi="Arial" w:cs="Arial"/>
          <w:i/>
        </w:rPr>
        <w:t xml:space="preserve"> </w:t>
      </w:r>
      <w:proofErr w:type="spellStart"/>
      <w:r w:rsidRPr="00C4105E">
        <w:rPr>
          <w:rFonts w:ascii="Arial" w:hAnsi="Arial" w:cs="Arial"/>
          <w:i/>
        </w:rPr>
        <w:t>Estudiantil</w:t>
      </w:r>
      <w:proofErr w:type="spellEnd"/>
      <w:r>
        <w:rPr>
          <w:rFonts w:ascii="Arial" w:hAnsi="Arial" w:cs="Arial"/>
        </w:rPr>
        <w:t xml:space="preserve"> – COE) allows candidates to give regular feedback each semester on instructor ability in the areas of general academia, teaching, service, research and creative work </w:t>
      </w:r>
      <w:r w:rsidRPr="001C253B">
        <w:rPr>
          <w:rFonts w:ascii="Arial" w:hAnsi="Arial" w:cs="Arial"/>
        </w:rPr>
        <w:t xml:space="preserve">to </w:t>
      </w:r>
      <w:r>
        <w:rPr>
          <w:rFonts w:ascii="Arial" w:hAnsi="Arial" w:cs="Arial"/>
        </w:rPr>
        <w:t>f</w:t>
      </w:r>
      <w:r w:rsidRPr="001C253B">
        <w:rPr>
          <w:rFonts w:ascii="Arial" w:hAnsi="Arial" w:cs="Arial"/>
        </w:rPr>
        <w:t>acilitate student learning.</w:t>
      </w:r>
    </w:p>
    <w:p w:rsidR="00071B35" w:rsidRDefault="00071B35" w:rsidP="00071B35">
      <w:pPr>
        <w:autoSpaceDE w:val="0"/>
        <w:autoSpaceDN w:val="0"/>
        <w:adjustRightInd w:val="0"/>
        <w:jc w:val="both"/>
        <w:rPr>
          <w:rFonts w:ascii="Arial" w:hAnsi="Arial" w:cs="Arial"/>
        </w:rPr>
      </w:pPr>
    </w:p>
    <w:tbl>
      <w:tblPr>
        <w:tblW w:w="10560" w:type="dxa"/>
        <w:jc w:val="center"/>
        <w:tblBorders>
          <w:top w:val="single" w:sz="8" w:space="0" w:color="AC66BB"/>
          <w:left w:val="single" w:sz="8" w:space="0" w:color="AC66BB"/>
          <w:bottom w:val="single" w:sz="8" w:space="0" w:color="AC66BB"/>
          <w:right w:val="single" w:sz="8" w:space="0" w:color="AC66BB"/>
          <w:insideH w:val="single" w:sz="8" w:space="0" w:color="AC66BB"/>
          <w:insideV w:val="single" w:sz="8" w:space="0" w:color="AC66BB"/>
        </w:tblBorders>
        <w:tblLook w:val="0620" w:firstRow="1" w:lastRow="0" w:firstColumn="0" w:lastColumn="0" w:noHBand="1" w:noVBand="1"/>
      </w:tblPr>
      <w:tblGrid>
        <w:gridCol w:w="3690"/>
        <w:gridCol w:w="4398"/>
        <w:gridCol w:w="2472"/>
      </w:tblGrid>
      <w:tr w:rsidR="00071B35" w:rsidTr="00A84075">
        <w:trPr>
          <w:tblHeader/>
          <w:jc w:val="center"/>
        </w:trPr>
        <w:tc>
          <w:tcPr>
            <w:tcW w:w="10560" w:type="dxa"/>
            <w:gridSpan w:val="3"/>
            <w:shd w:val="clear" w:color="auto" w:fill="CDA3D6"/>
          </w:tcPr>
          <w:p w:rsidR="00071B35" w:rsidRDefault="00071B35" w:rsidP="00A84075">
            <w:pPr>
              <w:jc w:val="center"/>
              <w:rPr>
                <w:rFonts w:ascii="Calibri" w:hAnsi="Calibri" w:cs="Arial"/>
                <w:b/>
              </w:rPr>
            </w:pPr>
            <w:r>
              <w:rPr>
                <w:rFonts w:ascii="Calibri" w:hAnsi="Calibri" w:cs="Arial"/>
                <w:b/>
              </w:rPr>
              <w:t xml:space="preserve">Program Quality Assessment </w:t>
            </w:r>
          </w:p>
        </w:tc>
      </w:tr>
      <w:tr w:rsidR="00071B35" w:rsidTr="00A84075">
        <w:trPr>
          <w:tblHeader/>
          <w:jc w:val="center"/>
        </w:trPr>
        <w:tc>
          <w:tcPr>
            <w:tcW w:w="3690" w:type="dxa"/>
            <w:shd w:val="clear" w:color="auto" w:fill="CDA3D6"/>
          </w:tcPr>
          <w:p w:rsidR="00071B35" w:rsidRDefault="00071B35" w:rsidP="00A84075">
            <w:pPr>
              <w:jc w:val="center"/>
              <w:rPr>
                <w:rFonts w:ascii="Calibri" w:eastAsia="Georgia" w:hAnsi="Calibri" w:cs="Arial"/>
                <w:b/>
                <w:sz w:val="18"/>
              </w:rPr>
            </w:pPr>
            <w:r>
              <w:rPr>
                <w:rFonts w:ascii="Calibri" w:eastAsia="Georgia" w:hAnsi="Calibri" w:cs="Arial"/>
                <w:b/>
                <w:sz w:val="18"/>
              </w:rPr>
              <w:t xml:space="preserve">Assessment Tools </w:t>
            </w:r>
          </w:p>
        </w:tc>
        <w:tc>
          <w:tcPr>
            <w:tcW w:w="4398" w:type="dxa"/>
            <w:shd w:val="clear" w:color="auto" w:fill="CDA3D6"/>
          </w:tcPr>
          <w:p w:rsidR="00071B35" w:rsidRDefault="00071B35" w:rsidP="00A84075">
            <w:pPr>
              <w:jc w:val="center"/>
              <w:rPr>
                <w:rFonts w:ascii="Calibri" w:eastAsia="Georgia" w:hAnsi="Calibri" w:cs="Arial"/>
                <w:b/>
                <w:sz w:val="18"/>
              </w:rPr>
            </w:pPr>
            <w:r>
              <w:rPr>
                <w:rFonts w:ascii="Calibri" w:eastAsia="Georgia" w:hAnsi="Calibri" w:cs="Arial"/>
                <w:b/>
                <w:sz w:val="18"/>
              </w:rPr>
              <w:t xml:space="preserve">Data collected by: 1) </w:t>
            </w:r>
          </w:p>
          <w:p w:rsidR="00071B35" w:rsidRDefault="00071B35" w:rsidP="00A84075">
            <w:pPr>
              <w:jc w:val="center"/>
              <w:rPr>
                <w:rFonts w:ascii="Calibri" w:eastAsia="Georgia" w:hAnsi="Calibri" w:cs="Arial"/>
                <w:b/>
                <w:sz w:val="18"/>
              </w:rPr>
            </w:pPr>
            <w:r>
              <w:rPr>
                <w:rFonts w:ascii="Calibri" w:eastAsia="Georgia" w:hAnsi="Calibri" w:cs="Arial"/>
                <w:b/>
                <w:sz w:val="18"/>
              </w:rPr>
              <w:t>Data aggregated by: 2)</w:t>
            </w:r>
          </w:p>
          <w:p w:rsidR="00071B35" w:rsidRDefault="00071B35" w:rsidP="00A84075">
            <w:pPr>
              <w:jc w:val="center"/>
              <w:rPr>
                <w:rFonts w:ascii="Calibri" w:eastAsia="Georgia" w:hAnsi="Calibri" w:cs="Arial"/>
                <w:b/>
                <w:sz w:val="18"/>
              </w:rPr>
            </w:pPr>
            <w:r>
              <w:rPr>
                <w:rFonts w:ascii="Calibri" w:eastAsia="Georgia" w:hAnsi="Calibri" w:cs="Arial"/>
                <w:b/>
                <w:sz w:val="18"/>
              </w:rPr>
              <w:t>Data analyzed &amp; used by: 3)</w:t>
            </w:r>
          </w:p>
        </w:tc>
        <w:tc>
          <w:tcPr>
            <w:tcW w:w="2472" w:type="dxa"/>
            <w:shd w:val="clear" w:color="auto" w:fill="CDA3D6"/>
          </w:tcPr>
          <w:p w:rsidR="00071B35" w:rsidRDefault="00071B35" w:rsidP="00A84075">
            <w:pPr>
              <w:jc w:val="center"/>
              <w:rPr>
                <w:rFonts w:ascii="Calibri" w:eastAsia="Georgia" w:hAnsi="Calibri" w:cs="Arial"/>
                <w:b/>
                <w:sz w:val="18"/>
              </w:rPr>
            </w:pPr>
            <w:r>
              <w:rPr>
                <w:rFonts w:ascii="Calibri" w:eastAsia="Georgia" w:hAnsi="Calibri" w:cs="Arial"/>
                <w:b/>
                <w:sz w:val="18"/>
              </w:rPr>
              <w:t>When</w:t>
            </w:r>
          </w:p>
        </w:tc>
      </w:tr>
      <w:tr w:rsidR="00071B35" w:rsidTr="00A84075">
        <w:trPr>
          <w:jc w:val="center"/>
        </w:trPr>
        <w:tc>
          <w:tcPr>
            <w:tcW w:w="3690" w:type="dxa"/>
          </w:tcPr>
          <w:p w:rsidR="00071B35" w:rsidRDefault="00071B35" w:rsidP="00A84075">
            <w:pPr>
              <w:rPr>
                <w:rFonts w:ascii="Calibri" w:eastAsia="Georgia" w:hAnsi="Calibri" w:cs="Arial"/>
              </w:rPr>
            </w:pPr>
            <w:r>
              <w:rPr>
                <w:rFonts w:ascii="Calibri" w:eastAsia="Georgia" w:hAnsi="Calibri" w:cs="Arial"/>
              </w:rPr>
              <w:t>Faculty evaluations:</w:t>
            </w:r>
          </w:p>
          <w:p w:rsidR="00071B35" w:rsidRDefault="00071B35" w:rsidP="00A84075">
            <w:pPr>
              <w:numPr>
                <w:ilvl w:val="0"/>
                <w:numId w:val="22"/>
              </w:numPr>
              <w:rPr>
                <w:rFonts w:ascii="Calibri" w:eastAsia="Georgia" w:hAnsi="Calibri" w:cs="Arial"/>
              </w:rPr>
            </w:pPr>
            <w:r>
              <w:rPr>
                <w:rFonts w:ascii="Calibri" w:eastAsia="Georgia" w:hAnsi="Calibri" w:cs="Arial"/>
              </w:rPr>
              <w:t>University faculty</w:t>
            </w:r>
          </w:p>
          <w:p w:rsidR="00071B35" w:rsidRDefault="00071B35" w:rsidP="00A84075">
            <w:pPr>
              <w:numPr>
                <w:ilvl w:val="0"/>
                <w:numId w:val="22"/>
              </w:numPr>
              <w:rPr>
                <w:rFonts w:ascii="Calibri" w:eastAsia="Georgia" w:hAnsi="Calibri" w:cs="Arial"/>
              </w:rPr>
            </w:pPr>
            <w:r w:rsidRPr="00C4105E">
              <w:rPr>
                <w:rFonts w:ascii="Calibri" w:eastAsia="Georgia" w:hAnsi="Calibri" w:cs="Arial"/>
              </w:rPr>
              <w:t>Clinical school</w:t>
            </w:r>
            <w:r>
              <w:rPr>
                <w:rFonts w:ascii="Calibri" w:eastAsia="Georgia" w:hAnsi="Calibri" w:cs="Arial"/>
              </w:rPr>
              <w:t xml:space="preserve"> faculty</w:t>
            </w:r>
          </w:p>
        </w:tc>
        <w:tc>
          <w:tcPr>
            <w:tcW w:w="4398" w:type="dxa"/>
          </w:tcPr>
          <w:p w:rsidR="00071B35" w:rsidRDefault="007A0D98" w:rsidP="00A84075">
            <w:pPr>
              <w:numPr>
                <w:ilvl w:val="0"/>
                <w:numId w:val="27"/>
              </w:numPr>
              <w:rPr>
                <w:rFonts w:ascii="Calibri" w:eastAsia="Georgia" w:hAnsi="Calibri" w:cs="Arial"/>
              </w:rPr>
            </w:pPr>
            <w:r>
              <w:rPr>
                <w:rFonts w:ascii="Calibri" w:hAnsi="Calibri" w:cs="Arial"/>
              </w:rPr>
              <w:t>PPM</w:t>
            </w:r>
            <w:r w:rsidR="00071B35">
              <w:rPr>
                <w:rFonts w:ascii="Calibri" w:eastAsia="Georgia" w:hAnsi="Calibri" w:cs="Arial"/>
              </w:rPr>
              <w:t xml:space="preserve"> &amp; EDAG Program</w:t>
            </w:r>
          </w:p>
          <w:p w:rsidR="00071B35" w:rsidRDefault="00071B35" w:rsidP="00A84075">
            <w:pPr>
              <w:numPr>
                <w:ilvl w:val="0"/>
                <w:numId w:val="27"/>
              </w:numPr>
              <w:rPr>
                <w:rFonts w:ascii="Calibri" w:eastAsia="Georgia" w:hAnsi="Calibri" w:cs="Arial"/>
              </w:rPr>
            </w:pPr>
            <w:r>
              <w:rPr>
                <w:rFonts w:ascii="Calibri" w:eastAsia="Georgia" w:hAnsi="Calibri" w:cs="Arial"/>
              </w:rPr>
              <w:t xml:space="preserve">ITC </w:t>
            </w:r>
          </w:p>
          <w:p w:rsidR="00071B35" w:rsidRDefault="00071B35" w:rsidP="007A0D98">
            <w:pPr>
              <w:numPr>
                <w:ilvl w:val="0"/>
                <w:numId w:val="27"/>
              </w:numPr>
              <w:rPr>
                <w:rFonts w:ascii="Calibri" w:eastAsia="Georgia" w:hAnsi="Calibri" w:cs="Arial"/>
              </w:rPr>
            </w:pPr>
            <w:r>
              <w:rPr>
                <w:rFonts w:ascii="Calibri" w:eastAsia="Georgia" w:hAnsi="Calibri" w:cs="Arial"/>
              </w:rPr>
              <w:t>Faculty, PPM &amp; EDAG Program</w:t>
            </w:r>
          </w:p>
        </w:tc>
        <w:tc>
          <w:tcPr>
            <w:tcW w:w="2472" w:type="dxa"/>
          </w:tcPr>
          <w:p w:rsidR="00071B35" w:rsidRDefault="00071B35" w:rsidP="00A84075">
            <w:pPr>
              <w:rPr>
                <w:rFonts w:ascii="Calibri" w:eastAsia="Georgia" w:hAnsi="Calibri" w:cs="Arial"/>
              </w:rPr>
            </w:pPr>
            <w:r>
              <w:rPr>
                <w:rFonts w:ascii="Calibri" w:eastAsia="Georgia" w:hAnsi="Calibri" w:cs="Arial"/>
              </w:rPr>
              <w:t>Every semester</w:t>
            </w:r>
          </w:p>
        </w:tc>
      </w:tr>
      <w:tr w:rsidR="00071B35" w:rsidTr="00A84075">
        <w:trPr>
          <w:jc w:val="center"/>
        </w:trPr>
        <w:tc>
          <w:tcPr>
            <w:tcW w:w="3690" w:type="dxa"/>
          </w:tcPr>
          <w:p w:rsidR="00071B35" w:rsidRDefault="00071B35" w:rsidP="00A84075">
            <w:pPr>
              <w:rPr>
                <w:rFonts w:ascii="Calibri" w:eastAsia="Georgia" w:hAnsi="Calibri" w:cs="Arial"/>
              </w:rPr>
            </w:pPr>
            <w:r>
              <w:rPr>
                <w:rFonts w:ascii="Calibri" w:eastAsia="Georgia" w:hAnsi="Calibri" w:cs="Arial"/>
              </w:rPr>
              <w:t xml:space="preserve">Candidate statistics and demographics </w:t>
            </w:r>
          </w:p>
        </w:tc>
        <w:tc>
          <w:tcPr>
            <w:tcW w:w="4398" w:type="dxa"/>
          </w:tcPr>
          <w:p w:rsidR="00071B35" w:rsidRDefault="00071B35" w:rsidP="00A84075">
            <w:pPr>
              <w:numPr>
                <w:ilvl w:val="0"/>
                <w:numId w:val="28"/>
              </w:numPr>
              <w:ind w:left="360"/>
              <w:rPr>
                <w:rFonts w:ascii="Calibri" w:eastAsia="Georgia" w:hAnsi="Calibri" w:cs="Arial"/>
              </w:rPr>
            </w:pPr>
            <w:r>
              <w:rPr>
                <w:rFonts w:ascii="Calibri" w:eastAsia="Georgia" w:hAnsi="Calibri" w:cs="Arial"/>
              </w:rPr>
              <w:t xml:space="preserve">Registrar’s Office </w:t>
            </w:r>
          </w:p>
          <w:p w:rsidR="00071B35" w:rsidRDefault="00071B35" w:rsidP="00A84075">
            <w:pPr>
              <w:numPr>
                <w:ilvl w:val="0"/>
                <w:numId w:val="28"/>
              </w:numPr>
              <w:ind w:left="360"/>
              <w:rPr>
                <w:rFonts w:ascii="Calibri" w:eastAsia="Georgia" w:hAnsi="Calibri" w:cs="Arial"/>
              </w:rPr>
            </w:pPr>
            <w:r>
              <w:rPr>
                <w:rFonts w:ascii="Calibri" w:eastAsia="Georgia" w:hAnsi="Calibri" w:cs="Arial"/>
              </w:rPr>
              <w:t>OIIP &amp; ITC</w:t>
            </w:r>
          </w:p>
          <w:p w:rsidR="00071B35" w:rsidRDefault="00071B35" w:rsidP="00A84075">
            <w:pPr>
              <w:numPr>
                <w:ilvl w:val="0"/>
                <w:numId w:val="28"/>
              </w:numPr>
              <w:ind w:left="360"/>
              <w:rPr>
                <w:rFonts w:ascii="Calibri" w:eastAsia="Georgia" w:hAnsi="Calibri" w:cs="Arial"/>
              </w:rPr>
            </w:pPr>
            <w:r>
              <w:rPr>
                <w:rFonts w:ascii="Calibri" w:eastAsia="Georgia" w:hAnsi="Calibri" w:cs="Arial"/>
              </w:rPr>
              <w:t xml:space="preserve">PPM </w:t>
            </w:r>
          </w:p>
        </w:tc>
        <w:tc>
          <w:tcPr>
            <w:tcW w:w="2472" w:type="dxa"/>
          </w:tcPr>
          <w:p w:rsidR="00071B35" w:rsidRDefault="00071B35" w:rsidP="00A84075">
            <w:pPr>
              <w:rPr>
                <w:rFonts w:ascii="Calibri" w:eastAsia="Georgia" w:hAnsi="Calibri" w:cs="Arial"/>
              </w:rPr>
            </w:pPr>
            <w:r>
              <w:rPr>
                <w:rFonts w:ascii="Calibri" w:eastAsia="Georgia" w:hAnsi="Calibri" w:cs="Arial"/>
              </w:rPr>
              <w:t>Every semester</w:t>
            </w:r>
          </w:p>
        </w:tc>
      </w:tr>
      <w:tr w:rsidR="00071B35" w:rsidTr="00A84075">
        <w:trPr>
          <w:jc w:val="center"/>
        </w:trPr>
        <w:tc>
          <w:tcPr>
            <w:tcW w:w="3690" w:type="dxa"/>
          </w:tcPr>
          <w:p w:rsidR="00071B35" w:rsidRDefault="00071B35" w:rsidP="00A84075">
            <w:pPr>
              <w:rPr>
                <w:rFonts w:ascii="Calibri" w:eastAsia="Georgia" w:hAnsi="Calibri" w:cs="Arial"/>
              </w:rPr>
            </w:pPr>
            <w:r>
              <w:rPr>
                <w:rFonts w:ascii="Calibri" w:eastAsia="Georgia" w:hAnsi="Calibri" w:cs="Arial"/>
              </w:rPr>
              <w:t>Field and Clinical Experiences – Supervisory data  (Hours, attendance to schools, seminars and workshops)</w:t>
            </w:r>
          </w:p>
          <w:p w:rsidR="00071B35" w:rsidRDefault="00071B35" w:rsidP="00A84075">
            <w:pPr>
              <w:rPr>
                <w:rFonts w:ascii="Calibri" w:eastAsia="Georgia" w:hAnsi="Calibri" w:cs="Arial"/>
              </w:rPr>
            </w:pPr>
          </w:p>
        </w:tc>
        <w:tc>
          <w:tcPr>
            <w:tcW w:w="4398" w:type="dxa"/>
          </w:tcPr>
          <w:p w:rsidR="00071B35" w:rsidRDefault="00071B35" w:rsidP="007A0D98">
            <w:pPr>
              <w:rPr>
                <w:rFonts w:ascii="Calibri" w:eastAsia="Georgia" w:hAnsi="Calibri" w:cs="Arial"/>
              </w:rPr>
            </w:pPr>
            <w:r>
              <w:rPr>
                <w:rFonts w:ascii="Calibri" w:eastAsia="Georgia" w:hAnsi="Calibri" w:cs="Arial"/>
              </w:rPr>
              <w:t>1), 2), and 3) PPM &amp; EDAG Program</w:t>
            </w:r>
          </w:p>
        </w:tc>
        <w:tc>
          <w:tcPr>
            <w:tcW w:w="2472" w:type="dxa"/>
          </w:tcPr>
          <w:p w:rsidR="00071B35" w:rsidRDefault="00071B35" w:rsidP="00A84075">
            <w:pPr>
              <w:rPr>
                <w:rFonts w:ascii="Calibri" w:eastAsia="Georgia" w:hAnsi="Calibri" w:cs="Arial"/>
              </w:rPr>
            </w:pPr>
            <w:r>
              <w:rPr>
                <w:rFonts w:ascii="Calibri" w:eastAsia="Georgia" w:hAnsi="Calibri" w:cs="Arial"/>
              </w:rPr>
              <w:t>Every month</w:t>
            </w:r>
          </w:p>
        </w:tc>
      </w:tr>
      <w:tr w:rsidR="00071B35" w:rsidTr="00A84075">
        <w:trPr>
          <w:jc w:val="center"/>
        </w:trPr>
        <w:tc>
          <w:tcPr>
            <w:tcW w:w="3690" w:type="dxa"/>
          </w:tcPr>
          <w:p w:rsidR="00071B35" w:rsidRDefault="00071B35" w:rsidP="00A84075">
            <w:pPr>
              <w:rPr>
                <w:rFonts w:ascii="Calibri" w:eastAsia="Georgia" w:hAnsi="Calibri" w:cs="Arial"/>
              </w:rPr>
            </w:pPr>
            <w:r>
              <w:rPr>
                <w:rFonts w:ascii="Calibri" w:eastAsia="Georgia" w:hAnsi="Calibri" w:cs="Arial"/>
              </w:rPr>
              <w:t>Faculty demographic and evaluation data :</w:t>
            </w:r>
          </w:p>
          <w:p w:rsidR="00071B35" w:rsidRDefault="00071B35" w:rsidP="00A84075">
            <w:pPr>
              <w:rPr>
                <w:rFonts w:ascii="Calibri" w:eastAsia="Georgia" w:hAnsi="Calibri" w:cs="Arial"/>
              </w:rPr>
            </w:pPr>
            <w:r>
              <w:rPr>
                <w:rFonts w:ascii="Calibri" w:eastAsia="Georgia" w:hAnsi="Calibri" w:cs="Arial"/>
              </w:rPr>
              <w:t xml:space="preserve">-University Faculty </w:t>
            </w:r>
          </w:p>
          <w:p w:rsidR="00071B35" w:rsidRDefault="00071B35" w:rsidP="00A84075">
            <w:pPr>
              <w:rPr>
                <w:rFonts w:ascii="Calibri" w:eastAsia="Georgia" w:hAnsi="Calibri" w:cs="Arial"/>
              </w:rPr>
            </w:pPr>
            <w:r w:rsidRPr="00C4105E">
              <w:rPr>
                <w:rFonts w:ascii="Calibri" w:eastAsia="Georgia" w:hAnsi="Calibri" w:cs="Arial"/>
              </w:rPr>
              <w:t>-Clinical School</w:t>
            </w:r>
            <w:r>
              <w:rPr>
                <w:rFonts w:ascii="Calibri" w:eastAsia="Georgia" w:hAnsi="Calibri" w:cs="Arial"/>
              </w:rPr>
              <w:t xml:space="preserve"> Faculty</w:t>
            </w:r>
          </w:p>
          <w:p w:rsidR="00071B35" w:rsidRDefault="00071B35" w:rsidP="00A84075">
            <w:pPr>
              <w:rPr>
                <w:rFonts w:ascii="Calibri" w:eastAsia="Georgia" w:hAnsi="Calibri" w:cs="Arial"/>
              </w:rPr>
            </w:pPr>
          </w:p>
        </w:tc>
        <w:tc>
          <w:tcPr>
            <w:tcW w:w="4398" w:type="dxa"/>
          </w:tcPr>
          <w:p w:rsidR="00071B35" w:rsidRDefault="00071B35" w:rsidP="00A84075">
            <w:pPr>
              <w:numPr>
                <w:ilvl w:val="0"/>
                <w:numId w:val="25"/>
              </w:numPr>
              <w:rPr>
                <w:rFonts w:ascii="Calibri" w:eastAsia="Georgia" w:hAnsi="Calibri" w:cs="Arial"/>
              </w:rPr>
            </w:pPr>
            <w:r>
              <w:rPr>
                <w:rFonts w:ascii="Calibri" w:eastAsia="Georgia" w:hAnsi="Calibri" w:cs="Arial"/>
              </w:rPr>
              <w:t xml:space="preserve">Registrar’s Office </w:t>
            </w:r>
          </w:p>
          <w:p w:rsidR="00071B35" w:rsidRDefault="00071B35" w:rsidP="00A84075">
            <w:pPr>
              <w:numPr>
                <w:ilvl w:val="0"/>
                <w:numId w:val="25"/>
              </w:numPr>
              <w:rPr>
                <w:rFonts w:ascii="Calibri" w:eastAsia="Georgia" w:hAnsi="Calibri" w:cs="Arial"/>
              </w:rPr>
            </w:pPr>
            <w:r>
              <w:rPr>
                <w:rFonts w:ascii="Calibri" w:eastAsia="Georgia" w:hAnsi="Calibri" w:cs="Arial"/>
              </w:rPr>
              <w:t xml:space="preserve">OIIP (for university faculty),  PPM &amp; EDAG Program (for </w:t>
            </w:r>
            <w:r w:rsidRPr="00C4105E">
              <w:rPr>
                <w:rFonts w:ascii="Calibri" w:eastAsia="Georgia" w:hAnsi="Calibri" w:cs="Arial"/>
              </w:rPr>
              <w:t>clinical school</w:t>
            </w:r>
            <w:r>
              <w:rPr>
                <w:rFonts w:ascii="Calibri" w:eastAsia="Georgia" w:hAnsi="Calibri" w:cs="Arial"/>
              </w:rPr>
              <w:t xml:space="preserve"> faculty)</w:t>
            </w:r>
          </w:p>
          <w:p w:rsidR="00071B35" w:rsidRDefault="00071B35" w:rsidP="00A84075">
            <w:pPr>
              <w:numPr>
                <w:ilvl w:val="0"/>
                <w:numId w:val="25"/>
              </w:numPr>
              <w:rPr>
                <w:rFonts w:ascii="Calibri" w:eastAsia="Georgia" w:hAnsi="Calibri" w:cs="Arial"/>
              </w:rPr>
            </w:pPr>
            <w:r>
              <w:rPr>
                <w:rFonts w:ascii="Calibri" w:eastAsia="Georgia" w:hAnsi="Calibri" w:cs="Arial"/>
              </w:rPr>
              <w:t xml:space="preserve">PPM </w:t>
            </w:r>
          </w:p>
        </w:tc>
        <w:tc>
          <w:tcPr>
            <w:tcW w:w="2472" w:type="dxa"/>
          </w:tcPr>
          <w:p w:rsidR="00071B35" w:rsidRDefault="00071B35" w:rsidP="00A84075">
            <w:pPr>
              <w:rPr>
                <w:rFonts w:ascii="Calibri" w:eastAsia="Georgia" w:hAnsi="Calibri" w:cs="Arial"/>
              </w:rPr>
            </w:pPr>
            <w:r>
              <w:rPr>
                <w:rFonts w:ascii="Calibri" w:eastAsia="Georgia" w:hAnsi="Calibri" w:cs="Arial"/>
              </w:rPr>
              <w:t>Every semester</w:t>
            </w:r>
          </w:p>
        </w:tc>
      </w:tr>
      <w:tr w:rsidR="00071B35" w:rsidTr="00A84075">
        <w:trPr>
          <w:jc w:val="center"/>
        </w:trPr>
        <w:tc>
          <w:tcPr>
            <w:tcW w:w="3690" w:type="dxa"/>
          </w:tcPr>
          <w:p w:rsidR="00071B35" w:rsidRDefault="00071B35" w:rsidP="00A84075">
            <w:pPr>
              <w:rPr>
                <w:rFonts w:ascii="Calibri" w:eastAsia="Georgia" w:hAnsi="Calibri" w:cs="Arial"/>
              </w:rPr>
            </w:pPr>
            <w:r>
              <w:rPr>
                <w:rFonts w:ascii="Calibri" w:eastAsia="Georgia" w:hAnsi="Calibri" w:cs="Arial"/>
              </w:rPr>
              <w:t>End of Program Surveys</w:t>
            </w:r>
          </w:p>
          <w:p w:rsidR="00071B35" w:rsidRDefault="00071B35" w:rsidP="00A84075">
            <w:pPr>
              <w:rPr>
                <w:rFonts w:ascii="Calibri" w:eastAsia="Georgia" w:hAnsi="Calibri" w:cs="Arial"/>
              </w:rPr>
            </w:pPr>
          </w:p>
        </w:tc>
        <w:tc>
          <w:tcPr>
            <w:tcW w:w="4398" w:type="dxa"/>
          </w:tcPr>
          <w:p w:rsidR="00071B35" w:rsidRDefault="00071B35" w:rsidP="00A84075">
            <w:pPr>
              <w:ind w:left="444" w:hanging="444"/>
              <w:rPr>
                <w:rFonts w:ascii="Calibri" w:eastAsia="Georgia" w:hAnsi="Calibri" w:cs="Arial"/>
              </w:rPr>
            </w:pPr>
            <w:r>
              <w:rPr>
                <w:rFonts w:ascii="Calibri" w:eastAsia="Georgia" w:hAnsi="Calibri" w:cs="Arial"/>
              </w:rPr>
              <w:t xml:space="preserve">1), 2) </w:t>
            </w:r>
            <w:r w:rsidR="007A0D98">
              <w:rPr>
                <w:rFonts w:ascii="Calibri" w:hAnsi="Calibri" w:cs="Arial"/>
              </w:rPr>
              <w:t>PPM</w:t>
            </w:r>
          </w:p>
          <w:p w:rsidR="00071B35" w:rsidRDefault="00071B35" w:rsidP="00A84075">
            <w:pPr>
              <w:ind w:left="444" w:hanging="444"/>
              <w:rPr>
                <w:rFonts w:ascii="Calibri" w:eastAsia="Georgia" w:hAnsi="Calibri" w:cs="Arial"/>
              </w:rPr>
            </w:pPr>
            <w:r>
              <w:rPr>
                <w:rFonts w:ascii="Calibri" w:eastAsia="Georgia" w:hAnsi="Calibri" w:cs="Arial"/>
              </w:rPr>
              <w:t>3) PPM &amp; EDAG  Program</w:t>
            </w:r>
          </w:p>
          <w:p w:rsidR="00071B35" w:rsidRDefault="00071B35" w:rsidP="00A84075">
            <w:pPr>
              <w:ind w:left="444" w:hanging="444"/>
              <w:rPr>
                <w:rFonts w:ascii="Calibri" w:eastAsia="Georgia" w:hAnsi="Calibri" w:cs="Arial"/>
              </w:rPr>
            </w:pPr>
          </w:p>
        </w:tc>
        <w:tc>
          <w:tcPr>
            <w:tcW w:w="2472" w:type="dxa"/>
          </w:tcPr>
          <w:p w:rsidR="00071B35" w:rsidRDefault="00071B35" w:rsidP="00A84075">
            <w:pPr>
              <w:rPr>
                <w:rFonts w:ascii="Calibri" w:eastAsia="Georgia" w:hAnsi="Calibri" w:cs="Arial"/>
              </w:rPr>
            </w:pPr>
            <w:r>
              <w:rPr>
                <w:rFonts w:ascii="Calibri" w:eastAsia="Georgia" w:hAnsi="Calibri" w:cs="Arial"/>
              </w:rPr>
              <w:t>End of Program (every semester)</w:t>
            </w:r>
          </w:p>
        </w:tc>
      </w:tr>
      <w:tr w:rsidR="00071B35" w:rsidTr="00A84075">
        <w:trPr>
          <w:jc w:val="center"/>
        </w:trPr>
        <w:tc>
          <w:tcPr>
            <w:tcW w:w="3690" w:type="dxa"/>
          </w:tcPr>
          <w:p w:rsidR="00071B35" w:rsidRDefault="00071B35" w:rsidP="00A84075">
            <w:pPr>
              <w:rPr>
                <w:rFonts w:ascii="Calibri" w:eastAsia="Georgia" w:hAnsi="Calibri" w:cs="Arial"/>
              </w:rPr>
            </w:pPr>
            <w:r>
              <w:rPr>
                <w:rFonts w:ascii="Calibri" w:eastAsia="Georgia" w:hAnsi="Calibri" w:cs="Arial"/>
              </w:rPr>
              <w:t>Alumni surveys</w:t>
            </w:r>
          </w:p>
          <w:p w:rsidR="00071B35" w:rsidRDefault="00071B35" w:rsidP="00A84075">
            <w:pPr>
              <w:rPr>
                <w:rFonts w:ascii="Calibri" w:eastAsia="Georgia" w:hAnsi="Calibri" w:cs="Arial"/>
              </w:rPr>
            </w:pPr>
            <w:r>
              <w:rPr>
                <w:rFonts w:ascii="Calibri" w:eastAsia="Georgia" w:hAnsi="Calibri" w:cs="Arial"/>
              </w:rPr>
              <w:t xml:space="preserve">Employer surveys </w:t>
            </w:r>
          </w:p>
          <w:p w:rsidR="00071B35" w:rsidRDefault="00071B35" w:rsidP="00A84075">
            <w:pPr>
              <w:rPr>
                <w:rFonts w:ascii="Calibri" w:eastAsia="Georgia" w:hAnsi="Calibri" w:cs="Arial"/>
              </w:rPr>
            </w:pPr>
          </w:p>
        </w:tc>
        <w:tc>
          <w:tcPr>
            <w:tcW w:w="4398" w:type="dxa"/>
          </w:tcPr>
          <w:p w:rsidR="00071B35" w:rsidRDefault="00071B35" w:rsidP="007A0D98">
            <w:pPr>
              <w:ind w:left="444" w:hanging="444"/>
              <w:rPr>
                <w:rFonts w:ascii="Calibri" w:eastAsia="Georgia" w:hAnsi="Calibri" w:cs="Arial"/>
              </w:rPr>
            </w:pPr>
            <w:r>
              <w:rPr>
                <w:rFonts w:ascii="Calibri" w:eastAsia="Georgia" w:hAnsi="Calibri" w:cs="Arial"/>
              </w:rPr>
              <w:t xml:space="preserve">1), 2), and 3) </w:t>
            </w:r>
            <w:r w:rsidR="007A0D98">
              <w:rPr>
                <w:rFonts w:ascii="Calibri" w:hAnsi="Calibri" w:cs="Arial"/>
              </w:rPr>
              <w:t>PPM</w:t>
            </w:r>
            <w:r>
              <w:rPr>
                <w:rFonts w:ascii="Calibri" w:eastAsia="Georgia" w:hAnsi="Calibri" w:cs="Arial"/>
              </w:rPr>
              <w:t xml:space="preserve"> &amp; EDAG Program</w:t>
            </w:r>
          </w:p>
        </w:tc>
        <w:tc>
          <w:tcPr>
            <w:tcW w:w="2472" w:type="dxa"/>
          </w:tcPr>
          <w:p w:rsidR="00071B35" w:rsidRDefault="00071B35" w:rsidP="00A84075">
            <w:pPr>
              <w:rPr>
                <w:rFonts w:ascii="Calibri" w:eastAsia="Georgia" w:hAnsi="Calibri" w:cs="Arial"/>
              </w:rPr>
            </w:pPr>
            <w:r>
              <w:rPr>
                <w:rFonts w:ascii="Calibri" w:eastAsia="Georgia" w:hAnsi="Calibri" w:cs="Arial"/>
              </w:rPr>
              <w:t>Annually</w:t>
            </w:r>
          </w:p>
        </w:tc>
      </w:tr>
      <w:tr w:rsidR="00071B35" w:rsidTr="00A84075">
        <w:trPr>
          <w:jc w:val="center"/>
        </w:trPr>
        <w:tc>
          <w:tcPr>
            <w:tcW w:w="3690" w:type="dxa"/>
          </w:tcPr>
          <w:p w:rsidR="00071B35" w:rsidRDefault="00071B35" w:rsidP="00A84075">
            <w:pPr>
              <w:rPr>
                <w:rFonts w:ascii="Calibri" w:eastAsia="Georgia" w:hAnsi="Calibri" w:cs="Arial"/>
              </w:rPr>
            </w:pPr>
            <w:r>
              <w:rPr>
                <w:rFonts w:ascii="Calibri" w:eastAsia="Georgia" w:hAnsi="Calibri" w:cs="Arial"/>
              </w:rPr>
              <w:t>Certification Test Results (PCMAS)</w:t>
            </w:r>
          </w:p>
          <w:p w:rsidR="00071B35" w:rsidRDefault="00071B35" w:rsidP="00A84075">
            <w:pPr>
              <w:rPr>
                <w:rFonts w:ascii="Calibri" w:eastAsia="Georgia" w:hAnsi="Calibri" w:cs="Arial"/>
              </w:rPr>
            </w:pPr>
          </w:p>
        </w:tc>
        <w:tc>
          <w:tcPr>
            <w:tcW w:w="4398" w:type="dxa"/>
          </w:tcPr>
          <w:p w:rsidR="00071B35" w:rsidRDefault="00071B35" w:rsidP="00A84075">
            <w:pPr>
              <w:rPr>
                <w:rFonts w:ascii="Calibri" w:eastAsia="Georgia" w:hAnsi="Calibri" w:cs="Arial"/>
              </w:rPr>
            </w:pPr>
            <w:r>
              <w:rPr>
                <w:rFonts w:ascii="Calibri" w:eastAsia="Georgia" w:hAnsi="Calibri" w:cs="Arial"/>
              </w:rPr>
              <w:t>1) College Board</w:t>
            </w:r>
          </w:p>
          <w:p w:rsidR="00071B35" w:rsidRDefault="00071B35" w:rsidP="00A84075">
            <w:pPr>
              <w:rPr>
                <w:rFonts w:ascii="Calibri" w:eastAsia="Georgia" w:hAnsi="Calibri" w:cs="Arial"/>
              </w:rPr>
            </w:pPr>
            <w:r>
              <w:rPr>
                <w:rFonts w:ascii="Calibri" w:eastAsia="Georgia" w:hAnsi="Calibri" w:cs="Arial"/>
              </w:rPr>
              <w:t>2) College Board</w:t>
            </w:r>
          </w:p>
          <w:p w:rsidR="00071B35" w:rsidRDefault="00071B35" w:rsidP="00A84075">
            <w:pPr>
              <w:ind w:left="444" w:hanging="444"/>
              <w:rPr>
                <w:rFonts w:ascii="Calibri" w:eastAsia="Georgia" w:hAnsi="Calibri" w:cs="Arial"/>
              </w:rPr>
            </w:pPr>
            <w:r>
              <w:rPr>
                <w:rFonts w:ascii="Calibri" w:eastAsia="Georgia" w:hAnsi="Calibri" w:cs="Arial"/>
              </w:rPr>
              <w:t>3) PPM &amp; EDAG Program</w:t>
            </w:r>
          </w:p>
        </w:tc>
        <w:tc>
          <w:tcPr>
            <w:tcW w:w="2472" w:type="dxa"/>
          </w:tcPr>
          <w:p w:rsidR="00071B35" w:rsidRDefault="00071B35" w:rsidP="00A84075">
            <w:pPr>
              <w:rPr>
                <w:rFonts w:ascii="Calibri" w:eastAsia="Georgia" w:hAnsi="Calibri" w:cs="Arial"/>
              </w:rPr>
            </w:pPr>
            <w:r>
              <w:rPr>
                <w:rFonts w:ascii="Calibri" w:eastAsia="Georgia" w:hAnsi="Calibri" w:cs="Arial"/>
              </w:rPr>
              <w:t>End of Program (annually)</w:t>
            </w:r>
          </w:p>
        </w:tc>
      </w:tr>
    </w:tbl>
    <w:p w:rsidR="00071B35" w:rsidRDefault="00071B35" w:rsidP="00071B35">
      <w:pPr>
        <w:rPr>
          <w:rFonts w:ascii="Calibri" w:hAnsi="Calibri" w:cs="Arial"/>
          <w:b/>
        </w:rPr>
      </w:pPr>
    </w:p>
    <w:p w:rsidR="007A0D98" w:rsidRDefault="007A0D98" w:rsidP="00071B35">
      <w:pPr>
        <w:rPr>
          <w:rFonts w:ascii="Arial" w:hAnsi="Arial" w:cs="Arial"/>
          <w:b/>
        </w:rPr>
      </w:pPr>
    </w:p>
    <w:p w:rsidR="007A0D98" w:rsidRDefault="007A0D98" w:rsidP="00071B35">
      <w:pPr>
        <w:rPr>
          <w:rFonts w:ascii="Arial" w:hAnsi="Arial" w:cs="Arial"/>
          <w:b/>
        </w:rPr>
      </w:pPr>
    </w:p>
    <w:p w:rsidR="007A0D98" w:rsidRDefault="007A0D98" w:rsidP="00071B35">
      <w:pPr>
        <w:rPr>
          <w:rFonts w:ascii="Arial" w:hAnsi="Arial" w:cs="Arial"/>
          <w:b/>
        </w:rPr>
      </w:pPr>
    </w:p>
    <w:p w:rsidR="007A0D98" w:rsidRDefault="007A0D98" w:rsidP="00071B35">
      <w:pPr>
        <w:rPr>
          <w:rFonts w:ascii="Arial" w:hAnsi="Arial" w:cs="Arial"/>
          <w:b/>
        </w:rPr>
      </w:pPr>
    </w:p>
    <w:p w:rsidR="007A0D98" w:rsidRDefault="007A0D98" w:rsidP="00071B35">
      <w:pPr>
        <w:rPr>
          <w:rFonts w:ascii="Arial" w:hAnsi="Arial" w:cs="Arial"/>
          <w:b/>
        </w:rPr>
      </w:pPr>
    </w:p>
    <w:p w:rsidR="00071B35" w:rsidRDefault="00071B35" w:rsidP="00071B35">
      <w:pPr>
        <w:rPr>
          <w:rFonts w:ascii="Arial" w:hAnsi="Arial" w:cs="Arial"/>
          <w:b/>
        </w:rPr>
      </w:pPr>
      <w:r>
        <w:rPr>
          <w:rFonts w:ascii="Arial" w:hAnsi="Arial" w:cs="Arial"/>
          <w:b/>
        </w:rPr>
        <w:lastRenderedPageBreak/>
        <w:t>Use of the results</w:t>
      </w:r>
    </w:p>
    <w:p w:rsidR="00071B35" w:rsidRDefault="00071B35" w:rsidP="00071B35">
      <w:pPr>
        <w:autoSpaceDE w:val="0"/>
        <w:autoSpaceDN w:val="0"/>
        <w:adjustRightInd w:val="0"/>
        <w:spacing w:line="276" w:lineRule="auto"/>
        <w:jc w:val="both"/>
        <w:rPr>
          <w:rFonts w:ascii="Arial" w:hAnsi="Arial" w:cs="Arial"/>
        </w:rPr>
      </w:pPr>
      <w:r>
        <w:rPr>
          <w:rFonts w:ascii="Arial" w:hAnsi="Arial" w:cs="Arial"/>
        </w:rPr>
        <w:t xml:space="preserve">Both the </w:t>
      </w:r>
      <w:r w:rsidR="007A0D98">
        <w:rPr>
          <w:rFonts w:ascii="Arial" w:hAnsi="Arial" w:cs="Arial"/>
        </w:rPr>
        <w:t>PPM</w:t>
      </w:r>
      <w:r>
        <w:rPr>
          <w:rFonts w:ascii="Arial" w:hAnsi="Arial" w:cs="Arial"/>
        </w:rPr>
        <w:t xml:space="preserve"> and the EDAG directors receive and review evaluation results from COE each semester.   The information is individually reviewed and discussed in a personal goal setting conference with each faculty. This is done particularly if the results denote a need for improvement. When the directors have spotted repeated areas for improvement, they arrange special themed professional development activities with the CEP. </w:t>
      </w:r>
    </w:p>
    <w:p w:rsidR="00071B35" w:rsidRDefault="00071B35" w:rsidP="00071B35">
      <w:pPr>
        <w:autoSpaceDE w:val="0"/>
        <w:autoSpaceDN w:val="0"/>
        <w:adjustRightInd w:val="0"/>
        <w:spacing w:line="276" w:lineRule="auto"/>
        <w:jc w:val="both"/>
        <w:rPr>
          <w:rFonts w:ascii="Arial" w:hAnsi="Arial" w:cs="Arial"/>
        </w:rPr>
      </w:pPr>
    </w:p>
    <w:p w:rsidR="00071B35" w:rsidRDefault="00071B35" w:rsidP="00071B35">
      <w:pPr>
        <w:autoSpaceDE w:val="0"/>
        <w:autoSpaceDN w:val="0"/>
        <w:adjustRightInd w:val="0"/>
        <w:spacing w:line="276" w:lineRule="auto"/>
        <w:jc w:val="both"/>
        <w:rPr>
          <w:rFonts w:ascii="Arial" w:hAnsi="Arial" w:cs="Arial"/>
          <w:color w:val="000000"/>
        </w:rPr>
      </w:pPr>
      <w:r>
        <w:rPr>
          <w:rFonts w:ascii="Arial" w:hAnsi="Arial" w:cs="Arial"/>
          <w:color w:val="000000"/>
        </w:rPr>
        <w:t>An end-of-program evaluation is given to each candidate at the end of the student teaching practice course. The form requires candidate to answer questions about the quality of the program, advising, field experiences, and connection to the conceptual framework, as well as open-ended questions about the program and suggestions for improvements. Results of these evaluations are aggregated by the program and discussed in program meetings to improve courses, faculty’s performance, administrative process and physical facilities.</w:t>
      </w:r>
    </w:p>
    <w:p w:rsidR="00071B35" w:rsidRDefault="00071B35" w:rsidP="00071B35">
      <w:pPr>
        <w:spacing w:line="276" w:lineRule="auto"/>
        <w:jc w:val="both"/>
        <w:rPr>
          <w:rFonts w:ascii="Arial" w:hAnsi="Arial" w:cs="Arial"/>
          <w:color w:val="000000"/>
        </w:rPr>
      </w:pPr>
    </w:p>
    <w:p w:rsidR="00071B35" w:rsidRDefault="00071B35" w:rsidP="00071B35">
      <w:pPr>
        <w:spacing w:line="276" w:lineRule="auto"/>
        <w:jc w:val="both"/>
        <w:rPr>
          <w:rFonts w:ascii="Arial" w:hAnsi="Arial" w:cs="Arial"/>
          <w:color w:val="000000"/>
        </w:rPr>
      </w:pPr>
      <w:r>
        <w:rPr>
          <w:rFonts w:ascii="Arial" w:hAnsi="Arial" w:cs="Arial"/>
          <w:color w:val="000000"/>
        </w:rPr>
        <w:t xml:space="preserve">Assessment and evaluation used across the unit to manage and improve its operations are alumni surveys, admission and retention data, and the Teacher Certification Test scores (PCMAS) and PCMAS survey results. </w:t>
      </w:r>
    </w:p>
    <w:p w:rsidR="00071B35" w:rsidRDefault="00071B35" w:rsidP="00071B35">
      <w:pPr>
        <w:rPr>
          <w:rFonts w:ascii="Arial" w:hAnsi="Arial" w:cs="Arial"/>
          <w:lang w:val="en-GB"/>
        </w:rPr>
      </w:pPr>
    </w:p>
    <w:p w:rsidR="00071B35" w:rsidRDefault="00071B35" w:rsidP="00071B35">
      <w:pPr>
        <w:tabs>
          <w:tab w:val="left" w:pos="720"/>
        </w:tabs>
        <w:spacing w:after="120" w:line="276" w:lineRule="auto"/>
        <w:ind w:right="-547"/>
        <w:jc w:val="both"/>
        <w:rPr>
          <w:rFonts w:ascii="Arial" w:hAnsi="Arial" w:cs="Arial"/>
          <w:b/>
          <w:color w:val="000000"/>
        </w:rPr>
      </w:pPr>
      <w:r>
        <w:rPr>
          <w:rFonts w:ascii="Arial" w:hAnsi="Arial" w:cs="Arial"/>
          <w:b/>
          <w:color w:val="000000"/>
        </w:rPr>
        <w:t>Insuring Consistency, Accuracy, and Fairness of Assessment</w:t>
      </w:r>
    </w:p>
    <w:p w:rsidR="00071B35" w:rsidRDefault="00071B35" w:rsidP="00071B35">
      <w:pPr>
        <w:tabs>
          <w:tab w:val="left" w:pos="720"/>
        </w:tabs>
        <w:spacing w:after="120" w:line="276" w:lineRule="auto"/>
        <w:ind w:right="-547"/>
        <w:jc w:val="both"/>
        <w:rPr>
          <w:rFonts w:ascii="Arial" w:hAnsi="Arial" w:cs="Arial"/>
          <w:color w:val="000000"/>
        </w:rPr>
      </w:pPr>
      <w:r>
        <w:rPr>
          <w:rFonts w:ascii="Arial" w:hAnsi="Arial" w:cs="Arial"/>
          <w:b/>
          <w:bCs/>
          <w:color w:val="000000"/>
        </w:rPr>
        <w:t>Institutional Assessment Guiding Principles</w:t>
      </w:r>
    </w:p>
    <w:p w:rsidR="00071B35" w:rsidRDefault="00071B35" w:rsidP="00071B35">
      <w:pPr>
        <w:autoSpaceDE w:val="0"/>
        <w:autoSpaceDN w:val="0"/>
        <w:adjustRightInd w:val="0"/>
        <w:spacing w:line="276" w:lineRule="auto"/>
        <w:jc w:val="both"/>
        <w:rPr>
          <w:rFonts w:ascii="Arial" w:hAnsi="Arial" w:cs="Arial"/>
          <w:color w:val="000000"/>
        </w:rPr>
      </w:pPr>
      <w:r>
        <w:rPr>
          <w:rFonts w:ascii="Arial" w:hAnsi="Arial" w:cs="Arial"/>
          <w:color w:val="000000"/>
        </w:rPr>
        <w:t>A commitment to the assessment of institutional effectiveness requires a parallel commitment to ensure its use in the improvement of programs and services. The following five principles serve to unify the assessment practices at UPRM, while allowing for flexibility in approach for each unit. The principles emulate the five fundamental criteria of assessment planning identified by Middle States Commission in Higher Education (MSCHE, 2005).</w:t>
      </w:r>
    </w:p>
    <w:p w:rsidR="00071B35" w:rsidRDefault="00071B35" w:rsidP="00071B35">
      <w:pPr>
        <w:numPr>
          <w:ilvl w:val="0"/>
          <w:numId w:val="17"/>
        </w:numPr>
        <w:autoSpaceDE w:val="0"/>
        <w:autoSpaceDN w:val="0"/>
        <w:adjustRightInd w:val="0"/>
        <w:spacing w:line="276" w:lineRule="auto"/>
        <w:rPr>
          <w:rFonts w:ascii="Arial" w:hAnsi="Arial" w:cs="Arial"/>
          <w:color w:val="000000"/>
        </w:rPr>
      </w:pPr>
      <w:r>
        <w:rPr>
          <w:rFonts w:ascii="Arial" w:hAnsi="Arial" w:cs="Arial"/>
          <w:color w:val="000000"/>
        </w:rPr>
        <w:t>The mission, goals, and objectives of the institution (and the unit) serve as the foundation for assessment planning.</w:t>
      </w:r>
    </w:p>
    <w:p w:rsidR="00071B35" w:rsidRDefault="00071B35" w:rsidP="00071B35">
      <w:pPr>
        <w:numPr>
          <w:ilvl w:val="0"/>
          <w:numId w:val="17"/>
        </w:numPr>
        <w:autoSpaceDE w:val="0"/>
        <w:autoSpaceDN w:val="0"/>
        <w:adjustRightInd w:val="0"/>
        <w:spacing w:line="276" w:lineRule="auto"/>
        <w:rPr>
          <w:rFonts w:ascii="Arial" w:hAnsi="Arial" w:cs="Arial"/>
          <w:color w:val="000000"/>
        </w:rPr>
      </w:pPr>
      <w:r>
        <w:rPr>
          <w:rFonts w:ascii="Arial" w:hAnsi="Arial" w:cs="Arial"/>
          <w:color w:val="000000"/>
        </w:rPr>
        <w:t>Assessment tasks are shared – plans are developed and implemented with the support and collaboration of both faculty and administration.</w:t>
      </w:r>
    </w:p>
    <w:p w:rsidR="00071B35" w:rsidRDefault="00071B35" w:rsidP="00071B35">
      <w:pPr>
        <w:numPr>
          <w:ilvl w:val="0"/>
          <w:numId w:val="17"/>
        </w:numPr>
        <w:autoSpaceDE w:val="0"/>
        <w:autoSpaceDN w:val="0"/>
        <w:adjustRightInd w:val="0"/>
        <w:spacing w:line="276" w:lineRule="auto"/>
        <w:rPr>
          <w:rFonts w:ascii="Arial" w:hAnsi="Arial" w:cs="Arial"/>
          <w:color w:val="000000"/>
        </w:rPr>
      </w:pPr>
      <w:r>
        <w:rPr>
          <w:rFonts w:ascii="Arial" w:hAnsi="Arial" w:cs="Arial"/>
          <w:color w:val="000000"/>
        </w:rPr>
        <w:t>Assessment plans and processes utilize multiple measures, taking existing practices and requirements into consideration (e.g., external accreditation agencies) to avoid duplication of effort.</w:t>
      </w:r>
    </w:p>
    <w:p w:rsidR="00071B35" w:rsidRDefault="00071B35" w:rsidP="00071B35">
      <w:pPr>
        <w:numPr>
          <w:ilvl w:val="0"/>
          <w:numId w:val="17"/>
        </w:numPr>
        <w:autoSpaceDE w:val="0"/>
        <w:autoSpaceDN w:val="0"/>
        <w:adjustRightInd w:val="0"/>
        <w:spacing w:line="276" w:lineRule="auto"/>
        <w:rPr>
          <w:rFonts w:ascii="Arial" w:hAnsi="Arial" w:cs="Arial"/>
          <w:color w:val="000000"/>
        </w:rPr>
      </w:pPr>
      <w:r>
        <w:rPr>
          <w:rFonts w:ascii="Arial" w:hAnsi="Arial" w:cs="Arial"/>
          <w:color w:val="000000"/>
        </w:rPr>
        <w:t>Assessment is not an event or an outcome, but a process of continuous improvement where findings are used to inform planning and allocate resources.</w:t>
      </w:r>
    </w:p>
    <w:p w:rsidR="00071B35" w:rsidRDefault="00071B35" w:rsidP="00071B35">
      <w:pPr>
        <w:numPr>
          <w:ilvl w:val="0"/>
          <w:numId w:val="17"/>
        </w:numPr>
        <w:autoSpaceDE w:val="0"/>
        <w:autoSpaceDN w:val="0"/>
        <w:adjustRightInd w:val="0"/>
        <w:spacing w:line="276" w:lineRule="auto"/>
        <w:rPr>
          <w:rFonts w:ascii="Arial" w:hAnsi="Arial" w:cs="Arial"/>
          <w:color w:val="000000"/>
        </w:rPr>
      </w:pPr>
      <w:r>
        <w:rPr>
          <w:rFonts w:ascii="Arial" w:hAnsi="Arial" w:cs="Arial"/>
          <w:color w:val="000000"/>
        </w:rPr>
        <w:t>Assessment plans identify realistic (rather than idealistic) goals, timetables, and resources.</w:t>
      </w:r>
    </w:p>
    <w:p w:rsidR="00071B35" w:rsidRDefault="00071B35" w:rsidP="00071B35">
      <w:pPr>
        <w:autoSpaceDE w:val="0"/>
        <w:autoSpaceDN w:val="0"/>
        <w:adjustRightInd w:val="0"/>
        <w:spacing w:line="276" w:lineRule="auto"/>
        <w:jc w:val="both"/>
        <w:rPr>
          <w:rFonts w:ascii="Arial" w:hAnsi="Arial" w:cs="Arial"/>
          <w:color w:val="000000"/>
        </w:rPr>
      </w:pPr>
      <w:r>
        <w:rPr>
          <w:rFonts w:ascii="Arial" w:hAnsi="Arial" w:cs="Arial"/>
          <w:color w:val="000000"/>
        </w:rPr>
        <w:lastRenderedPageBreak/>
        <w:t xml:space="preserve">Assessment of institutional effectiveness at UPRM occurs on both the institutional and unit levels. The Office of Institutional Research and Planning (OIIP) and the Continuous Improvement Education Initiative (CIEI) serve to develop and monitor efforts at the institutional level. In addition, several campus units collect data on key institutional indicators of interest. At the unit level, the assessment plan is part of the strategic plan. </w:t>
      </w:r>
    </w:p>
    <w:p w:rsidR="00071B35" w:rsidRDefault="00071B35" w:rsidP="00071B35">
      <w:pPr>
        <w:autoSpaceDE w:val="0"/>
        <w:autoSpaceDN w:val="0"/>
        <w:adjustRightInd w:val="0"/>
        <w:spacing w:line="276" w:lineRule="auto"/>
        <w:rPr>
          <w:rFonts w:ascii="Arial" w:hAnsi="Arial" w:cs="Arial"/>
          <w:color w:val="000000"/>
        </w:rPr>
      </w:pPr>
    </w:p>
    <w:p w:rsidR="00071B35" w:rsidRDefault="00071B35" w:rsidP="00071B35">
      <w:pPr>
        <w:spacing w:line="276" w:lineRule="auto"/>
        <w:jc w:val="both"/>
        <w:rPr>
          <w:rFonts w:ascii="Arial" w:hAnsi="Arial" w:cs="Arial"/>
          <w:color w:val="000000"/>
        </w:rPr>
      </w:pPr>
      <w:r>
        <w:rPr>
          <w:rFonts w:ascii="Arial" w:hAnsi="Arial" w:cs="Arial"/>
          <w:color w:val="000000"/>
        </w:rPr>
        <w:t>With regards to fairness, PPM and EDAG take extensive measures to be certain candidates know what is expected of them, how to meet these expectations, and how they will be evaluated. Both PPM and EDAG maintain web sites where program requirements, forms, and manuals are available (see</w:t>
      </w:r>
      <w:hyperlink r:id="rId26" w:history="1">
        <w:r w:rsidRPr="005C5ABD">
          <w:rPr>
            <w:rStyle w:val="Hyperlink"/>
            <w:rFonts w:ascii="Arial" w:hAnsi="Arial" w:cs="Arial"/>
          </w:rPr>
          <w:t>http://www.uprm.edu/educon/ ppmes_formularios.html</w:t>
        </w:r>
      </w:hyperlink>
      <w:r>
        <w:rPr>
          <w:rFonts w:ascii="Arial" w:hAnsi="Arial" w:cs="Arial"/>
          <w:color w:val="000000"/>
        </w:rPr>
        <w:t xml:space="preserve"> and </w:t>
      </w:r>
      <w:hyperlink r:id="rId27" w:history="1">
        <w:r w:rsidRPr="0058465D">
          <w:rPr>
            <w:rStyle w:val="Hyperlink"/>
            <w:rFonts w:ascii="Arial" w:hAnsi="Arial" w:cs="Arial"/>
          </w:rPr>
          <w:t>http://agricultura.uprm.edu/edag/</w:t>
        </w:r>
      </w:hyperlink>
      <w:r>
        <w:rPr>
          <w:rFonts w:ascii="Arial" w:hAnsi="Arial" w:cs="Arial"/>
          <w:color w:val="000000"/>
        </w:rPr>
        <w:t xml:space="preserve">).  In addition, the program requires candidates to attend a week-long orientation sessions about expectations especially with regard to student teaching practice. PPM uses a series of manuals which cover expectations and requirements. These manuals cover the student teaching practice, theory and methodology, and the E-Portfolio which includes the Teacher Candidate Work Sample (TCWS). Candidates develop their E-Portfolio over three courses (computer applied to education, methodology, and </w:t>
      </w:r>
      <w:proofErr w:type="gramStart"/>
      <w:r>
        <w:rPr>
          <w:rFonts w:ascii="Arial" w:hAnsi="Arial" w:cs="Arial"/>
          <w:color w:val="000000"/>
        </w:rPr>
        <w:t>student  teaching</w:t>
      </w:r>
      <w:proofErr w:type="gramEnd"/>
      <w:r>
        <w:rPr>
          <w:rFonts w:ascii="Arial" w:hAnsi="Arial" w:cs="Arial"/>
          <w:color w:val="000000"/>
        </w:rPr>
        <w:t>) and in EDAG candidates receive a manual for coursework portfolio required in  practice I and practice II.  The TCWS was developed from pioneering efforts of the Renaissance Group and aligned with state standards. The conceptual framework was aligned with institutional standards, state standards, professional standards, and INTASC performance standards.  All candidate assessment must be aligned with the conceptual framework. The same criteria established under the broader categories of knowledge, skills, and dispositions expressed in the Conceptual Framework appear in the unit-wide key assessments (such as educational philosophy project, E-Portfolio, TCWS and practice observation instrument and EDAG coursework portfolio). This way the unit ensures assessments are congruent with the complexity, cognitive demands, and skill requirements described in the standards.</w:t>
      </w:r>
    </w:p>
    <w:p w:rsidR="00071B35" w:rsidRDefault="00071B35" w:rsidP="00071B35">
      <w:pPr>
        <w:spacing w:line="276" w:lineRule="auto"/>
        <w:jc w:val="both"/>
        <w:rPr>
          <w:rFonts w:ascii="Arial" w:hAnsi="Arial" w:cs="Arial"/>
          <w:color w:val="000000"/>
        </w:rPr>
      </w:pPr>
    </w:p>
    <w:p w:rsidR="00071B35" w:rsidRDefault="00071B35" w:rsidP="00071B35">
      <w:pPr>
        <w:spacing w:line="276" w:lineRule="auto"/>
        <w:jc w:val="both"/>
        <w:rPr>
          <w:rFonts w:ascii="Arial" w:hAnsi="Arial" w:cs="Arial"/>
          <w:color w:val="000000"/>
        </w:rPr>
      </w:pPr>
      <w:r>
        <w:rPr>
          <w:rFonts w:ascii="Arial" w:hAnsi="Arial" w:cs="Arial"/>
          <w:color w:val="000000"/>
        </w:rPr>
        <w:t xml:space="preserve">To ensure consistency and accuracy, the Associate Director of TPP plans semester workshops and orientations for teacher candidates, cooperating teachers, and school principals or directors, university supervisors and methodology professors in an effort to guarantee everybody involved in the process understands the expectations, forms, and assessments geared to effectively work to achieve the objectives. Representatives in each content area were asked to revise the alignment of the program assessment system with </w:t>
      </w:r>
      <w:r w:rsidRPr="00D54D95">
        <w:rPr>
          <w:rFonts w:ascii="Arial" w:hAnsi="Arial" w:cs="Arial"/>
          <w:b/>
          <w:color w:val="000000"/>
        </w:rPr>
        <w:t>CAEP</w:t>
      </w:r>
      <w:r>
        <w:rPr>
          <w:rFonts w:ascii="Arial" w:hAnsi="Arial" w:cs="Arial"/>
          <w:color w:val="000000"/>
        </w:rPr>
        <w:t xml:space="preserve">, state education, and professional organization standards. Each assessment instrument, revised or created, is subjected to a continuous improvement review to verify consistency, fairness, accuracy and that is free of bias by all the stakeholders involved. The school and university faculty discuss changes to instruments among themselves and with candidates. All rubrics currently used for assessment of </w:t>
      </w:r>
      <w:r>
        <w:rPr>
          <w:rFonts w:ascii="Arial" w:hAnsi="Arial" w:cs="Arial"/>
          <w:color w:val="000000"/>
        </w:rPr>
        <w:lastRenderedPageBreak/>
        <w:t xml:space="preserve">knowledge, skills, and dispositions have been constructed using raters feedback, paying attention that they are fair, accurate and free of bias. </w:t>
      </w:r>
    </w:p>
    <w:p w:rsidR="00071B35" w:rsidRDefault="00071B35" w:rsidP="007A0D98">
      <w:pPr>
        <w:tabs>
          <w:tab w:val="left" w:pos="720"/>
        </w:tabs>
        <w:spacing w:line="276" w:lineRule="auto"/>
        <w:ind w:right="-540"/>
        <w:jc w:val="both"/>
        <w:rPr>
          <w:rFonts w:ascii="Arial" w:hAnsi="Arial" w:cs="Arial"/>
          <w:color w:val="000000"/>
        </w:rPr>
      </w:pPr>
    </w:p>
    <w:p w:rsidR="00071B35" w:rsidRDefault="00071B35" w:rsidP="00071B35">
      <w:pPr>
        <w:tabs>
          <w:tab w:val="left" w:pos="720"/>
        </w:tabs>
        <w:spacing w:line="276" w:lineRule="auto"/>
        <w:ind w:right="-540"/>
        <w:jc w:val="both"/>
        <w:rPr>
          <w:rFonts w:ascii="Arial" w:hAnsi="Arial" w:cs="Arial"/>
          <w:b/>
          <w:color w:val="000000"/>
        </w:rPr>
      </w:pPr>
      <w:r>
        <w:rPr>
          <w:rFonts w:ascii="Arial" w:hAnsi="Arial" w:cs="Arial"/>
          <w:b/>
          <w:color w:val="000000"/>
        </w:rPr>
        <w:t>Technology Used to Maintain the System</w:t>
      </w:r>
    </w:p>
    <w:p w:rsidR="00071B35" w:rsidRDefault="00071B35" w:rsidP="00071B35">
      <w:pPr>
        <w:tabs>
          <w:tab w:val="left" w:pos="720"/>
        </w:tabs>
        <w:spacing w:line="276" w:lineRule="auto"/>
        <w:jc w:val="both"/>
        <w:rPr>
          <w:rFonts w:ascii="Arial" w:hAnsi="Arial" w:cs="Arial"/>
          <w:color w:val="000000"/>
        </w:rPr>
      </w:pPr>
      <w:r>
        <w:rPr>
          <w:rFonts w:ascii="Arial" w:hAnsi="Arial" w:cs="Arial"/>
          <w:color w:val="000000"/>
        </w:rPr>
        <w:t xml:space="preserve">The </w:t>
      </w:r>
      <w:r>
        <w:rPr>
          <w:rStyle w:val="pageheader"/>
          <w:rFonts w:ascii="Arial" w:hAnsi="Arial" w:cs="Arial"/>
          <w:bCs/>
          <w:color w:val="000000"/>
        </w:rPr>
        <w:t xml:space="preserve">Institutional Research and Planning Office, which is under the direct supervision of the chancellor </w:t>
      </w:r>
      <w:r>
        <w:rPr>
          <w:rFonts w:ascii="Arial" w:hAnsi="Arial" w:cs="Arial"/>
          <w:color w:val="000000"/>
        </w:rPr>
        <w:t xml:space="preserve">maintains a database for collecting and maintaining assessment information related to academic progress of all students. The Registrar’s Office, in collaboration with the Technology Information Center, provides the Teacher Preparation Program with a database system with College Entrance Examination Board (CEEB) scores, high school grade point average, UPR General Admission Index (IGS), university course grades and other academic information stored in the Registrar’s Office. Data from measures directly related to the course work and areas of specialization are obtained from faculty, collected by the Teacher Preparation Program, and provided to the Program Assessment Committee. </w:t>
      </w:r>
    </w:p>
    <w:p w:rsidR="00071B35" w:rsidRDefault="00071B35" w:rsidP="00071B35">
      <w:pPr>
        <w:tabs>
          <w:tab w:val="left" w:pos="720"/>
        </w:tabs>
        <w:spacing w:line="276" w:lineRule="auto"/>
        <w:jc w:val="both"/>
        <w:rPr>
          <w:rFonts w:ascii="Arial" w:hAnsi="Arial" w:cs="Arial"/>
          <w:color w:val="000000"/>
        </w:rPr>
      </w:pPr>
    </w:p>
    <w:p w:rsidR="00071B35" w:rsidRPr="005C1996" w:rsidRDefault="00071B35" w:rsidP="00071B35">
      <w:pPr>
        <w:tabs>
          <w:tab w:val="left" w:pos="720"/>
        </w:tabs>
        <w:spacing w:line="276" w:lineRule="auto"/>
        <w:jc w:val="both"/>
        <w:rPr>
          <w:rFonts w:ascii="Arial" w:hAnsi="Arial" w:cs="Arial"/>
          <w:b/>
          <w:bCs/>
          <w:color w:val="000000"/>
        </w:rPr>
      </w:pPr>
      <w:r>
        <w:rPr>
          <w:rFonts w:ascii="Arial" w:hAnsi="Arial" w:cs="Arial"/>
          <w:color w:val="000000"/>
        </w:rPr>
        <w:t xml:space="preserve">Data are summarized in narratives, tables, and charts. </w:t>
      </w:r>
      <w:r w:rsidRPr="00C57C91">
        <w:rPr>
          <w:rFonts w:ascii="Arial" w:hAnsi="Arial" w:cs="Arial"/>
          <w:color w:val="000000"/>
          <w:lang w:val="es-PR"/>
        </w:rPr>
        <w:t xml:space="preserve">UPRM uses in </w:t>
      </w:r>
      <w:proofErr w:type="spellStart"/>
      <w:r w:rsidRPr="00C57C91">
        <w:rPr>
          <w:rFonts w:ascii="Arial" w:hAnsi="Arial" w:cs="Arial"/>
          <w:color w:val="000000"/>
          <w:lang w:val="es-PR"/>
        </w:rPr>
        <w:t>house</w:t>
      </w:r>
      <w:proofErr w:type="spellEnd"/>
      <w:r w:rsidRPr="00C57C91">
        <w:rPr>
          <w:rFonts w:ascii="Arial" w:hAnsi="Arial" w:cs="Arial"/>
          <w:color w:val="000000"/>
          <w:lang w:val="es-PR"/>
        </w:rPr>
        <w:t xml:space="preserve"> </w:t>
      </w:r>
      <w:proofErr w:type="spellStart"/>
      <w:r w:rsidRPr="00C57C91">
        <w:rPr>
          <w:rFonts w:ascii="Arial" w:hAnsi="Arial" w:cs="Arial"/>
          <w:color w:val="000000"/>
          <w:lang w:val="es-PR"/>
        </w:rPr>
        <w:t>programs</w:t>
      </w:r>
      <w:proofErr w:type="spellEnd"/>
      <w:r w:rsidRPr="00C57C91">
        <w:rPr>
          <w:rFonts w:ascii="Arial" w:hAnsi="Arial" w:cs="Arial"/>
          <w:color w:val="000000"/>
          <w:lang w:val="es-PR"/>
        </w:rPr>
        <w:t xml:space="preserve"> (Centro de Tecnologías de Información y la Oficina de Investigación Institucional y Planificación) </w:t>
      </w:r>
      <w:r w:rsidRPr="002644A6">
        <w:rPr>
          <w:rFonts w:ascii="Arial" w:hAnsi="Arial" w:cs="Arial"/>
          <w:color w:val="000000"/>
          <w:lang w:val="es-ES"/>
        </w:rPr>
        <w:t xml:space="preserve">to </w:t>
      </w:r>
      <w:proofErr w:type="spellStart"/>
      <w:r w:rsidRPr="002644A6">
        <w:rPr>
          <w:rFonts w:ascii="Arial" w:hAnsi="Arial" w:cs="Arial"/>
          <w:color w:val="000000"/>
          <w:lang w:val="es-ES"/>
        </w:rPr>
        <w:t>aggregate</w:t>
      </w:r>
      <w:proofErr w:type="spellEnd"/>
      <w:r w:rsidRPr="002644A6">
        <w:rPr>
          <w:rFonts w:ascii="Arial" w:hAnsi="Arial" w:cs="Arial"/>
          <w:color w:val="000000"/>
          <w:lang w:val="es-ES"/>
        </w:rPr>
        <w:t xml:space="preserve"> </w:t>
      </w:r>
      <w:proofErr w:type="spellStart"/>
      <w:r w:rsidRPr="002644A6">
        <w:rPr>
          <w:rFonts w:ascii="Arial" w:hAnsi="Arial" w:cs="Arial"/>
          <w:color w:val="000000"/>
          <w:lang w:val="es-ES"/>
        </w:rPr>
        <w:t>demographic</w:t>
      </w:r>
      <w:proofErr w:type="spellEnd"/>
      <w:r w:rsidRPr="002644A6">
        <w:rPr>
          <w:rFonts w:ascii="Arial" w:hAnsi="Arial" w:cs="Arial"/>
          <w:color w:val="000000"/>
          <w:lang w:val="es-ES"/>
        </w:rPr>
        <w:t xml:space="preserve"> data and </w:t>
      </w:r>
      <w:proofErr w:type="spellStart"/>
      <w:r w:rsidRPr="002644A6">
        <w:rPr>
          <w:rFonts w:ascii="Arial" w:hAnsi="Arial" w:cs="Arial"/>
          <w:color w:val="000000"/>
          <w:lang w:val="es-ES"/>
        </w:rPr>
        <w:t>transcript</w:t>
      </w:r>
      <w:proofErr w:type="spellEnd"/>
      <w:r w:rsidRPr="002644A6">
        <w:rPr>
          <w:rFonts w:ascii="Arial" w:hAnsi="Arial" w:cs="Arial"/>
          <w:color w:val="000000"/>
          <w:lang w:val="es-ES"/>
        </w:rPr>
        <w:t xml:space="preserve"> </w:t>
      </w:r>
      <w:proofErr w:type="spellStart"/>
      <w:r w:rsidRPr="002644A6">
        <w:rPr>
          <w:rFonts w:ascii="Arial" w:hAnsi="Arial" w:cs="Arial"/>
          <w:color w:val="000000"/>
          <w:lang w:val="es-ES"/>
        </w:rPr>
        <w:t>information</w:t>
      </w:r>
      <w:proofErr w:type="spellEnd"/>
      <w:r w:rsidRPr="002644A6">
        <w:rPr>
          <w:rFonts w:ascii="Arial" w:hAnsi="Arial" w:cs="Arial"/>
          <w:color w:val="000000"/>
          <w:lang w:val="es-ES"/>
        </w:rPr>
        <w:t xml:space="preserve">. </w:t>
      </w:r>
      <w:r w:rsidRPr="005C1996">
        <w:rPr>
          <w:rFonts w:ascii="Arial" w:hAnsi="Arial" w:cs="Arial"/>
          <w:color w:val="000000"/>
        </w:rPr>
        <w:t xml:space="preserve">In addition, the </w:t>
      </w:r>
      <w:proofErr w:type="gramStart"/>
      <w:r w:rsidRPr="005C1996">
        <w:rPr>
          <w:rFonts w:ascii="Arial" w:hAnsi="Arial" w:cs="Arial"/>
          <w:color w:val="000000"/>
        </w:rPr>
        <w:t>unit presently use</w:t>
      </w:r>
      <w:proofErr w:type="gramEnd"/>
      <w:r w:rsidRPr="005C1996">
        <w:rPr>
          <w:rFonts w:ascii="Arial" w:hAnsi="Arial" w:cs="Arial"/>
          <w:color w:val="000000"/>
        </w:rPr>
        <w:t xml:space="preserve"> </w:t>
      </w:r>
      <w:proofErr w:type="spellStart"/>
      <w:r w:rsidRPr="005C1996">
        <w:rPr>
          <w:rFonts w:ascii="Arial" w:hAnsi="Arial" w:cs="Arial"/>
          <w:color w:val="000000"/>
        </w:rPr>
        <w:t>MicroSoft</w:t>
      </w:r>
      <w:proofErr w:type="spellEnd"/>
      <w:r w:rsidRPr="005C1996">
        <w:rPr>
          <w:rFonts w:ascii="Arial" w:hAnsi="Arial" w:cs="Arial"/>
          <w:color w:val="000000"/>
        </w:rPr>
        <w:t xml:space="preserve"> Excel and Access to analyze and store candidate and unit data. UPRM recently acquired </w:t>
      </w:r>
      <w:proofErr w:type="spellStart"/>
      <w:r w:rsidRPr="005C1996">
        <w:rPr>
          <w:rFonts w:ascii="Arial" w:hAnsi="Arial" w:cs="Arial"/>
          <w:color w:val="000000"/>
        </w:rPr>
        <w:t>CWReporter</w:t>
      </w:r>
      <w:proofErr w:type="spellEnd"/>
      <w:r w:rsidRPr="005C1996">
        <w:rPr>
          <w:rFonts w:ascii="Arial" w:hAnsi="Arial" w:cs="Arial"/>
          <w:color w:val="000000"/>
        </w:rPr>
        <w:t xml:space="preserve"> and is in the process of moving the data and the analysis process. </w:t>
      </w:r>
      <w:proofErr w:type="spellStart"/>
      <w:r w:rsidRPr="005C1996">
        <w:rPr>
          <w:rFonts w:ascii="Arial" w:hAnsi="Arial" w:cs="Arial"/>
          <w:color w:val="000000"/>
        </w:rPr>
        <w:t>MicroSoft</w:t>
      </w:r>
      <w:proofErr w:type="spellEnd"/>
      <w:r w:rsidRPr="005C1996">
        <w:rPr>
          <w:rFonts w:ascii="Arial" w:hAnsi="Arial" w:cs="Arial"/>
          <w:color w:val="000000"/>
        </w:rPr>
        <w:t xml:space="preserve"> Word and PowerPoint are used to prepare, disseminate, and store data reports.  </w:t>
      </w:r>
    </w:p>
    <w:p w:rsidR="00071B35" w:rsidRDefault="00071B35" w:rsidP="007A0D98">
      <w:pPr>
        <w:tabs>
          <w:tab w:val="left" w:pos="720"/>
        </w:tabs>
        <w:spacing w:line="276" w:lineRule="auto"/>
        <w:ind w:right="-540"/>
        <w:jc w:val="both"/>
        <w:rPr>
          <w:rFonts w:ascii="Arial" w:hAnsi="Arial" w:cs="Arial"/>
          <w:b/>
          <w:color w:val="000000"/>
        </w:rPr>
      </w:pPr>
    </w:p>
    <w:p w:rsidR="00071B35" w:rsidRDefault="00071B35" w:rsidP="00071B35">
      <w:pPr>
        <w:tabs>
          <w:tab w:val="left" w:pos="720"/>
        </w:tabs>
        <w:spacing w:line="276" w:lineRule="auto"/>
        <w:ind w:right="-540"/>
        <w:jc w:val="both"/>
        <w:rPr>
          <w:rFonts w:ascii="Arial" w:hAnsi="Arial" w:cs="Arial"/>
          <w:b/>
          <w:color w:val="000000"/>
        </w:rPr>
      </w:pPr>
      <w:r>
        <w:rPr>
          <w:rFonts w:ascii="Arial" w:hAnsi="Arial" w:cs="Arial"/>
          <w:b/>
          <w:color w:val="000000"/>
        </w:rPr>
        <w:t>Implementation of the Assessment System</w:t>
      </w:r>
    </w:p>
    <w:p w:rsidR="00071B35" w:rsidRDefault="00071B35" w:rsidP="00071B35">
      <w:pPr>
        <w:tabs>
          <w:tab w:val="left" w:pos="720"/>
        </w:tabs>
        <w:spacing w:line="276" w:lineRule="auto"/>
        <w:ind w:left="-540" w:right="-540"/>
        <w:jc w:val="both"/>
        <w:rPr>
          <w:rFonts w:ascii="Arial" w:hAnsi="Arial" w:cs="Arial"/>
          <w:b/>
          <w:color w:val="000000"/>
        </w:rPr>
      </w:pPr>
    </w:p>
    <w:p w:rsidR="00071B35" w:rsidRDefault="00071B35" w:rsidP="00071B35">
      <w:pPr>
        <w:tabs>
          <w:tab w:val="left" w:pos="720"/>
        </w:tabs>
        <w:spacing w:line="276" w:lineRule="auto"/>
        <w:jc w:val="both"/>
        <w:rPr>
          <w:rFonts w:ascii="Arial" w:hAnsi="Arial" w:cs="Arial"/>
          <w:color w:val="0000FF"/>
        </w:rPr>
      </w:pPr>
      <w:r>
        <w:rPr>
          <w:rFonts w:ascii="Arial" w:hAnsi="Arial" w:cs="Arial"/>
          <w:color w:val="000000"/>
        </w:rPr>
        <w:t>The directors of the Teacher Preparation Programs together with the Program Assessment Committees oversee the implementation of the assessment system.  They work hand in hand with the faculty to guarantee the successful development and validation of the techniques needed to assess candidates’ progress and to assure the proper administration of the assessment measures as candidate’s progress from one transition point to another. The Program Assessment Committee is responsible for the collection of data, data entry, statistical analysis, and studies required to assess the effectiveness of the Teacher Preparation Program. The Program Assessment Committee, the program coordinators, and the program directors, share the responsibility for the interpretation of the assessment results.</w:t>
      </w:r>
    </w:p>
    <w:p w:rsidR="00071B35" w:rsidRDefault="00071B35" w:rsidP="00071B35">
      <w:pPr>
        <w:tabs>
          <w:tab w:val="left" w:pos="720"/>
        </w:tabs>
        <w:spacing w:line="276" w:lineRule="auto"/>
        <w:ind w:left="-540" w:right="-540" w:firstLine="720"/>
        <w:jc w:val="both"/>
        <w:rPr>
          <w:rFonts w:ascii="Arial" w:hAnsi="Arial" w:cs="Arial"/>
          <w:color w:val="0000FF"/>
        </w:rPr>
      </w:pPr>
    </w:p>
    <w:p w:rsidR="00071B35" w:rsidRDefault="00071B35" w:rsidP="00071B35">
      <w:pPr>
        <w:tabs>
          <w:tab w:val="left" w:pos="720"/>
        </w:tabs>
        <w:spacing w:line="276" w:lineRule="auto"/>
        <w:ind w:right="-540"/>
        <w:jc w:val="both"/>
        <w:rPr>
          <w:rFonts w:ascii="Arial" w:hAnsi="Arial" w:cs="Arial"/>
          <w:b/>
          <w:color w:val="000000"/>
        </w:rPr>
      </w:pPr>
      <w:r>
        <w:rPr>
          <w:rFonts w:ascii="Arial" w:hAnsi="Arial" w:cs="Arial"/>
          <w:b/>
          <w:color w:val="000000"/>
        </w:rPr>
        <w:t>Dissemination of the Results</w:t>
      </w:r>
    </w:p>
    <w:p w:rsidR="00071B35" w:rsidRDefault="00071B35" w:rsidP="00071B35">
      <w:pPr>
        <w:tabs>
          <w:tab w:val="left" w:pos="720"/>
        </w:tabs>
        <w:spacing w:line="276" w:lineRule="auto"/>
        <w:jc w:val="both"/>
        <w:rPr>
          <w:rFonts w:ascii="Arial" w:hAnsi="Arial" w:cs="Arial"/>
          <w:color w:val="000000"/>
        </w:rPr>
      </w:pPr>
    </w:p>
    <w:p w:rsidR="00071B35" w:rsidRDefault="00071B35" w:rsidP="00071B35">
      <w:pPr>
        <w:tabs>
          <w:tab w:val="left" w:pos="720"/>
        </w:tabs>
        <w:spacing w:line="276" w:lineRule="auto"/>
        <w:jc w:val="both"/>
        <w:rPr>
          <w:rFonts w:ascii="Arial" w:hAnsi="Arial" w:cs="Arial"/>
          <w:color w:val="000000"/>
        </w:rPr>
      </w:pPr>
      <w:r>
        <w:rPr>
          <w:rFonts w:ascii="Arial" w:hAnsi="Arial" w:cs="Arial"/>
          <w:color w:val="000000"/>
        </w:rPr>
        <w:t xml:space="preserve">Data and analysis of results appropriate for public distribution is made available through the UPRM website: </w:t>
      </w:r>
      <w:hyperlink r:id="rId28" w:history="1">
        <w:r>
          <w:rPr>
            <w:rStyle w:val="Hyperlink"/>
            <w:rFonts w:ascii="Arial" w:hAnsi="Arial" w:cs="Arial"/>
          </w:rPr>
          <w:t>http://educon.uprm.edu</w:t>
        </w:r>
      </w:hyperlink>
      <w:r>
        <w:rPr>
          <w:rFonts w:ascii="Arial" w:hAnsi="Arial" w:cs="Arial"/>
          <w:color w:val="000000"/>
        </w:rPr>
        <w:t xml:space="preserve">. </w:t>
      </w:r>
    </w:p>
    <w:p w:rsidR="00071B35" w:rsidRDefault="00071B35" w:rsidP="00071B35">
      <w:pPr>
        <w:tabs>
          <w:tab w:val="left" w:pos="720"/>
        </w:tabs>
        <w:spacing w:line="276" w:lineRule="auto"/>
        <w:jc w:val="both"/>
        <w:rPr>
          <w:rFonts w:ascii="Arial" w:hAnsi="Arial" w:cs="Arial"/>
          <w:color w:val="000000"/>
        </w:rPr>
      </w:pPr>
      <w:r>
        <w:rPr>
          <w:rFonts w:ascii="Arial" w:hAnsi="Arial" w:cs="Arial"/>
          <w:color w:val="000000"/>
        </w:rPr>
        <w:lastRenderedPageBreak/>
        <w:t xml:space="preserve">The Assessment Board and the Advisory Board working documents are stored on line at:  </w:t>
      </w:r>
      <w:hyperlink r:id="rId29" w:history="1">
        <w:r>
          <w:rPr>
            <w:rStyle w:val="Hyperlink"/>
            <w:rFonts w:ascii="Arial" w:hAnsi="Arial" w:cs="Arial"/>
          </w:rPr>
          <w:t>https://sites.google.com/site/ppmesuprm/home</w:t>
        </w:r>
      </w:hyperlink>
      <w:r>
        <w:rPr>
          <w:rFonts w:ascii="Arial" w:hAnsi="Arial" w:cs="Arial"/>
          <w:color w:val="000000"/>
        </w:rPr>
        <w:t xml:space="preserve">. </w:t>
      </w:r>
    </w:p>
    <w:p w:rsidR="00071B35" w:rsidRDefault="00071B35" w:rsidP="00071B35">
      <w:pPr>
        <w:tabs>
          <w:tab w:val="left" w:pos="720"/>
        </w:tabs>
        <w:spacing w:line="276" w:lineRule="auto"/>
        <w:rPr>
          <w:rFonts w:ascii="Arial" w:hAnsi="Arial" w:cs="Arial"/>
          <w:color w:val="000000"/>
        </w:rPr>
      </w:pPr>
      <w:r>
        <w:rPr>
          <w:rFonts w:ascii="Arial" w:hAnsi="Arial" w:cs="Arial"/>
          <w:color w:val="000000"/>
        </w:rPr>
        <w:t xml:space="preserve">The Specialized Professional Association reports, other official reports, and related information are available to interested parties at: </w:t>
      </w:r>
      <w:hyperlink r:id="rId30" w:history="1">
        <w:r>
          <w:rPr>
            <w:rStyle w:val="Hyperlink"/>
            <w:rFonts w:ascii="Arial" w:hAnsi="Arial" w:cs="Arial"/>
          </w:rPr>
          <w:t>http://sites.google.com/site/cannybellido/ncate-sparum</w:t>
        </w:r>
      </w:hyperlink>
      <w:r>
        <w:rPr>
          <w:rFonts w:ascii="Arial" w:hAnsi="Arial" w:cs="Arial"/>
          <w:color w:val="000000"/>
        </w:rPr>
        <w:t>.</w:t>
      </w:r>
    </w:p>
    <w:p w:rsidR="00071B35" w:rsidRDefault="00071B35" w:rsidP="00071B35">
      <w:pPr>
        <w:tabs>
          <w:tab w:val="left" w:pos="720"/>
        </w:tabs>
        <w:spacing w:after="120" w:line="276" w:lineRule="auto"/>
        <w:jc w:val="both"/>
        <w:rPr>
          <w:rFonts w:ascii="Arial" w:hAnsi="Arial" w:cs="Arial"/>
          <w:color w:val="000000"/>
        </w:rPr>
      </w:pPr>
    </w:p>
    <w:p w:rsidR="00071B35" w:rsidRDefault="00071B35" w:rsidP="00071B35">
      <w:pPr>
        <w:tabs>
          <w:tab w:val="left" w:pos="720"/>
        </w:tabs>
        <w:spacing w:after="120" w:line="276" w:lineRule="auto"/>
        <w:jc w:val="both"/>
        <w:rPr>
          <w:rFonts w:ascii="Arial" w:hAnsi="Arial" w:cs="Arial"/>
          <w:color w:val="000000"/>
        </w:rPr>
      </w:pPr>
      <w:r>
        <w:rPr>
          <w:rFonts w:ascii="Arial" w:hAnsi="Arial" w:cs="Arial"/>
          <w:color w:val="000000"/>
        </w:rPr>
        <w:t xml:space="preserve">The </w:t>
      </w:r>
      <w:r>
        <w:rPr>
          <w:rStyle w:val="pageheader"/>
          <w:rFonts w:ascii="Arial" w:hAnsi="Arial" w:cs="Arial"/>
          <w:bCs/>
          <w:color w:val="000000"/>
        </w:rPr>
        <w:t>Institutional Research and Planning Office,</w:t>
      </w:r>
      <w:r>
        <w:rPr>
          <w:rFonts w:ascii="Arial" w:hAnsi="Arial" w:cs="Arial"/>
          <w:color w:val="000000"/>
        </w:rPr>
        <w:t xml:space="preserve"> in collaboration with the Program Assessment Committee, </w:t>
      </w:r>
      <w:r w:rsidR="002521A8">
        <w:rPr>
          <w:rFonts w:ascii="Arial" w:hAnsi="Arial" w:cs="Arial"/>
          <w:color w:val="000000"/>
        </w:rPr>
        <w:t>are</w:t>
      </w:r>
      <w:r>
        <w:rPr>
          <w:rFonts w:ascii="Arial" w:hAnsi="Arial" w:cs="Arial"/>
          <w:color w:val="000000"/>
        </w:rPr>
        <w:t xml:space="preserve"> responsible for the dissemination of institutional assessment data. Aggregated data on Teacher Preparation Candidates is posted on the Institutional Research and Planning Office Web page (</w:t>
      </w:r>
      <w:hyperlink r:id="rId31" w:history="1">
        <w:r>
          <w:rPr>
            <w:rStyle w:val="Hyperlink"/>
            <w:rFonts w:ascii="Arial" w:hAnsi="Arial" w:cs="Arial"/>
          </w:rPr>
          <w:t>http://oiip.uprm.edu/</w:t>
        </w:r>
      </w:hyperlink>
      <w:r>
        <w:rPr>
          <w:rFonts w:ascii="Arial" w:hAnsi="Arial" w:cs="Arial"/>
          <w:color w:val="000000"/>
        </w:rPr>
        <w:t xml:space="preserve"> ). The assessment results are subject to discussion in diverse forums with concerned UPRM constituents, school personnel and alumni.  The ideas and opinions of the university community are taken into consideration for overall program improvement. The discussion of the results is a periodic agenda item in Department meetings and in meetings with the Dean of Academic Affairs. These discussions lead to corrective actions when necessary.  </w:t>
      </w:r>
    </w:p>
    <w:p w:rsidR="00071B35" w:rsidRDefault="00071B35" w:rsidP="00071B35">
      <w:pPr>
        <w:tabs>
          <w:tab w:val="left" w:pos="720"/>
        </w:tabs>
        <w:spacing w:line="276" w:lineRule="auto"/>
        <w:jc w:val="both"/>
        <w:rPr>
          <w:rFonts w:ascii="Arial" w:hAnsi="Arial" w:cs="Arial"/>
          <w:color w:val="000000"/>
        </w:rPr>
      </w:pPr>
      <w:r>
        <w:rPr>
          <w:rFonts w:ascii="Arial" w:hAnsi="Arial" w:cs="Arial"/>
          <w:color w:val="000000"/>
        </w:rPr>
        <w:t xml:space="preserve">The institution’s Office of Continuous Improvement and Assessment considers the results of the program assessment when assigning priorities for budget allocation.  The Office of Continuous Improvement and Assessment uses the assessment information to better target its evaluation and professional development activities. Teacher Preparation Program candidates participate in annual forums and workshops to help them understand the implications of the results of these assessments and to give them the opportunity to participate in the development of action plans.  </w:t>
      </w:r>
    </w:p>
    <w:p w:rsidR="00071B35" w:rsidRDefault="00071B35" w:rsidP="00071B35">
      <w:pPr>
        <w:autoSpaceDE w:val="0"/>
        <w:autoSpaceDN w:val="0"/>
        <w:adjustRightInd w:val="0"/>
        <w:spacing w:line="276" w:lineRule="auto"/>
        <w:jc w:val="both"/>
        <w:rPr>
          <w:rFonts w:ascii="Arial" w:hAnsi="Arial" w:cs="Arial"/>
          <w:color w:val="000000"/>
        </w:rPr>
      </w:pPr>
    </w:p>
    <w:p w:rsidR="00071B35" w:rsidRDefault="00071B35" w:rsidP="00071B35">
      <w:pPr>
        <w:spacing w:line="276" w:lineRule="auto"/>
      </w:pPr>
    </w:p>
    <w:p w:rsidR="00071B35" w:rsidRDefault="00071B35" w:rsidP="00071B35">
      <w:pPr>
        <w:spacing w:line="276" w:lineRule="auto"/>
        <w:jc w:val="both"/>
        <w:rPr>
          <w:rFonts w:ascii="Arial" w:hAnsi="Arial" w:cs="Arial"/>
          <w:sz w:val="28"/>
          <w:szCs w:val="28"/>
        </w:rPr>
      </w:pPr>
      <w:r>
        <w:rPr>
          <w:rFonts w:ascii="Calisto MT" w:hAnsi="Calisto MT"/>
        </w:rPr>
        <w:br w:type="page"/>
      </w:r>
      <w:r>
        <w:rPr>
          <w:rFonts w:ascii="Arial" w:hAnsi="Arial" w:cs="Arial"/>
          <w:b/>
        </w:rPr>
        <w:lastRenderedPageBreak/>
        <w:t>References:</w:t>
      </w:r>
      <w:r>
        <w:rPr>
          <w:rFonts w:ascii="Arial" w:hAnsi="Arial" w:cs="Arial"/>
          <w:sz w:val="28"/>
          <w:szCs w:val="28"/>
        </w:rPr>
        <w:t xml:space="preserve"> </w:t>
      </w:r>
    </w:p>
    <w:p w:rsidR="00071B35" w:rsidRDefault="00071B35" w:rsidP="00071B35">
      <w:pPr>
        <w:spacing w:line="276" w:lineRule="auto"/>
        <w:jc w:val="both"/>
        <w:rPr>
          <w:rFonts w:ascii="Arial" w:hAnsi="Arial" w:cs="Arial"/>
          <w:sz w:val="28"/>
          <w:szCs w:val="28"/>
        </w:rPr>
      </w:pPr>
      <w:r>
        <w:rPr>
          <w:rFonts w:ascii="Arial" w:hAnsi="Arial" w:cs="Arial"/>
          <w:sz w:val="28"/>
          <w:szCs w:val="28"/>
        </w:rPr>
        <w:t xml:space="preserve">  </w:t>
      </w:r>
    </w:p>
    <w:p w:rsidR="00071B35" w:rsidRDefault="00071B35" w:rsidP="00071B35">
      <w:pPr>
        <w:spacing w:line="276" w:lineRule="auto"/>
        <w:jc w:val="both"/>
        <w:rPr>
          <w:rFonts w:ascii="Arial" w:hAnsi="Arial" w:cs="Arial"/>
          <w:lang w:val="pt-BR"/>
        </w:rPr>
      </w:pPr>
      <w:proofErr w:type="gramStart"/>
      <w:r>
        <w:rPr>
          <w:rFonts w:ascii="Arial" w:hAnsi="Arial" w:cs="Arial"/>
        </w:rPr>
        <w:t>Alderman, M. K. (2004).</w:t>
      </w:r>
      <w:proofErr w:type="gramEnd"/>
      <w:r>
        <w:rPr>
          <w:rFonts w:ascii="Arial" w:hAnsi="Arial" w:cs="Arial"/>
        </w:rPr>
        <w:t xml:space="preserve"> </w:t>
      </w:r>
      <w:proofErr w:type="gramStart"/>
      <w:r>
        <w:rPr>
          <w:rFonts w:ascii="Arial" w:hAnsi="Arial" w:cs="Arial"/>
          <w:i/>
        </w:rPr>
        <w:t>Motivation for achievement</w:t>
      </w:r>
      <w:r>
        <w:rPr>
          <w:rFonts w:ascii="Arial" w:hAnsi="Arial" w:cs="Arial"/>
        </w:rPr>
        <w:t>.</w:t>
      </w:r>
      <w:proofErr w:type="gramEnd"/>
      <w:r>
        <w:rPr>
          <w:rFonts w:ascii="Arial" w:hAnsi="Arial" w:cs="Arial"/>
        </w:rPr>
        <w:t xml:space="preserve"> </w:t>
      </w:r>
      <w:r>
        <w:rPr>
          <w:rFonts w:ascii="Arial" w:hAnsi="Arial" w:cs="Arial"/>
          <w:lang w:val="pt-BR"/>
        </w:rPr>
        <w:t>Mahwah, NJ: Erlbaum.</w:t>
      </w:r>
    </w:p>
    <w:p w:rsidR="00071B35" w:rsidRDefault="00071B35" w:rsidP="00071B35">
      <w:pPr>
        <w:autoSpaceDE w:val="0"/>
        <w:autoSpaceDN w:val="0"/>
        <w:adjustRightInd w:val="0"/>
        <w:spacing w:line="276" w:lineRule="auto"/>
        <w:ind w:left="360" w:hanging="360"/>
        <w:jc w:val="both"/>
        <w:rPr>
          <w:rFonts w:ascii="Arial" w:hAnsi="Arial" w:cs="Arial"/>
        </w:rPr>
      </w:pPr>
      <w:r>
        <w:rPr>
          <w:rFonts w:ascii="Arial" w:hAnsi="Arial" w:cs="Arial"/>
          <w:lang w:val="pt-BR"/>
        </w:rPr>
        <w:t xml:space="preserve">Angelo, T. A., &amp; Cross,  K. P. (1993). </w:t>
      </w:r>
      <w:r>
        <w:rPr>
          <w:rStyle w:val="Emphasis"/>
          <w:rFonts w:ascii="Arial" w:hAnsi="Arial" w:cs="Arial"/>
        </w:rPr>
        <w:t xml:space="preserve">Classroom Assessment Techniques, </w:t>
      </w:r>
      <w:proofErr w:type="gramStart"/>
      <w:r>
        <w:rPr>
          <w:rStyle w:val="Emphasis"/>
          <w:rFonts w:ascii="Arial" w:hAnsi="Arial" w:cs="Arial"/>
        </w:rPr>
        <w:t>A</w:t>
      </w:r>
      <w:proofErr w:type="gramEnd"/>
      <w:r>
        <w:rPr>
          <w:rStyle w:val="Emphasis"/>
          <w:rFonts w:ascii="Arial" w:hAnsi="Arial" w:cs="Arial"/>
        </w:rPr>
        <w:t xml:space="preserve"> Handbook for College Teachers. (</w:t>
      </w:r>
      <w:r>
        <w:rPr>
          <w:rFonts w:ascii="Arial" w:hAnsi="Arial" w:cs="Arial"/>
        </w:rPr>
        <w:t xml:space="preserve">2nd </w:t>
      </w:r>
      <w:proofErr w:type="gramStart"/>
      <w:r>
        <w:rPr>
          <w:rFonts w:ascii="Arial" w:hAnsi="Arial" w:cs="Arial"/>
        </w:rPr>
        <w:t>ed</w:t>
      </w:r>
      <w:proofErr w:type="gramEnd"/>
      <w:r>
        <w:rPr>
          <w:rFonts w:ascii="Arial" w:hAnsi="Arial" w:cs="Arial"/>
        </w:rPr>
        <w:t xml:space="preserve">.).  </w:t>
      </w:r>
      <w:proofErr w:type="spellStart"/>
      <w:r>
        <w:rPr>
          <w:rFonts w:ascii="Arial" w:hAnsi="Arial" w:cs="Arial"/>
        </w:rPr>
        <w:t>Jossey</w:t>
      </w:r>
      <w:proofErr w:type="spellEnd"/>
      <w:r>
        <w:rPr>
          <w:rFonts w:ascii="Arial" w:hAnsi="Arial" w:cs="Arial"/>
        </w:rPr>
        <w:t xml:space="preserve"> Bass.</w:t>
      </w:r>
    </w:p>
    <w:p w:rsidR="00071B35" w:rsidRDefault="00071B35" w:rsidP="00071B35">
      <w:pPr>
        <w:spacing w:line="276" w:lineRule="auto"/>
        <w:jc w:val="both"/>
        <w:rPr>
          <w:rFonts w:ascii="Arial" w:hAnsi="Arial" w:cs="Arial"/>
          <w:color w:val="000000"/>
        </w:rPr>
      </w:pPr>
    </w:p>
    <w:p w:rsidR="00071B35" w:rsidRDefault="00071B35" w:rsidP="00071B35">
      <w:pPr>
        <w:spacing w:line="276" w:lineRule="auto"/>
        <w:jc w:val="both"/>
        <w:rPr>
          <w:rFonts w:ascii="Arial" w:hAnsi="Arial" w:cs="Arial"/>
          <w:color w:val="000000"/>
        </w:rPr>
      </w:pPr>
      <w:proofErr w:type="spellStart"/>
      <w:r>
        <w:rPr>
          <w:rFonts w:ascii="Arial" w:hAnsi="Arial" w:cs="Arial"/>
          <w:color w:val="000000"/>
        </w:rPr>
        <w:t>Arends</w:t>
      </w:r>
      <w:proofErr w:type="spellEnd"/>
      <w:r>
        <w:rPr>
          <w:rFonts w:ascii="Arial" w:hAnsi="Arial" w:cs="Arial"/>
          <w:color w:val="000000"/>
        </w:rPr>
        <w:t xml:space="preserve">, R.I. (2004). </w:t>
      </w:r>
      <w:proofErr w:type="gramStart"/>
      <w:r>
        <w:rPr>
          <w:rFonts w:ascii="Arial" w:hAnsi="Arial" w:cs="Arial"/>
          <w:i/>
          <w:color w:val="000000"/>
        </w:rPr>
        <w:t>Learning to teach</w:t>
      </w:r>
      <w:r>
        <w:rPr>
          <w:rFonts w:ascii="Arial" w:hAnsi="Arial" w:cs="Arial"/>
          <w:color w:val="000000"/>
        </w:rPr>
        <w:t>.</w:t>
      </w:r>
      <w:proofErr w:type="gramEnd"/>
      <w:r>
        <w:rPr>
          <w:rFonts w:ascii="Arial" w:hAnsi="Arial" w:cs="Arial"/>
          <w:color w:val="000000"/>
        </w:rPr>
        <w:t xml:space="preserve"> New York: McGraw Hill.</w:t>
      </w:r>
    </w:p>
    <w:p w:rsidR="00071B35" w:rsidRDefault="00071B35" w:rsidP="00071B35">
      <w:pPr>
        <w:spacing w:line="276" w:lineRule="auto"/>
        <w:jc w:val="both"/>
        <w:rPr>
          <w:rFonts w:ascii="Arial" w:hAnsi="Arial" w:cs="Arial"/>
          <w:color w:val="000000"/>
        </w:rPr>
      </w:pPr>
    </w:p>
    <w:p w:rsidR="00071B35" w:rsidRDefault="00071B35" w:rsidP="00071B35">
      <w:pPr>
        <w:spacing w:line="276" w:lineRule="auto"/>
        <w:jc w:val="both"/>
        <w:rPr>
          <w:rFonts w:ascii="Arial" w:hAnsi="Arial" w:cs="Arial"/>
          <w:color w:val="000000"/>
        </w:rPr>
      </w:pPr>
      <w:proofErr w:type="gramStart"/>
      <w:r>
        <w:rPr>
          <w:rFonts w:ascii="Arial" w:hAnsi="Arial" w:cs="Arial"/>
          <w:color w:val="000000"/>
        </w:rPr>
        <w:t>Board of Trustees of the University of Puerto Rico.</w:t>
      </w:r>
      <w:proofErr w:type="gramEnd"/>
      <w:r>
        <w:rPr>
          <w:rFonts w:ascii="Arial" w:hAnsi="Arial" w:cs="Arial"/>
          <w:color w:val="000000"/>
        </w:rPr>
        <w:t xml:space="preserve"> (2004). </w:t>
      </w:r>
      <w:r>
        <w:rPr>
          <w:rFonts w:ascii="Arial" w:hAnsi="Arial" w:cs="Arial"/>
          <w:i/>
          <w:color w:val="000000"/>
        </w:rPr>
        <w:t xml:space="preserve">Certification No. </w:t>
      </w:r>
      <w:r>
        <w:rPr>
          <w:rFonts w:ascii="Arial" w:hAnsi="Arial" w:cs="Arial"/>
          <w:color w:val="000000"/>
        </w:rPr>
        <w:t>27 2003-04.</w:t>
      </w:r>
    </w:p>
    <w:p w:rsidR="00071B35" w:rsidRDefault="00071B35" w:rsidP="00071B35">
      <w:pPr>
        <w:spacing w:line="276" w:lineRule="auto"/>
        <w:jc w:val="both"/>
        <w:rPr>
          <w:rFonts w:ascii="Arial" w:hAnsi="Arial" w:cs="Arial"/>
        </w:rPr>
      </w:pPr>
    </w:p>
    <w:p w:rsidR="00071B35" w:rsidRDefault="00071B35" w:rsidP="00071B35">
      <w:pPr>
        <w:spacing w:line="276" w:lineRule="auto"/>
        <w:jc w:val="both"/>
        <w:rPr>
          <w:rFonts w:ascii="Arial" w:hAnsi="Arial" w:cs="Arial"/>
        </w:rPr>
      </w:pPr>
      <w:proofErr w:type="gramStart"/>
      <w:r>
        <w:rPr>
          <w:rFonts w:ascii="Arial" w:hAnsi="Arial" w:cs="Arial"/>
          <w:color w:val="000000"/>
        </w:rPr>
        <w:t>Board of Trustees of the University of Puerto Rico.</w:t>
      </w:r>
      <w:proofErr w:type="gramEnd"/>
      <w:r>
        <w:rPr>
          <w:rFonts w:ascii="Arial" w:hAnsi="Arial" w:cs="Arial"/>
          <w:color w:val="000000"/>
        </w:rPr>
        <w:t xml:space="preserve"> (2005). </w:t>
      </w:r>
      <w:r>
        <w:rPr>
          <w:rFonts w:ascii="Arial" w:hAnsi="Arial" w:cs="Arial"/>
          <w:i/>
          <w:color w:val="000000"/>
        </w:rPr>
        <w:t>Certification No. 47 2004-05.</w:t>
      </w:r>
    </w:p>
    <w:p w:rsidR="00071B35" w:rsidRDefault="00071B35" w:rsidP="00071B35">
      <w:pPr>
        <w:spacing w:line="276" w:lineRule="auto"/>
        <w:jc w:val="both"/>
        <w:rPr>
          <w:rFonts w:ascii="Arial" w:hAnsi="Arial" w:cs="Arial"/>
        </w:rPr>
      </w:pPr>
    </w:p>
    <w:p w:rsidR="00071B35" w:rsidRDefault="00071B35" w:rsidP="00071B35">
      <w:pPr>
        <w:spacing w:line="276" w:lineRule="auto"/>
        <w:ind w:left="360" w:hanging="360"/>
        <w:jc w:val="both"/>
        <w:rPr>
          <w:rFonts w:ascii="Arial" w:hAnsi="Arial" w:cs="Arial"/>
        </w:rPr>
      </w:pPr>
      <w:proofErr w:type="spellStart"/>
      <w:proofErr w:type="gramStart"/>
      <w:r>
        <w:rPr>
          <w:rFonts w:ascii="Arial" w:hAnsi="Arial" w:cs="Arial"/>
        </w:rPr>
        <w:t>Borko</w:t>
      </w:r>
      <w:proofErr w:type="spellEnd"/>
      <w:r>
        <w:rPr>
          <w:rFonts w:ascii="Arial" w:hAnsi="Arial" w:cs="Arial"/>
        </w:rPr>
        <w:t>, H., &amp; Putnam, R. T. (1996).</w:t>
      </w:r>
      <w:proofErr w:type="gramEnd"/>
      <w:r>
        <w:rPr>
          <w:rFonts w:ascii="Arial" w:hAnsi="Arial" w:cs="Arial"/>
        </w:rPr>
        <w:t xml:space="preserve"> </w:t>
      </w:r>
      <w:proofErr w:type="gramStart"/>
      <w:r>
        <w:rPr>
          <w:rFonts w:ascii="Arial" w:hAnsi="Arial" w:cs="Arial"/>
        </w:rPr>
        <w:t>Learning to teach – Handbook of educational psychology.</w:t>
      </w:r>
      <w:proofErr w:type="gramEnd"/>
      <w:r>
        <w:rPr>
          <w:rFonts w:ascii="Arial" w:hAnsi="Arial" w:cs="Arial"/>
        </w:rPr>
        <w:t xml:space="preserve"> New York: </w:t>
      </w:r>
      <w:proofErr w:type="spellStart"/>
      <w:r>
        <w:rPr>
          <w:rFonts w:ascii="Arial" w:hAnsi="Arial" w:cs="Arial"/>
        </w:rPr>
        <w:t>Mcmillan</w:t>
      </w:r>
      <w:proofErr w:type="spellEnd"/>
      <w:r>
        <w:rPr>
          <w:rFonts w:ascii="Arial" w:hAnsi="Arial" w:cs="Arial"/>
        </w:rPr>
        <w:t>.</w:t>
      </w:r>
    </w:p>
    <w:p w:rsidR="002521A8" w:rsidRDefault="002521A8" w:rsidP="00071B35">
      <w:pPr>
        <w:spacing w:line="276" w:lineRule="auto"/>
        <w:ind w:left="360" w:hanging="360"/>
        <w:jc w:val="both"/>
        <w:rPr>
          <w:rFonts w:ascii="Arial" w:hAnsi="Arial" w:cs="Arial"/>
        </w:rPr>
      </w:pPr>
    </w:p>
    <w:p w:rsidR="00071B35" w:rsidRDefault="002521A8" w:rsidP="00071B35">
      <w:pPr>
        <w:spacing w:line="276" w:lineRule="auto"/>
        <w:jc w:val="both"/>
        <w:rPr>
          <w:rFonts w:ascii="Arial" w:hAnsi="Arial" w:cs="Arial"/>
        </w:rPr>
      </w:pPr>
      <w:proofErr w:type="gramStart"/>
      <w:r>
        <w:rPr>
          <w:rFonts w:ascii="Arial" w:hAnsi="Arial" w:cs="Arial"/>
        </w:rPr>
        <w:t>CAEP (2016).</w:t>
      </w:r>
      <w:proofErr w:type="gramEnd"/>
      <w:r>
        <w:rPr>
          <w:rFonts w:ascii="Arial" w:hAnsi="Arial" w:cs="Arial"/>
        </w:rPr>
        <w:t xml:space="preserve"> </w:t>
      </w:r>
      <w:proofErr w:type="gramStart"/>
      <w:r>
        <w:rPr>
          <w:rFonts w:ascii="Arial" w:hAnsi="Arial" w:cs="Arial"/>
        </w:rPr>
        <w:t xml:space="preserve">CAEP </w:t>
      </w:r>
      <w:r w:rsidRPr="002521A8">
        <w:rPr>
          <w:rFonts w:ascii="Arial" w:hAnsi="Arial" w:cs="Arial"/>
          <w:i/>
        </w:rPr>
        <w:t>Accreditation Handbook</w:t>
      </w:r>
      <w:r>
        <w:rPr>
          <w:rFonts w:ascii="Arial" w:hAnsi="Arial" w:cs="Arial"/>
        </w:rPr>
        <w:t>.</w:t>
      </w:r>
      <w:proofErr w:type="gramEnd"/>
      <w:r>
        <w:rPr>
          <w:rFonts w:ascii="Arial" w:hAnsi="Arial" w:cs="Arial"/>
        </w:rPr>
        <w:t xml:space="preserve"> Washington, </w:t>
      </w:r>
      <w:r w:rsidR="00A41370">
        <w:rPr>
          <w:rFonts w:ascii="Arial" w:hAnsi="Arial" w:cs="Arial"/>
        </w:rPr>
        <w:t>DC.</w:t>
      </w:r>
    </w:p>
    <w:p w:rsidR="002521A8" w:rsidRDefault="002521A8" w:rsidP="00071B35">
      <w:pPr>
        <w:spacing w:line="276" w:lineRule="auto"/>
        <w:jc w:val="both"/>
        <w:rPr>
          <w:rFonts w:ascii="Arial" w:hAnsi="Arial" w:cs="Arial"/>
        </w:rPr>
      </w:pPr>
    </w:p>
    <w:p w:rsidR="00071B35" w:rsidRDefault="00071B35" w:rsidP="00071B35">
      <w:pPr>
        <w:spacing w:line="276" w:lineRule="auto"/>
        <w:jc w:val="both"/>
        <w:rPr>
          <w:rFonts w:ascii="Arial" w:hAnsi="Arial" w:cs="Arial"/>
        </w:rPr>
      </w:pPr>
      <w:r>
        <w:rPr>
          <w:rFonts w:ascii="Arial" w:hAnsi="Arial" w:cs="Arial"/>
        </w:rPr>
        <w:t xml:space="preserve">Charles, C. M.  (2005). </w:t>
      </w:r>
      <w:r>
        <w:rPr>
          <w:rFonts w:ascii="Arial" w:hAnsi="Arial" w:cs="Arial"/>
          <w:i/>
        </w:rPr>
        <w:t xml:space="preserve">Building classroom discipline. </w:t>
      </w:r>
      <w:r>
        <w:rPr>
          <w:rFonts w:ascii="Arial" w:hAnsi="Arial" w:cs="Arial"/>
        </w:rPr>
        <w:t xml:space="preserve"> (8</w:t>
      </w:r>
      <w:r>
        <w:rPr>
          <w:rFonts w:ascii="Arial" w:hAnsi="Arial" w:cs="Arial"/>
          <w:vertAlign w:val="superscript"/>
        </w:rPr>
        <w:t>th</w:t>
      </w:r>
      <w:r>
        <w:rPr>
          <w:rFonts w:ascii="Arial" w:hAnsi="Arial" w:cs="Arial"/>
        </w:rPr>
        <w:t xml:space="preserve"> </w:t>
      </w:r>
      <w:proofErr w:type="gramStart"/>
      <w:r>
        <w:rPr>
          <w:rFonts w:ascii="Arial" w:hAnsi="Arial" w:cs="Arial"/>
        </w:rPr>
        <w:t>ed</w:t>
      </w:r>
      <w:proofErr w:type="gramEnd"/>
      <w:r>
        <w:rPr>
          <w:rFonts w:ascii="Arial" w:hAnsi="Arial" w:cs="Arial"/>
        </w:rPr>
        <w:t>.).  Boston: Allyn &amp; Bacon.</w:t>
      </w:r>
    </w:p>
    <w:p w:rsidR="00A41370" w:rsidRDefault="00A41370" w:rsidP="00071B35">
      <w:pPr>
        <w:spacing w:line="276" w:lineRule="auto"/>
        <w:jc w:val="both"/>
        <w:rPr>
          <w:rFonts w:ascii="Arial" w:hAnsi="Arial" w:cs="Arial"/>
        </w:rPr>
      </w:pPr>
    </w:p>
    <w:p w:rsidR="00A41370" w:rsidRPr="00A41370" w:rsidRDefault="00A41370" w:rsidP="00071B35">
      <w:pPr>
        <w:spacing w:line="276" w:lineRule="auto"/>
        <w:jc w:val="both"/>
        <w:rPr>
          <w:rFonts w:ascii="Arial" w:hAnsi="Arial" w:cs="Arial"/>
          <w:i/>
        </w:rPr>
      </w:pPr>
      <w:proofErr w:type="gramStart"/>
      <w:r>
        <w:rPr>
          <w:rFonts w:ascii="Arial" w:hAnsi="Arial" w:cs="Arial"/>
        </w:rPr>
        <w:t>Council of Chief State School Officers.</w:t>
      </w:r>
      <w:proofErr w:type="gramEnd"/>
      <w:r>
        <w:rPr>
          <w:rFonts w:ascii="Arial" w:hAnsi="Arial" w:cs="Arial"/>
        </w:rPr>
        <w:t xml:space="preserve"> (2013</w:t>
      </w:r>
      <w:r w:rsidRPr="00A41370">
        <w:rPr>
          <w:rFonts w:ascii="Arial" w:hAnsi="Arial" w:cs="Arial"/>
          <w:i/>
        </w:rPr>
        <w:t>). Model Core Teaching Standards and</w:t>
      </w:r>
    </w:p>
    <w:p w:rsidR="00A41370" w:rsidRPr="00A41370" w:rsidRDefault="00A41370" w:rsidP="00A41370">
      <w:pPr>
        <w:spacing w:line="276" w:lineRule="auto"/>
        <w:ind w:firstLine="360"/>
        <w:jc w:val="both"/>
        <w:rPr>
          <w:rFonts w:ascii="Arial" w:hAnsi="Arial" w:cs="Arial"/>
        </w:rPr>
      </w:pPr>
      <w:r w:rsidRPr="00A41370">
        <w:rPr>
          <w:rFonts w:ascii="Arial" w:hAnsi="Arial" w:cs="Arial"/>
          <w:i/>
        </w:rPr>
        <w:t xml:space="preserve"> Learning Progressions for Teachers </w:t>
      </w:r>
      <w:proofErr w:type="gramStart"/>
      <w:r w:rsidRPr="00A41370">
        <w:rPr>
          <w:rFonts w:ascii="Arial" w:hAnsi="Arial" w:cs="Arial"/>
          <w:i/>
        </w:rPr>
        <w:t>1.0</w:t>
      </w:r>
      <w:r>
        <w:rPr>
          <w:rFonts w:ascii="Arial" w:hAnsi="Arial" w:cs="Arial"/>
          <w:i/>
        </w:rPr>
        <w:t xml:space="preserve"> </w:t>
      </w:r>
      <w:r>
        <w:rPr>
          <w:rFonts w:ascii="Arial" w:hAnsi="Arial" w:cs="Arial"/>
        </w:rPr>
        <w:t xml:space="preserve"> Washington</w:t>
      </w:r>
      <w:proofErr w:type="gramEnd"/>
      <w:r>
        <w:rPr>
          <w:rFonts w:ascii="Arial" w:hAnsi="Arial" w:cs="Arial"/>
        </w:rPr>
        <w:t>, DC.</w:t>
      </w:r>
    </w:p>
    <w:p w:rsidR="00071B35" w:rsidRDefault="00071B35" w:rsidP="00071B35">
      <w:pPr>
        <w:spacing w:line="276" w:lineRule="auto"/>
        <w:ind w:left="360" w:hanging="360"/>
        <w:jc w:val="both"/>
        <w:rPr>
          <w:rFonts w:ascii="Arial" w:hAnsi="Arial" w:cs="Arial"/>
        </w:rPr>
      </w:pPr>
    </w:p>
    <w:p w:rsidR="00071B35" w:rsidRPr="00F52E00" w:rsidRDefault="00071B35" w:rsidP="00071B35">
      <w:pPr>
        <w:spacing w:line="276" w:lineRule="auto"/>
        <w:ind w:left="360" w:hanging="360"/>
        <w:jc w:val="both"/>
        <w:rPr>
          <w:rFonts w:ascii="Arial" w:hAnsi="Arial" w:cs="Arial"/>
        </w:rPr>
      </w:pPr>
      <w:r>
        <w:rPr>
          <w:rFonts w:ascii="Arial" w:hAnsi="Arial" w:cs="Arial"/>
        </w:rPr>
        <w:t xml:space="preserve">Dewey, J. </w:t>
      </w:r>
      <w:proofErr w:type="gramStart"/>
      <w:r w:rsidRPr="00F52E00">
        <w:rPr>
          <w:rFonts w:ascii="Arial" w:hAnsi="Arial" w:cs="Arial"/>
          <w:i/>
        </w:rPr>
        <w:t>My Pedagogic Creed</w:t>
      </w:r>
      <w:r>
        <w:rPr>
          <w:rFonts w:ascii="Arial" w:hAnsi="Arial" w:cs="Arial"/>
        </w:rPr>
        <w:t>.</w:t>
      </w:r>
      <w:proofErr w:type="gramEnd"/>
      <w:r w:rsidRPr="00F52E00">
        <w:rPr>
          <w:rFonts w:ascii="Arial" w:hAnsi="Arial" w:cs="Arial"/>
        </w:rPr>
        <w:t xml:space="preserve"> School Journal vol. 54 (January 1897), pp. 77-80.)</w:t>
      </w:r>
    </w:p>
    <w:p w:rsidR="00071B35" w:rsidRDefault="00071B35" w:rsidP="00071B35">
      <w:pPr>
        <w:spacing w:line="276" w:lineRule="auto"/>
        <w:ind w:left="360" w:hanging="360"/>
        <w:jc w:val="both"/>
        <w:rPr>
          <w:rFonts w:ascii="Arial" w:hAnsi="Arial" w:cs="Arial"/>
        </w:rPr>
      </w:pPr>
      <w:r>
        <w:rPr>
          <w:rFonts w:ascii="Arial" w:hAnsi="Arial" w:cs="Arial"/>
        </w:rPr>
        <w:t>ARTICLE ONE.</w:t>
      </w:r>
      <w:r w:rsidRPr="00F52E00">
        <w:rPr>
          <w:rFonts w:ascii="Arial" w:hAnsi="Arial" w:cs="Arial"/>
        </w:rPr>
        <w:t xml:space="preserve">  (</w:t>
      </w:r>
      <w:proofErr w:type="gramStart"/>
      <w:r w:rsidRPr="00F52E00">
        <w:rPr>
          <w:rFonts w:ascii="Arial" w:hAnsi="Arial" w:cs="Arial"/>
        </w:rPr>
        <w:t>see</w:t>
      </w:r>
      <w:proofErr w:type="gramEnd"/>
      <w:r w:rsidRPr="00F52E00">
        <w:rPr>
          <w:rFonts w:ascii="Arial" w:hAnsi="Arial" w:cs="Arial"/>
        </w:rPr>
        <w:t xml:space="preserve"> </w:t>
      </w:r>
      <w:hyperlink r:id="rId32" w:history="1">
        <w:r w:rsidRPr="00F52E00">
          <w:rPr>
            <w:rStyle w:val="Hyperlink"/>
            <w:rFonts w:ascii="Arial" w:hAnsi="Arial" w:cs="Arial"/>
          </w:rPr>
          <w:t>http://dewey.pragmatism.org/creed.htm</w:t>
        </w:r>
      </w:hyperlink>
      <w:r w:rsidRPr="00F52E00">
        <w:rPr>
          <w:rFonts w:ascii="Arial" w:hAnsi="Arial" w:cs="Arial"/>
        </w:rPr>
        <w:t xml:space="preserve">) </w:t>
      </w:r>
    </w:p>
    <w:p w:rsidR="00071B35" w:rsidRDefault="00071B35" w:rsidP="00071B35">
      <w:pPr>
        <w:spacing w:line="276" w:lineRule="auto"/>
        <w:ind w:left="360" w:hanging="360"/>
        <w:jc w:val="both"/>
        <w:rPr>
          <w:rFonts w:ascii="Arial" w:hAnsi="Arial" w:cs="Arial"/>
        </w:rPr>
      </w:pPr>
    </w:p>
    <w:p w:rsidR="00071B35" w:rsidRDefault="0052163D" w:rsidP="00071B35">
      <w:pPr>
        <w:spacing w:line="276" w:lineRule="auto"/>
        <w:ind w:left="360" w:hanging="360"/>
        <w:jc w:val="both"/>
        <w:rPr>
          <w:rFonts w:ascii="Arial" w:hAnsi="Arial" w:cs="Arial"/>
        </w:rPr>
      </w:pPr>
      <w:hyperlink r:id="rId33" w:history="1">
        <w:proofErr w:type="gramStart"/>
        <w:r w:rsidR="00071B35">
          <w:rPr>
            <w:rStyle w:val="Hyperlink"/>
            <w:rFonts w:ascii="Arial" w:hAnsi="Arial" w:cs="Arial"/>
          </w:rPr>
          <w:t>Null</w:t>
        </w:r>
      </w:hyperlink>
      <w:r w:rsidR="00071B35">
        <w:rPr>
          <w:rFonts w:ascii="Arial" w:hAnsi="Arial" w:cs="Arial"/>
        </w:rPr>
        <w:t xml:space="preserve">, J.W. &amp; </w:t>
      </w:r>
      <w:hyperlink r:id="rId34" w:history="1">
        <w:proofErr w:type="spellStart"/>
        <w:r w:rsidR="00071B35">
          <w:rPr>
            <w:rStyle w:val="Hyperlink"/>
            <w:rFonts w:ascii="Arial" w:hAnsi="Arial" w:cs="Arial"/>
          </w:rPr>
          <w:t>Ravitch</w:t>
        </w:r>
        <w:proofErr w:type="spellEnd"/>
      </w:hyperlink>
      <w:r w:rsidR="00071B35">
        <w:rPr>
          <w:rFonts w:ascii="Arial" w:hAnsi="Arial" w:cs="Arial"/>
        </w:rPr>
        <w:t xml:space="preserve"> D. ed. (2006).</w:t>
      </w:r>
      <w:proofErr w:type="gramEnd"/>
      <w:r w:rsidR="00071B35">
        <w:rPr>
          <w:rFonts w:ascii="Arial" w:hAnsi="Arial" w:cs="Arial"/>
        </w:rPr>
        <w:t xml:space="preserve"> </w:t>
      </w:r>
      <w:proofErr w:type="gramStart"/>
      <w:r w:rsidR="00071B35">
        <w:rPr>
          <w:rFonts w:ascii="Arial" w:hAnsi="Arial" w:cs="Arial"/>
          <w:bCs/>
          <w:i/>
        </w:rPr>
        <w:t>Forgotten Heroes of American Education: The Great Tradition of Teaching Teachers (Readings in Educational Thought)</w:t>
      </w:r>
      <w:r w:rsidR="00071B35">
        <w:rPr>
          <w:rFonts w:ascii="Arial" w:hAnsi="Arial" w:cs="Arial"/>
          <w:bCs/>
        </w:rPr>
        <w:t>.</w:t>
      </w:r>
      <w:proofErr w:type="gramEnd"/>
      <w:r w:rsidR="00071B35">
        <w:rPr>
          <w:rFonts w:ascii="Arial" w:hAnsi="Arial" w:cs="Arial"/>
        </w:rPr>
        <w:t xml:space="preserve"> </w:t>
      </w:r>
      <w:hyperlink r:id="rId35" w:history="1">
        <w:proofErr w:type="gramStart"/>
        <w:r w:rsidR="00071B35">
          <w:rPr>
            <w:rStyle w:val="Hyperlink"/>
            <w:rFonts w:ascii="Arial" w:hAnsi="Arial" w:cs="Arial"/>
          </w:rPr>
          <w:t>New York</w:t>
        </w:r>
      </w:hyperlink>
      <w:r w:rsidR="00071B35">
        <w:rPr>
          <w:rFonts w:ascii="Arial" w:hAnsi="Arial" w:cs="Arial"/>
        </w:rPr>
        <w:t xml:space="preserve">, </w:t>
      </w:r>
      <w:hyperlink r:id="rId36" w:history="1">
        <w:r w:rsidR="00071B35">
          <w:rPr>
            <w:rStyle w:val="Hyperlink"/>
            <w:rFonts w:ascii="Arial" w:hAnsi="Arial" w:cs="Arial"/>
          </w:rPr>
          <w:t>Information Age Publishing</w:t>
        </w:r>
      </w:hyperlink>
      <w:r w:rsidR="00071B35">
        <w:rPr>
          <w:rFonts w:ascii="Arial" w:hAnsi="Arial" w:cs="Arial"/>
        </w:rPr>
        <w:t>.</w:t>
      </w:r>
      <w:proofErr w:type="gramEnd"/>
    </w:p>
    <w:p w:rsidR="00071B35" w:rsidRPr="002644A6" w:rsidRDefault="00071B35" w:rsidP="00071B35">
      <w:pPr>
        <w:spacing w:line="276" w:lineRule="auto"/>
        <w:ind w:left="360" w:hanging="360"/>
        <w:jc w:val="both"/>
        <w:rPr>
          <w:rFonts w:ascii="Arial" w:hAnsi="Arial" w:cs="Arial"/>
        </w:rPr>
      </w:pPr>
    </w:p>
    <w:p w:rsidR="00071B35" w:rsidRPr="00F769C8" w:rsidRDefault="00071B35" w:rsidP="00071B35">
      <w:pPr>
        <w:spacing w:line="276" w:lineRule="auto"/>
        <w:ind w:left="360" w:hanging="360"/>
        <w:jc w:val="both"/>
        <w:rPr>
          <w:rFonts w:ascii="Arial" w:hAnsi="Arial" w:cs="Arial"/>
          <w:lang w:val="es-PR"/>
        </w:rPr>
      </w:pPr>
      <w:r w:rsidRPr="00F769C8">
        <w:rPr>
          <w:rFonts w:ascii="Arial" w:hAnsi="Arial" w:cs="Arial"/>
        </w:rPr>
        <w:t xml:space="preserve">Freire, P.  </w:t>
      </w:r>
      <w:proofErr w:type="gramStart"/>
      <w:r w:rsidRPr="00F769C8">
        <w:rPr>
          <w:rFonts w:ascii="Arial" w:hAnsi="Arial" w:cs="Arial"/>
        </w:rPr>
        <w:t>(1978). “</w:t>
      </w:r>
      <w:r w:rsidRPr="00F769C8">
        <w:rPr>
          <w:rFonts w:ascii="Arial" w:hAnsi="Arial" w:cs="Arial"/>
          <w:i/>
        </w:rPr>
        <w:t>Pedagogy of the Oppressed</w:t>
      </w:r>
      <w:r w:rsidRPr="00F769C8">
        <w:rPr>
          <w:rFonts w:ascii="Arial" w:hAnsi="Arial" w:cs="Arial"/>
        </w:rPr>
        <w:t>”.</w:t>
      </w:r>
      <w:proofErr w:type="gramEnd"/>
      <w:r w:rsidRPr="00F769C8">
        <w:rPr>
          <w:rFonts w:ascii="Arial" w:hAnsi="Arial" w:cs="Arial"/>
        </w:rPr>
        <w:t xml:space="preserve">  </w:t>
      </w:r>
      <w:r w:rsidRPr="00F769C8">
        <w:rPr>
          <w:rFonts w:ascii="Arial" w:hAnsi="Arial" w:cs="Arial"/>
          <w:lang w:val="es-PR"/>
        </w:rPr>
        <w:t>Buenos Aires: Ediciones Búsqueda.  p. 204.</w:t>
      </w:r>
    </w:p>
    <w:p w:rsidR="00071B35" w:rsidRPr="00F769C8" w:rsidRDefault="00071B35" w:rsidP="00071B35">
      <w:pPr>
        <w:spacing w:line="276" w:lineRule="auto"/>
        <w:ind w:left="360" w:hanging="360"/>
        <w:jc w:val="both"/>
        <w:rPr>
          <w:rFonts w:ascii="Arial" w:hAnsi="Arial" w:cs="Arial"/>
          <w:lang w:val="es-PR"/>
        </w:rPr>
      </w:pPr>
    </w:p>
    <w:p w:rsidR="00071B35" w:rsidRDefault="00071B35" w:rsidP="00071B35">
      <w:pPr>
        <w:spacing w:line="276" w:lineRule="auto"/>
        <w:ind w:left="360" w:hanging="360"/>
        <w:jc w:val="both"/>
        <w:rPr>
          <w:rFonts w:ascii="Arial" w:hAnsi="Arial" w:cs="Arial"/>
          <w:lang w:val="es-ES"/>
        </w:rPr>
      </w:pPr>
      <w:r w:rsidRPr="002644A6">
        <w:rPr>
          <w:rFonts w:ascii="Arial" w:hAnsi="Arial" w:cs="Arial"/>
          <w:lang w:val="es-ES"/>
        </w:rPr>
        <w:t>Freire, P.  (1979). “</w:t>
      </w:r>
      <w:r w:rsidRPr="002644A6">
        <w:rPr>
          <w:rFonts w:ascii="Arial" w:hAnsi="Arial" w:cs="Arial"/>
          <w:i/>
          <w:lang w:val="es-ES"/>
        </w:rPr>
        <w:t>Educación y Cambio</w:t>
      </w:r>
      <w:r w:rsidRPr="002644A6">
        <w:rPr>
          <w:rFonts w:ascii="Arial" w:hAnsi="Arial" w:cs="Arial"/>
          <w:lang w:val="es-ES"/>
        </w:rPr>
        <w:t xml:space="preserve">”.  </w:t>
      </w:r>
      <w:r>
        <w:rPr>
          <w:rFonts w:ascii="Arial" w:hAnsi="Arial" w:cs="Arial"/>
          <w:lang w:val="es-ES"/>
        </w:rPr>
        <w:t>Buenos Aires: Ediciones Búsqueda.  p. 37.</w:t>
      </w:r>
    </w:p>
    <w:p w:rsidR="00071B35" w:rsidRPr="002644A6" w:rsidRDefault="00071B35" w:rsidP="00071B35">
      <w:pPr>
        <w:spacing w:line="276" w:lineRule="auto"/>
        <w:jc w:val="both"/>
        <w:rPr>
          <w:rFonts w:ascii="Arial" w:hAnsi="Arial" w:cs="Arial"/>
          <w:color w:val="000000"/>
          <w:lang w:val="es-ES"/>
        </w:rPr>
      </w:pPr>
    </w:p>
    <w:p w:rsidR="00071B35" w:rsidRDefault="00071B35" w:rsidP="00071B35">
      <w:pPr>
        <w:spacing w:line="276" w:lineRule="auto"/>
        <w:jc w:val="both"/>
        <w:rPr>
          <w:rFonts w:ascii="Arial" w:hAnsi="Arial" w:cs="Arial"/>
          <w:color w:val="000000"/>
        </w:rPr>
      </w:pPr>
      <w:r w:rsidRPr="00071B35">
        <w:rPr>
          <w:rFonts w:ascii="Arial" w:hAnsi="Arial" w:cs="Arial"/>
          <w:color w:val="000000"/>
        </w:rPr>
        <w:t xml:space="preserve">Fried, R. L. (2001). </w:t>
      </w:r>
      <w:r>
        <w:rPr>
          <w:rFonts w:ascii="Arial" w:hAnsi="Arial" w:cs="Arial"/>
          <w:i/>
          <w:color w:val="000000"/>
        </w:rPr>
        <w:t>The Passionate teacher: A practical guide</w:t>
      </w:r>
      <w:r>
        <w:rPr>
          <w:rFonts w:ascii="Arial" w:hAnsi="Arial" w:cs="Arial"/>
          <w:color w:val="000000"/>
        </w:rPr>
        <w:t>. Boston: Beacon Press.</w:t>
      </w:r>
    </w:p>
    <w:p w:rsidR="00071B35" w:rsidRDefault="00071B35" w:rsidP="00071B35">
      <w:pPr>
        <w:spacing w:line="276" w:lineRule="auto"/>
        <w:jc w:val="both"/>
        <w:rPr>
          <w:rFonts w:ascii="Arial" w:hAnsi="Arial" w:cs="Arial"/>
          <w:color w:val="000000"/>
        </w:rPr>
      </w:pPr>
      <w:r>
        <w:rPr>
          <w:rFonts w:ascii="Arial" w:hAnsi="Arial" w:cs="Arial"/>
          <w:color w:val="000000"/>
        </w:rPr>
        <w:t xml:space="preserve"> </w:t>
      </w:r>
    </w:p>
    <w:p w:rsidR="00071B35" w:rsidRDefault="00071B35" w:rsidP="00071B35">
      <w:pPr>
        <w:spacing w:line="276" w:lineRule="auto"/>
        <w:jc w:val="both"/>
        <w:rPr>
          <w:rFonts w:ascii="Arial" w:hAnsi="Arial" w:cs="Arial"/>
          <w:color w:val="000000"/>
        </w:rPr>
      </w:pPr>
      <w:r>
        <w:rPr>
          <w:rFonts w:ascii="Arial" w:hAnsi="Arial" w:cs="Arial"/>
          <w:color w:val="000000"/>
          <w:lang w:val="fr-FR"/>
        </w:rPr>
        <w:t xml:space="preserve">Gay, L. R., &amp;  </w:t>
      </w:r>
      <w:proofErr w:type="spellStart"/>
      <w:r>
        <w:rPr>
          <w:rFonts w:ascii="Arial" w:hAnsi="Arial" w:cs="Arial"/>
          <w:color w:val="000000"/>
          <w:lang w:val="fr-FR"/>
        </w:rPr>
        <w:t>Airisaian</w:t>
      </w:r>
      <w:proofErr w:type="spellEnd"/>
      <w:r>
        <w:rPr>
          <w:rFonts w:ascii="Arial" w:hAnsi="Arial" w:cs="Arial"/>
          <w:color w:val="000000"/>
          <w:lang w:val="fr-FR"/>
        </w:rPr>
        <w:t xml:space="preserve">, P. (2000).  </w:t>
      </w:r>
      <w:proofErr w:type="gramStart"/>
      <w:r>
        <w:rPr>
          <w:rFonts w:ascii="Arial" w:hAnsi="Arial" w:cs="Arial"/>
          <w:i/>
          <w:color w:val="000000"/>
        </w:rPr>
        <w:t>Educational Research</w:t>
      </w:r>
      <w:r>
        <w:rPr>
          <w:rFonts w:ascii="Arial" w:hAnsi="Arial" w:cs="Arial"/>
          <w:color w:val="000000"/>
        </w:rPr>
        <w:t>.</w:t>
      </w:r>
      <w:proofErr w:type="gramEnd"/>
      <w:r>
        <w:rPr>
          <w:rFonts w:ascii="Arial" w:hAnsi="Arial" w:cs="Arial"/>
          <w:color w:val="000000"/>
        </w:rPr>
        <w:t xml:space="preserve"> Columbus, OH: </w:t>
      </w:r>
      <w:proofErr w:type="spellStart"/>
      <w:r>
        <w:rPr>
          <w:rFonts w:ascii="Arial" w:hAnsi="Arial" w:cs="Arial"/>
          <w:color w:val="000000"/>
        </w:rPr>
        <w:t>Merill</w:t>
      </w:r>
      <w:proofErr w:type="spellEnd"/>
      <w:r>
        <w:rPr>
          <w:rFonts w:ascii="Arial" w:hAnsi="Arial" w:cs="Arial"/>
          <w:color w:val="000000"/>
        </w:rPr>
        <w:t>.</w:t>
      </w:r>
    </w:p>
    <w:p w:rsidR="00071B35" w:rsidRDefault="00071B35" w:rsidP="00071B35">
      <w:pPr>
        <w:spacing w:line="276" w:lineRule="auto"/>
        <w:jc w:val="both"/>
        <w:rPr>
          <w:rFonts w:ascii="Arial" w:hAnsi="Arial" w:cs="Arial"/>
        </w:rPr>
      </w:pPr>
    </w:p>
    <w:p w:rsidR="00071B35" w:rsidRDefault="00071B35" w:rsidP="00071B35">
      <w:pPr>
        <w:spacing w:line="276" w:lineRule="auto"/>
        <w:ind w:left="360" w:hanging="360"/>
        <w:jc w:val="both"/>
        <w:rPr>
          <w:rFonts w:ascii="Arial" w:hAnsi="Arial" w:cs="Arial"/>
        </w:rPr>
      </w:pPr>
      <w:r>
        <w:rPr>
          <w:rFonts w:ascii="Arial" w:hAnsi="Arial" w:cs="Arial"/>
        </w:rPr>
        <w:lastRenderedPageBreak/>
        <w:t xml:space="preserve">Humphreys, D. (2005). </w:t>
      </w:r>
      <w:r>
        <w:rPr>
          <w:rFonts w:ascii="Arial" w:hAnsi="Arial" w:cs="Arial"/>
          <w:i/>
          <w:color w:val="000000"/>
        </w:rPr>
        <w:t>Making</w:t>
      </w:r>
      <w:r>
        <w:rPr>
          <w:rFonts w:ascii="Arial" w:hAnsi="Arial" w:cs="Arial"/>
          <w:b/>
          <w:bCs/>
          <w:i/>
          <w:sz w:val="20"/>
          <w:szCs w:val="20"/>
        </w:rPr>
        <w:t xml:space="preserve"> </w:t>
      </w:r>
      <w:r>
        <w:rPr>
          <w:rFonts w:ascii="Arial" w:hAnsi="Arial" w:cs="Arial"/>
          <w:i/>
          <w:color w:val="000000"/>
        </w:rPr>
        <w:t xml:space="preserve">the Case for Liberal Education: Responding to Challenges. </w:t>
      </w:r>
      <w:r>
        <w:rPr>
          <w:rFonts w:ascii="Arial" w:hAnsi="Arial" w:cs="Arial"/>
          <w:color w:val="000000"/>
        </w:rPr>
        <w:t>Washington, D.C.: Association of American Colleges and Universities Press.</w:t>
      </w:r>
    </w:p>
    <w:p w:rsidR="00071B35" w:rsidRDefault="00071B35" w:rsidP="00071B35">
      <w:pPr>
        <w:spacing w:line="276" w:lineRule="auto"/>
        <w:jc w:val="both"/>
        <w:rPr>
          <w:rFonts w:ascii="Arial" w:hAnsi="Arial" w:cs="Arial"/>
        </w:rPr>
      </w:pPr>
    </w:p>
    <w:p w:rsidR="00A41370" w:rsidRDefault="00A41370" w:rsidP="00071B35">
      <w:pPr>
        <w:spacing w:line="276" w:lineRule="auto"/>
        <w:jc w:val="both"/>
        <w:rPr>
          <w:rFonts w:ascii="Arial" w:hAnsi="Arial" w:cs="Arial"/>
        </w:rPr>
      </w:pPr>
    </w:p>
    <w:p w:rsidR="00071B35" w:rsidRDefault="00071B35" w:rsidP="00071B35">
      <w:pPr>
        <w:spacing w:line="276" w:lineRule="auto"/>
        <w:ind w:left="360" w:hanging="360"/>
        <w:jc w:val="both"/>
        <w:rPr>
          <w:rFonts w:ascii="Arial" w:hAnsi="Arial" w:cs="Arial"/>
          <w:color w:val="000000"/>
        </w:rPr>
      </w:pPr>
      <w:proofErr w:type="gramStart"/>
      <w:r>
        <w:rPr>
          <w:rFonts w:ascii="Arial" w:hAnsi="Arial" w:cs="Arial"/>
        </w:rPr>
        <w:t>International Society for Technology in Education (2001).</w:t>
      </w:r>
      <w:proofErr w:type="gramEnd"/>
      <w:r>
        <w:rPr>
          <w:rFonts w:ascii="Arial" w:hAnsi="Arial" w:cs="Arial"/>
        </w:rPr>
        <w:t xml:space="preserve"> </w:t>
      </w:r>
      <w:proofErr w:type="gramStart"/>
      <w:r>
        <w:rPr>
          <w:rFonts w:ascii="Arial" w:hAnsi="Arial" w:cs="Arial"/>
          <w:i/>
        </w:rPr>
        <w:t>National educational technology standards for teachers – Preparing teachers to use technology.</w:t>
      </w:r>
      <w:proofErr w:type="gramEnd"/>
      <w:r>
        <w:rPr>
          <w:rFonts w:ascii="Arial" w:hAnsi="Arial" w:cs="Arial"/>
        </w:rPr>
        <w:t xml:space="preserve"> Eugene, OR: Author.</w:t>
      </w:r>
    </w:p>
    <w:p w:rsidR="00071B35" w:rsidRDefault="00071B35" w:rsidP="00071B35">
      <w:pPr>
        <w:spacing w:line="276" w:lineRule="auto"/>
        <w:jc w:val="both"/>
        <w:rPr>
          <w:rFonts w:ascii="Arial" w:hAnsi="Arial" w:cs="Arial"/>
        </w:rPr>
      </w:pPr>
    </w:p>
    <w:p w:rsidR="00A41370" w:rsidRDefault="00A41370" w:rsidP="00071B35">
      <w:pPr>
        <w:spacing w:line="276" w:lineRule="auto"/>
        <w:jc w:val="both"/>
        <w:rPr>
          <w:rFonts w:ascii="Arial" w:hAnsi="Arial" w:cs="Arial"/>
        </w:rPr>
      </w:pPr>
      <w:proofErr w:type="gramStart"/>
      <w:r>
        <w:rPr>
          <w:rFonts w:ascii="Arial" w:hAnsi="Arial" w:cs="Arial"/>
        </w:rPr>
        <w:t>Johnson, L.</w:t>
      </w:r>
      <w:r w:rsidR="00BF6B5C">
        <w:rPr>
          <w:rFonts w:ascii="Arial" w:hAnsi="Arial" w:cs="Arial"/>
        </w:rPr>
        <w:t>,</w:t>
      </w:r>
      <w:r>
        <w:rPr>
          <w:rFonts w:ascii="Arial" w:hAnsi="Arial" w:cs="Arial"/>
        </w:rPr>
        <w:t xml:space="preserve"> &amp; </w:t>
      </w:r>
      <w:proofErr w:type="spellStart"/>
      <w:r>
        <w:rPr>
          <w:rFonts w:ascii="Arial" w:hAnsi="Arial" w:cs="Arial"/>
        </w:rPr>
        <w:t>Reiman</w:t>
      </w:r>
      <w:proofErr w:type="spellEnd"/>
      <w:r>
        <w:rPr>
          <w:rFonts w:ascii="Arial" w:hAnsi="Arial" w:cs="Arial"/>
        </w:rPr>
        <w:t>, A.</w:t>
      </w:r>
      <w:proofErr w:type="gramEnd"/>
      <w:r>
        <w:rPr>
          <w:rFonts w:ascii="Arial" w:hAnsi="Arial" w:cs="Arial"/>
        </w:rPr>
        <w:t xml:space="preserve">  (2006). Beginning teacher disposition: Examining the</w:t>
      </w:r>
    </w:p>
    <w:p w:rsidR="00A41370" w:rsidRDefault="00A41370" w:rsidP="00A41370">
      <w:pPr>
        <w:spacing w:line="276" w:lineRule="auto"/>
        <w:ind w:firstLine="360"/>
        <w:jc w:val="both"/>
        <w:rPr>
          <w:rFonts w:ascii="Arial" w:hAnsi="Arial" w:cs="Arial"/>
        </w:rPr>
      </w:pPr>
      <w:r>
        <w:rPr>
          <w:rFonts w:ascii="Arial" w:hAnsi="Arial" w:cs="Arial"/>
        </w:rPr>
        <w:t xml:space="preserve"> </w:t>
      </w:r>
      <w:proofErr w:type="gramStart"/>
      <w:r>
        <w:rPr>
          <w:rFonts w:ascii="Arial" w:hAnsi="Arial" w:cs="Arial"/>
        </w:rPr>
        <w:t>moral/ethical</w:t>
      </w:r>
      <w:proofErr w:type="gramEnd"/>
      <w:r>
        <w:rPr>
          <w:rFonts w:ascii="Arial" w:hAnsi="Arial" w:cs="Arial"/>
        </w:rPr>
        <w:t xml:space="preserve"> domain. </w:t>
      </w:r>
      <w:r w:rsidRPr="00BF6B5C">
        <w:rPr>
          <w:rFonts w:ascii="Arial" w:hAnsi="Arial" w:cs="Arial"/>
          <w:i/>
        </w:rPr>
        <w:t>Teaching and Teacher Education</w:t>
      </w:r>
      <w:proofErr w:type="gramStart"/>
      <w:r w:rsidR="00BF6B5C">
        <w:rPr>
          <w:rFonts w:ascii="Arial" w:hAnsi="Arial" w:cs="Arial"/>
        </w:rPr>
        <w:t>,</w:t>
      </w:r>
      <w:r>
        <w:rPr>
          <w:rFonts w:ascii="Arial" w:hAnsi="Arial" w:cs="Arial"/>
        </w:rPr>
        <w:t>.</w:t>
      </w:r>
      <w:proofErr w:type="gramEnd"/>
      <w:r>
        <w:rPr>
          <w:rFonts w:ascii="Arial" w:hAnsi="Arial" w:cs="Arial"/>
        </w:rPr>
        <w:t xml:space="preserve"> 23, 676-687</w:t>
      </w:r>
      <w:r w:rsidR="00BF6B5C">
        <w:rPr>
          <w:rFonts w:ascii="Arial" w:hAnsi="Arial" w:cs="Arial"/>
        </w:rPr>
        <w:t>.</w:t>
      </w:r>
    </w:p>
    <w:p w:rsidR="00A41370" w:rsidRDefault="00A41370" w:rsidP="00071B35">
      <w:pPr>
        <w:spacing w:line="276" w:lineRule="auto"/>
        <w:jc w:val="both"/>
        <w:rPr>
          <w:rFonts w:ascii="Arial" w:hAnsi="Arial" w:cs="Arial"/>
        </w:rPr>
      </w:pPr>
    </w:p>
    <w:p w:rsidR="00071B35" w:rsidRDefault="00071B35" w:rsidP="00071B35">
      <w:pPr>
        <w:spacing w:line="276" w:lineRule="auto"/>
        <w:ind w:left="360" w:hanging="360"/>
      </w:pPr>
      <w:r>
        <w:rPr>
          <w:rFonts w:ascii="Arial" w:hAnsi="Arial" w:cs="Arial"/>
        </w:rPr>
        <w:t xml:space="preserve">Learner-Centered Psychological Principles: A Framework for School Redesign and Reform. (1997). [Retrieved December 21, 2005 from </w:t>
      </w:r>
      <w:hyperlink r:id="rId37" w:history="1">
        <w:r>
          <w:rPr>
            <w:rStyle w:val="Hyperlink"/>
            <w:rFonts w:ascii="Arial" w:hAnsi="Arial" w:cs="Arial"/>
            <w:color w:val="000000"/>
          </w:rPr>
          <w:t>http://www.apa.org/ed/lcp.html/Social</w:t>
        </w:r>
      </w:hyperlink>
      <w:r>
        <w:rPr>
          <w:rFonts w:ascii="Arial" w:hAnsi="Arial" w:cs="Arial"/>
          <w:color w:val="000000"/>
        </w:rPr>
        <w:t>]</w:t>
      </w:r>
    </w:p>
    <w:p w:rsidR="00071B35" w:rsidRDefault="00071B35" w:rsidP="00071B35">
      <w:pPr>
        <w:spacing w:line="276" w:lineRule="auto"/>
        <w:jc w:val="both"/>
        <w:rPr>
          <w:rFonts w:ascii="Arial" w:hAnsi="Arial" w:cs="Arial"/>
          <w:color w:val="000000"/>
        </w:rPr>
      </w:pPr>
    </w:p>
    <w:p w:rsidR="00071B35" w:rsidRDefault="00071B35" w:rsidP="00071B35">
      <w:pPr>
        <w:spacing w:line="276" w:lineRule="auto"/>
        <w:ind w:left="360" w:hanging="360"/>
        <w:jc w:val="both"/>
        <w:rPr>
          <w:rFonts w:ascii="Arial" w:hAnsi="Arial" w:cs="Arial"/>
          <w:color w:val="000000"/>
        </w:rPr>
      </w:pPr>
      <w:r>
        <w:rPr>
          <w:rFonts w:ascii="Arial" w:hAnsi="Arial" w:cs="Arial"/>
          <w:color w:val="000000"/>
        </w:rPr>
        <w:t xml:space="preserve">Lynch, R. L. (1997). </w:t>
      </w:r>
      <w:proofErr w:type="gramStart"/>
      <w:r>
        <w:rPr>
          <w:rFonts w:ascii="Arial" w:hAnsi="Arial" w:cs="Arial"/>
          <w:i/>
          <w:color w:val="000000"/>
        </w:rPr>
        <w:t>Designing vocational and technical teacher education for the 21</w:t>
      </w:r>
      <w:r>
        <w:rPr>
          <w:rFonts w:ascii="Arial" w:hAnsi="Arial" w:cs="Arial"/>
          <w:i/>
          <w:color w:val="000000"/>
          <w:vertAlign w:val="superscript"/>
        </w:rPr>
        <w:t>st</w:t>
      </w:r>
      <w:r>
        <w:rPr>
          <w:rFonts w:ascii="Arial" w:hAnsi="Arial" w:cs="Arial"/>
          <w:i/>
          <w:color w:val="000000"/>
        </w:rPr>
        <w:t xml:space="preserve"> century: Implications from the reform literature.</w:t>
      </w:r>
      <w:proofErr w:type="gramEnd"/>
      <w:r>
        <w:rPr>
          <w:rFonts w:ascii="Arial" w:hAnsi="Arial" w:cs="Arial"/>
          <w:color w:val="000000"/>
        </w:rPr>
        <w:t xml:space="preserve"> (Information Series, No. 368) Columbus, OH</w:t>
      </w:r>
      <w:proofErr w:type="gramStart"/>
      <w:r>
        <w:rPr>
          <w:rFonts w:ascii="Arial" w:hAnsi="Arial" w:cs="Arial"/>
          <w:color w:val="000000"/>
        </w:rPr>
        <w:t>:ERIC</w:t>
      </w:r>
      <w:proofErr w:type="gramEnd"/>
      <w:r>
        <w:rPr>
          <w:rFonts w:ascii="Arial" w:hAnsi="Arial" w:cs="Arial"/>
          <w:color w:val="000000"/>
        </w:rPr>
        <w:t xml:space="preserve"> Clearinghouse on Adult, Career, and Vocational Education</w:t>
      </w:r>
    </w:p>
    <w:p w:rsidR="00071B35" w:rsidRDefault="00071B35" w:rsidP="00071B35">
      <w:pPr>
        <w:autoSpaceDE w:val="0"/>
        <w:autoSpaceDN w:val="0"/>
        <w:adjustRightInd w:val="0"/>
        <w:spacing w:line="276" w:lineRule="auto"/>
        <w:jc w:val="both"/>
        <w:rPr>
          <w:rFonts w:ascii="Arial" w:hAnsi="Arial" w:cs="Arial"/>
        </w:rPr>
      </w:pPr>
    </w:p>
    <w:p w:rsidR="00071B35" w:rsidRDefault="00071B35" w:rsidP="00071B35">
      <w:pPr>
        <w:autoSpaceDE w:val="0"/>
        <w:autoSpaceDN w:val="0"/>
        <w:adjustRightInd w:val="0"/>
        <w:spacing w:line="276" w:lineRule="auto"/>
        <w:jc w:val="both"/>
        <w:rPr>
          <w:rFonts w:ascii="Arial" w:hAnsi="Arial" w:cs="Arial"/>
        </w:rPr>
      </w:pPr>
      <w:r>
        <w:rPr>
          <w:rFonts w:ascii="Arial" w:hAnsi="Arial" w:cs="Arial"/>
        </w:rPr>
        <w:t xml:space="preserve">McMillan, J.H. (2004). </w:t>
      </w:r>
      <w:proofErr w:type="gramStart"/>
      <w:r>
        <w:rPr>
          <w:rFonts w:ascii="Arial" w:hAnsi="Arial" w:cs="Arial"/>
          <w:i/>
        </w:rPr>
        <w:t>Educational Research.</w:t>
      </w:r>
      <w:proofErr w:type="gramEnd"/>
      <w:r>
        <w:rPr>
          <w:rFonts w:ascii="Arial" w:hAnsi="Arial" w:cs="Arial"/>
          <w:i/>
        </w:rPr>
        <w:t xml:space="preserve"> </w:t>
      </w:r>
      <w:r>
        <w:rPr>
          <w:rFonts w:ascii="Arial" w:hAnsi="Arial" w:cs="Arial"/>
        </w:rPr>
        <w:t xml:space="preserve"> (4</w:t>
      </w:r>
      <w:r>
        <w:rPr>
          <w:rFonts w:ascii="Arial" w:hAnsi="Arial" w:cs="Arial"/>
          <w:vertAlign w:val="superscript"/>
        </w:rPr>
        <w:t>th</w:t>
      </w:r>
      <w:r>
        <w:rPr>
          <w:rFonts w:ascii="Arial" w:hAnsi="Arial" w:cs="Arial"/>
        </w:rPr>
        <w:t xml:space="preserve"> </w:t>
      </w:r>
      <w:proofErr w:type="gramStart"/>
      <w:r>
        <w:rPr>
          <w:rFonts w:ascii="Arial" w:hAnsi="Arial" w:cs="Arial"/>
        </w:rPr>
        <w:t>ed</w:t>
      </w:r>
      <w:proofErr w:type="gramEnd"/>
      <w:r>
        <w:rPr>
          <w:rFonts w:ascii="Arial" w:hAnsi="Arial" w:cs="Arial"/>
        </w:rPr>
        <w:t>.).  Boston: Allyn &amp; Bacon.</w:t>
      </w:r>
    </w:p>
    <w:p w:rsidR="00071B35" w:rsidRDefault="00071B35" w:rsidP="00071B35">
      <w:pPr>
        <w:autoSpaceDE w:val="0"/>
        <w:autoSpaceDN w:val="0"/>
        <w:adjustRightInd w:val="0"/>
        <w:spacing w:line="276" w:lineRule="auto"/>
        <w:ind w:left="360" w:hanging="360"/>
        <w:jc w:val="both"/>
        <w:rPr>
          <w:rFonts w:ascii="Arial" w:hAnsi="Arial" w:cs="Arial"/>
          <w:color w:val="000000"/>
        </w:rPr>
      </w:pPr>
    </w:p>
    <w:p w:rsidR="00071B35" w:rsidRDefault="00071B35" w:rsidP="00071B35">
      <w:pPr>
        <w:autoSpaceDE w:val="0"/>
        <w:autoSpaceDN w:val="0"/>
        <w:adjustRightInd w:val="0"/>
        <w:spacing w:line="276" w:lineRule="auto"/>
        <w:ind w:left="360" w:hanging="360"/>
        <w:jc w:val="both"/>
        <w:rPr>
          <w:rFonts w:ascii="Arial" w:hAnsi="Arial" w:cs="Arial"/>
          <w:color w:val="000000"/>
        </w:rPr>
      </w:pPr>
      <w:proofErr w:type="gramStart"/>
      <w:r>
        <w:rPr>
          <w:rFonts w:ascii="Arial" w:hAnsi="Arial" w:cs="Arial"/>
          <w:color w:val="000000"/>
        </w:rPr>
        <w:t>Middle States Commission on Higher Education [MSCHE].</w:t>
      </w:r>
      <w:proofErr w:type="gramEnd"/>
      <w:r>
        <w:rPr>
          <w:rFonts w:ascii="Arial" w:hAnsi="Arial" w:cs="Arial"/>
          <w:color w:val="000000"/>
        </w:rPr>
        <w:t xml:space="preserve"> </w:t>
      </w:r>
      <w:proofErr w:type="gramStart"/>
      <w:r>
        <w:rPr>
          <w:rFonts w:ascii="Arial" w:hAnsi="Arial" w:cs="Arial"/>
          <w:color w:val="000000"/>
        </w:rPr>
        <w:t>(2005, June).</w:t>
      </w:r>
      <w:proofErr w:type="gramEnd"/>
      <w:r>
        <w:rPr>
          <w:rFonts w:ascii="Arial" w:hAnsi="Arial" w:cs="Arial"/>
          <w:color w:val="000000"/>
        </w:rPr>
        <w:t xml:space="preserve"> </w:t>
      </w:r>
      <w:proofErr w:type="gramStart"/>
      <w:r>
        <w:rPr>
          <w:rFonts w:ascii="Arial" w:hAnsi="Arial" w:cs="Arial"/>
          <w:color w:val="000000"/>
        </w:rPr>
        <w:t>“MSCHE-UPRM Report.”</w:t>
      </w:r>
      <w:proofErr w:type="gramEnd"/>
      <w:r>
        <w:rPr>
          <w:rFonts w:ascii="Arial" w:hAnsi="Arial" w:cs="Arial"/>
          <w:color w:val="000000"/>
        </w:rPr>
        <w:t xml:space="preserve"> </w:t>
      </w:r>
      <w:proofErr w:type="gramStart"/>
      <w:r>
        <w:rPr>
          <w:rFonts w:ascii="Arial" w:hAnsi="Arial" w:cs="Arial"/>
          <w:color w:val="000000"/>
        </w:rPr>
        <w:t>Report to the Faculty, Administration, Trustees, and Students of UPRM by an evaluation team representing the MSCHE.</w:t>
      </w:r>
      <w:proofErr w:type="gramEnd"/>
      <w:r>
        <w:rPr>
          <w:rFonts w:ascii="Arial" w:hAnsi="Arial" w:cs="Arial"/>
          <w:color w:val="000000"/>
        </w:rPr>
        <w:t xml:space="preserve">  </w:t>
      </w:r>
    </w:p>
    <w:p w:rsidR="00071B35" w:rsidRDefault="00071B35" w:rsidP="00071B35">
      <w:pPr>
        <w:spacing w:line="276" w:lineRule="auto"/>
        <w:jc w:val="both"/>
        <w:rPr>
          <w:rFonts w:ascii="Arial" w:hAnsi="Arial" w:cs="Arial"/>
          <w:color w:val="000000"/>
        </w:rPr>
      </w:pPr>
    </w:p>
    <w:p w:rsidR="00071B35" w:rsidRDefault="00071B35" w:rsidP="00071B35">
      <w:pPr>
        <w:spacing w:line="276" w:lineRule="auto"/>
        <w:ind w:left="360" w:hanging="360"/>
        <w:jc w:val="both"/>
        <w:rPr>
          <w:rFonts w:ascii="Arial" w:hAnsi="Arial" w:cs="Arial"/>
          <w:color w:val="000000"/>
        </w:rPr>
      </w:pPr>
      <w:r>
        <w:rPr>
          <w:rFonts w:ascii="Arial" w:hAnsi="Arial" w:cs="Arial"/>
          <w:color w:val="000000"/>
        </w:rPr>
        <w:t xml:space="preserve">Miller, M.D. (1996). Philosophy: The conceptual framework for designing a system </w:t>
      </w:r>
      <w:proofErr w:type="gramStart"/>
      <w:r>
        <w:rPr>
          <w:rFonts w:ascii="Arial" w:hAnsi="Arial" w:cs="Arial"/>
          <w:color w:val="000000"/>
        </w:rPr>
        <w:t>of  teacher</w:t>
      </w:r>
      <w:proofErr w:type="gramEnd"/>
      <w:r>
        <w:rPr>
          <w:rFonts w:ascii="Arial" w:hAnsi="Arial" w:cs="Arial"/>
          <w:color w:val="000000"/>
        </w:rPr>
        <w:t xml:space="preserve"> education. In N.K. Hartley and T. L. </w:t>
      </w:r>
      <w:proofErr w:type="spellStart"/>
      <w:r>
        <w:rPr>
          <w:rFonts w:ascii="Arial" w:hAnsi="Arial" w:cs="Arial"/>
          <w:color w:val="000000"/>
        </w:rPr>
        <w:t>Wentling</w:t>
      </w:r>
      <w:proofErr w:type="spellEnd"/>
      <w:r>
        <w:rPr>
          <w:rFonts w:ascii="Arial" w:hAnsi="Arial" w:cs="Arial"/>
          <w:color w:val="000000"/>
        </w:rPr>
        <w:t xml:space="preserve"> (Eds.), </w:t>
      </w:r>
      <w:proofErr w:type="gramStart"/>
      <w:r>
        <w:rPr>
          <w:rFonts w:ascii="Arial" w:hAnsi="Arial" w:cs="Arial"/>
          <w:i/>
          <w:color w:val="000000"/>
        </w:rPr>
        <w:t>Beyond</w:t>
      </w:r>
      <w:proofErr w:type="gramEnd"/>
      <w:r>
        <w:rPr>
          <w:rFonts w:ascii="Arial" w:hAnsi="Arial" w:cs="Arial"/>
          <w:i/>
          <w:color w:val="000000"/>
        </w:rPr>
        <w:t xml:space="preserve"> tradition: Preparing the teacher for tomorrow’s workforce</w:t>
      </w:r>
      <w:r>
        <w:rPr>
          <w:rFonts w:ascii="Arial" w:hAnsi="Arial" w:cs="Arial"/>
          <w:color w:val="000000"/>
        </w:rPr>
        <w:t xml:space="preserve"> (pp. 53-71), Columbia: University Council for Vocational</w:t>
      </w:r>
    </w:p>
    <w:p w:rsidR="00071B35" w:rsidRDefault="00071B35" w:rsidP="00071B35">
      <w:pPr>
        <w:spacing w:line="276" w:lineRule="auto"/>
        <w:jc w:val="both"/>
        <w:rPr>
          <w:rFonts w:ascii="Arial" w:hAnsi="Arial" w:cs="Arial"/>
        </w:rPr>
      </w:pPr>
    </w:p>
    <w:p w:rsidR="00071B35" w:rsidRDefault="00071B35" w:rsidP="00071B35">
      <w:pPr>
        <w:spacing w:line="276" w:lineRule="auto"/>
        <w:ind w:left="360" w:hanging="360"/>
        <w:jc w:val="both"/>
        <w:rPr>
          <w:rFonts w:ascii="Arial" w:hAnsi="Arial" w:cs="Arial"/>
        </w:rPr>
      </w:pPr>
      <w:proofErr w:type="gramStart"/>
      <w:r>
        <w:rPr>
          <w:rFonts w:ascii="Arial" w:hAnsi="Arial" w:cs="Arial"/>
        </w:rPr>
        <w:t>National Panel Report.</w:t>
      </w:r>
      <w:proofErr w:type="gramEnd"/>
      <w:r>
        <w:rPr>
          <w:rFonts w:ascii="Arial" w:hAnsi="Arial" w:cs="Arial"/>
        </w:rPr>
        <w:t xml:space="preserve"> (2002). </w:t>
      </w:r>
      <w:r>
        <w:rPr>
          <w:rFonts w:ascii="Arial" w:hAnsi="Arial" w:cs="Arial"/>
          <w:i/>
        </w:rPr>
        <w:t>Greater Expectations: A new vision for learning as a nation goes to college.</w:t>
      </w:r>
      <w:r>
        <w:rPr>
          <w:rFonts w:ascii="Arial" w:hAnsi="Arial" w:cs="Arial"/>
        </w:rPr>
        <w:t xml:space="preserve">  </w:t>
      </w:r>
      <w:proofErr w:type="gramStart"/>
      <w:r>
        <w:rPr>
          <w:rFonts w:ascii="Arial" w:hAnsi="Arial" w:cs="Arial"/>
        </w:rPr>
        <w:t>Association of American Colleges and Universities.</w:t>
      </w:r>
      <w:proofErr w:type="gramEnd"/>
    </w:p>
    <w:p w:rsidR="00071B35" w:rsidRDefault="00071B35" w:rsidP="00071B35">
      <w:pPr>
        <w:spacing w:line="276" w:lineRule="auto"/>
        <w:jc w:val="both"/>
        <w:rPr>
          <w:rFonts w:ascii="Arial" w:hAnsi="Arial" w:cs="Arial"/>
          <w:color w:val="000000"/>
        </w:rPr>
      </w:pPr>
    </w:p>
    <w:p w:rsidR="00071B35" w:rsidRPr="00D7278E" w:rsidRDefault="00071B35" w:rsidP="00071B35">
      <w:pPr>
        <w:spacing w:line="276" w:lineRule="auto"/>
        <w:ind w:left="360" w:hanging="360"/>
        <w:jc w:val="both"/>
      </w:pPr>
      <w:proofErr w:type="gramStart"/>
      <w:r>
        <w:rPr>
          <w:rFonts w:ascii="Arial" w:hAnsi="Arial" w:cs="Arial"/>
          <w:color w:val="000000"/>
        </w:rPr>
        <w:t>National Research Council.</w:t>
      </w:r>
      <w:proofErr w:type="gramEnd"/>
      <w:r>
        <w:rPr>
          <w:rFonts w:ascii="Arial" w:hAnsi="Arial" w:cs="Arial"/>
          <w:color w:val="000000"/>
        </w:rPr>
        <w:t xml:space="preserve"> (2000). </w:t>
      </w:r>
      <w:r>
        <w:rPr>
          <w:rFonts w:ascii="Arial" w:hAnsi="Arial" w:cs="Arial"/>
          <w:i/>
          <w:color w:val="000000"/>
        </w:rPr>
        <w:t>How People Learn: Brain, Mind, Experience and School</w:t>
      </w:r>
      <w:r>
        <w:rPr>
          <w:rFonts w:ascii="Arial" w:hAnsi="Arial" w:cs="Arial"/>
          <w:color w:val="000000"/>
        </w:rPr>
        <w:t xml:space="preserve">.  </w:t>
      </w:r>
      <w:proofErr w:type="gramStart"/>
      <w:r w:rsidRPr="00D7278E">
        <w:rPr>
          <w:rFonts w:ascii="Arial" w:hAnsi="Arial" w:cs="Arial"/>
          <w:color w:val="000000"/>
        </w:rPr>
        <w:t>National Academy Press.</w:t>
      </w:r>
      <w:proofErr w:type="gramEnd"/>
    </w:p>
    <w:p w:rsidR="00071B35" w:rsidRPr="00D7278E" w:rsidRDefault="00071B35" w:rsidP="00071B35">
      <w:pPr>
        <w:spacing w:line="276" w:lineRule="auto"/>
        <w:jc w:val="both"/>
        <w:rPr>
          <w:rFonts w:ascii="Arial" w:hAnsi="Arial" w:cs="Arial"/>
        </w:rPr>
      </w:pPr>
    </w:p>
    <w:p w:rsidR="00071B35" w:rsidRDefault="00071B35" w:rsidP="00071B35">
      <w:pPr>
        <w:spacing w:line="276" w:lineRule="auto"/>
        <w:ind w:left="360" w:hanging="360"/>
        <w:jc w:val="both"/>
        <w:rPr>
          <w:rFonts w:ascii="Arial" w:hAnsi="Arial" w:cs="Arial"/>
          <w:lang w:val="es-ES"/>
        </w:rPr>
      </w:pPr>
      <w:r w:rsidRPr="00D7278E">
        <w:rPr>
          <w:rFonts w:ascii="Arial" w:hAnsi="Arial" w:cs="Arial"/>
        </w:rPr>
        <w:t xml:space="preserve">Ortega y </w:t>
      </w:r>
      <w:proofErr w:type="spellStart"/>
      <w:r w:rsidRPr="00D7278E">
        <w:rPr>
          <w:rFonts w:ascii="Arial" w:hAnsi="Arial" w:cs="Arial"/>
        </w:rPr>
        <w:t>Gasset</w:t>
      </w:r>
      <w:proofErr w:type="spellEnd"/>
      <w:r w:rsidRPr="00D7278E">
        <w:rPr>
          <w:rFonts w:ascii="Arial" w:hAnsi="Arial" w:cs="Arial"/>
        </w:rPr>
        <w:t xml:space="preserve">, J.  </w:t>
      </w:r>
      <w:proofErr w:type="gramStart"/>
      <w:r w:rsidRPr="00D7278E">
        <w:rPr>
          <w:rFonts w:ascii="Arial" w:hAnsi="Arial" w:cs="Arial"/>
        </w:rPr>
        <w:t xml:space="preserve">(1976). </w:t>
      </w:r>
      <w:r>
        <w:rPr>
          <w:rFonts w:ascii="Arial" w:hAnsi="Arial" w:cs="Arial"/>
          <w:lang w:val="es-ES"/>
        </w:rPr>
        <w:t>“</w:t>
      </w:r>
      <w:r>
        <w:rPr>
          <w:rFonts w:ascii="Arial" w:hAnsi="Arial" w:cs="Arial"/>
          <w:i/>
          <w:lang w:val="es-ES"/>
        </w:rPr>
        <w:t>El Libro de las Misiones</w:t>
      </w:r>
      <w:r>
        <w:rPr>
          <w:rFonts w:ascii="Arial" w:hAnsi="Arial" w:cs="Arial"/>
          <w:lang w:val="es-ES"/>
        </w:rPr>
        <w:t>”, Colección Austral.</w:t>
      </w:r>
      <w:proofErr w:type="gramEnd"/>
      <w:r>
        <w:rPr>
          <w:rFonts w:ascii="Arial" w:hAnsi="Arial" w:cs="Arial"/>
          <w:lang w:val="es-ES"/>
        </w:rPr>
        <w:t xml:space="preserve">  (9</w:t>
      </w:r>
      <w:r>
        <w:rPr>
          <w:rFonts w:ascii="Arial" w:hAnsi="Arial" w:cs="Arial"/>
          <w:vertAlign w:val="superscript"/>
          <w:lang w:val="es-ES"/>
        </w:rPr>
        <w:t xml:space="preserve">na  </w:t>
      </w:r>
      <w:r>
        <w:rPr>
          <w:rFonts w:ascii="Arial" w:hAnsi="Arial" w:cs="Arial"/>
          <w:lang w:val="es-ES"/>
        </w:rPr>
        <w:t xml:space="preserve"> ed.)</w:t>
      </w:r>
      <w:r>
        <w:rPr>
          <w:rFonts w:ascii="Arial" w:hAnsi="Arial" w:cs="Arial"/>
          <w:color w:val="000000"/>
          <w:lang w:val="es-ES_tradnl"/>
        </w:rPr>
        <w:t xml:space="preserve"> </w:t>
      </w:r>
      <w:proofErr w:type="gramStart"/>
      <w:r>
        <w:rPr>
          <w:rFonts w:ascii="Arial" w:hAnsi="Arial" w:cs="Arial"/>
          <w:color w:val="000000"/>
          <w:lang w:val="es-ES_tradnl"/>
        </w:rPr>
        <w:t>Madrid :</w:t>
      </w:r>
      <w:proofErr w:type="gramEnd"/>
      <w:r>
        <w:rPr>
          <w:rFonts w:ascii="Arial" w:hAnsi="Arial" w:cs="Arial"/>
          <w:color w:val="000000"/>
          <w:lang w:val="es-ES_tradnl"/>
        </w:rPr>
        <w:t xml:space="preserve"> Espasa-Calpe</w:t>
      </w:r>
      <w:r>
        <w:rPr>
          <w:rFonts w:ascii="Arial" w:hAnsi="Arial" w:cs="Arial"/>
          <w:lang w:val="es-ES"/>
        </w:rPr>
        <w:t xml:space="preserve">.  </w:t>
      </w:r>
    </w:p>
    <w:p w:rsidR="00071B35" w:rsidRDefault="00071B35" w:rsidP="00071B35">
      <w:pPr>
        <w:spacing w:line="276" w:lineRule="auto"/>
        <w:jc w:val="both"/>
        <w:rPr>
          <w:rFonts w:ascii="Arial" w:hAnsi="Arial" w:cs="Arial"/>
          <w:color w:val="000000"/>
          <w:lang w:val="es-ES"/>
        </w:rPr>
      </w:pPr>
    </w:p>
    <w:p w:rsidR="00071B35" w:rsidRDefault="00071B35" w:rsidP="00071B35">
      <w:pPr>
        <w:spacing w:line="276" w:lineRule="auto"/>
        <w:ind w:left="360" w:hanging="360"/>
        <w:jc w:val="both"/>
        <w:rPr>
          <w:rFonts w:ascii="Arial" w:hAnsi="Arial" w:cs="Arial"/>
        </w:rPr>
      </w:pPr>
      <w:proofErr w:type="spellStart"/>
      <w:r>
        <w:rPr>
          <w:rFonts w:ascii="Arial" w:hAnsi="Arial" w:cs="Arial"/>
          <w:lang w:val="es-ES"/>
        </w:rPr>
        <w:lastRenderedPageBreak/>
        <w:t>Papalia</w:t>
      </w:r>
      <w:proofErr w:type="spellEnd"/>
      <w:r>
        <w:rPr>
          <w:rFonts w:ascii="Arial" w:hAnsi="Arial" w:cs="Arial"/>
          <w:lang w:val="es-ES"/>
        </w:rPr>
        <w:t xml:space="preserve">, D. &amp;  </w:t>
      </w:r>
      <w:proofErr w:type="spellStart"/>
      <w:r>
        <w:rPr>
          <w:rFonts w:ascii="Arial" w:hAnsi="Arial" w:cs="Arial"/>
          <w:lang w:val="es-ES"/>
        </w:rPr>
        <w:t>Wenkos</w:t>
      </w:r>
      <w:proofErr w:type="spellEnd"/>
      <w:r>
        <w:rPr>
          <w:rFonts w:ascii="Arial" w:hAnsi="Arial" w:cs="Arial"/>
          <w:lang w:val="es-ES"/>
        </w:rPr>
        <w:t>, S.  (</w:t>
      </w:r>
      <w:r>
        <w:rPr>
          <w:rFonts w:ascii="Arial" w:hAnsi="Arial" w:cs="Arial"/>
          <w:lang w:val="es-PR"/>
        </w:rPr>
        <w:t>2001). “</w:t>
      </w:r>
      <w:r>
        <w:rPr>
          <w:rFonts w:ascii="Arial" w:hAnsi="Arial" w:cs="Arial"/>
          <w:i/>
          <w:lang w:val="es-PR"/>
        </w:rPr>
        <w:t>Psicología del Desarrollo</w:t>
      </w:r>
      <w:r>
        <w:rPr>
          <w:rFonts w:ascii="Arial" w:hAnsi="Arial" w:cs="Arial"/>
          <w:lang w:val="es-PR"/>
        </w:rPr>
        <w:t xml:space="preserve">”.  </w:t>
      </w:r>
      <w:r>
        <w:rPr>
          <w:rFonts w:ascii="Arial" w:hAnsi="Arial" w:cs="Arial"/>
        </w:rPr>
        <w:t>(</w:t>
      </w:r>
      <w:proofErr w:type="gramStart"/>
      <w:r>
        <w:rPr>
          <w:rFonts w:ascii="Arial" w:hAnsi="Arial" w:cs="Arial"/>
        </w:rPr>
        <w:t>8</w:t>
      </w:r>
      <w:r>
        <w:rPr>
          <w:rFonts w:ascii="Arial" w:hAnsi="Arial" w:cs="Arial"/>
          <w:vertAlign w:val="superscript"/>
        </w:rPr>
        <w:t>va</w:t>
      </w:r>
      <w:r>
        <w:rPr>
          <w:rFonts w:ascii="Arial" w:hAnsi="Arial" w:cs="Arial"/>
        </w:rPr>
        <w:t xml:space="preserve">  ed</w:t>
      </w:r>
      <w:proofErr w:type="gramEnd"/>
      <w:r>
        <w:rPr>
          <w:rFonts w:ascii="Arial" w:hAnsi="Arial" w:cs="Arial"/>
        </w:rPr>
        <w:t xml:space="preserve">.). </w:t>
      </w:r>
      <w:proofErr w:type="gramStart"/>
      <w:r>
        <w:rPr>
          <w:rFonts w:ascii="Arial" w:hAnsi="Arial" w:cs="Arial"/>
        </w:rPr>
        <w:t xml:space="preserve">Mc </w:t>
      </w:r>
      <w:proofErr w:type="spellStart"/>
      <w:r>
        <w:rPr>
          <w:rFonts w:ascii="Arial" w:hAnsi="Arial" w:cs="Arial"/>
        </w:rPr>
        <w:t>Graw</w:t>
      </w:r>
      <w:proofErr w:type="spellEnd"/>
      <w:r>
        <w:rPr>
          <w:rFonts w:ascii="Arial" w:hAnsi="Arial" w:cs="Arial"/>
        </w:rPr>
        <w:t xml:space="preserve"> Hill.</w:t>
      </w:r>
      <w:proofErr w:type="gramEnd"/>
    </w:p>
    <w:p w:rsidR="00071B35" w:rsidRDefault="00071B35" w:rsidP="00071B35">
      <w:pPr>
        <w:spacing w:line="276" w:lineRule="auto"/>
        <w:jc w:val="both"/>
        <w:rPr>
          <w:rFonts w:ascii="Arial" w:hAnsi="Arial" w:cs="Arial"/>
          <w:color w:val="000000"/>
        </w:rPr>
      </w:pPr>
    </w:p>
    <w:p w:rsidR="00071B35" w:rsidRDefault="00071B35" w:rsidP="00071B35">
      <w:pPr>
        <w:spacing w:line="276" w:lineRule="auto"/>
        <w:ind w:left="360" w:hanging="360"/>
        <w:jc w:val="both"/>
        <w:rPr>
          <w:rFonts w:ascii="Arial" w:hAnsi="Arial" w:cs="Arial"/>
          <w:color w:val="000000"/>
        </w:rPr>
      </w:pPr>
      <w:proofErr w:type="spellStart"/>
      <w:proofErr w:type="gramStart"/>
      <w:r>
        <w:rPr>
          <w:rFonts w:ascii="Arial" w:hAnsi="Arial" w:cs="Arial"/>
          <w:color w:val="000000"/>
        </w:rPr>
        <w:t>Pintrich</w:t>
      </w:r>
      <w:proofErr w:type="spellEnd"/>
      <w:r>
        <w:rPr>
          <w:rFonts w:ascii="Arial" w:hAnsi="Arial" w:cs="Arial"/>
          <w:color w:val="000000"/>
        </w:rPr>
        <w:t xml:space="preserve">, P.R., &amp; </w:t>
      </w:r>
      <w:proofErr w:type="spellStart"/>
      <w:r>
        <w:rPr>
          <w:rFonts w:ascii="Arial" w:hAnsi="Arial" w:cs="Arial"/>
          <w:color w:val="000000"/>
        </w:rPr>
        <w:t>Schunk</w:t>
      </w:r>
      <w:proofErr w:type="spellEnd"/>
      <w:r>
        <w:rPr>
          <w:rFonts w:ascii="Arial" w:hAnsi="Arial" w:cs="Arial"/>
          <w:color w:val="000000"/>
        </w:rPr>
        <w:t>, D. H. (2002).</w:t>
      </w:r>
      <w:proofErr w:type="gramEnd"/>
      <w:r>
        <w:rPr>
          <w:rFonts w:ascii="Arial" w:hAnsi="Arial" w:cs="Arial"/>
          <w:color w:val="000000"/>
        </w:rPr>
        <w:t xml:space="preserve"> </w:t>
      </w:r>
      <w:proofErr w:type="gramStart"/>
      <w:r>
        <w:rPr>
          <w:rFonts w:ascii="Arial" w:hAnsi="Arial" w:cs="Arial"/>
          <w:i/>
          <w:color w:val="000000"/>
        </w:rPr>
        <w:t>Motivation in education.</w:t>
      </w:r>
      <w:proofErr w:type="gramEnd"/>
      <w:r>
        <w:rPr>
          <w:rFonts w:ascii="Arial" w:hAnsi="Arial" w:cs="Arial"/>
          <w:color w:val="000000"/>
        </w:rPr>
        <w:t xml:space="preserve"> (2</w:t>
      </w:r>
      <w:r>
        <w:rPr>
          <w:rFonts w:ascii="Arial" w:hAnsi="Arial" w:cs="Arial"/>
          <w:color w:val="000000"/>
          <w:vertAlign w:val="superscript"/>
        </w:rPr>
        <w:t>nd</w:t>
      </w:r>
      <w:r>
        <w:rPr>
          <w:rFonts w:ascii="Arial" w:hAnsi="Arial" w:cs="Arial"/>
          <w:color w:val="000000"/>
        </w:rPr>
        <w:t xml:space="preserve"> </w:t>
      </w:r>
      <w:proofErr w:type="spellStart"/>
      <w:proofErr w:type="gramStart"/>
      <w:r>
        <w:rPr>
          <w:rFonts w:ascii="Arial" w:hAnsi="Arial" w:cs="Arial"/>
          <w:color w:val="000000"/>
        </w:rPr>
        <w:t>ed</w:t>
      </w:r>
      <w:proofErr w:type="spellEnd"/>
      <w:proofErr w:type="gramEnd"/>
      <w:r>
        <w:rPr>
          <w:rFonts w:ascii="Arial" w:hAnsi="Arial" w:cs="Arial"/>
          <w:color w:val="000000"/>
        </w:rPr>
        <w:t xml:space="preserve">,). </w:t>
      </w:r>
      <w:proofErr w:type="spellStart"/>
      <w:r>
        <w:rPr>
          <w:rFonts w:ascii="Arial" w:hAnsi="Arial" w:cs="Arial"/>
          <w:color w:val="000000"/>
        </w:rPr>
        <w:t>Uper</w:t>
      </w:r>
      <w:proofErr w:type="spellEnd"/>
      <w:r>
        <w:rPr>
          <w:rFonts w:ascii="Arial" w:hAnsi="Arial" w:cs="Arial"/>
          <w:color w:val="000000"/>
        </w:rPr>
        <w:t xml:space="preserve"> Saddle River, NJ: Prentice may.</w:t>
      </w:r>
    </w:p>
    <w:p w:rsidR="00071B35" w:rsidRDefault="00071B35" w:rsidP="00071B35">
      <w:pPr>
        <w:spacing w:line="276" w:lineRule="auto"/>
        <w:jc w:val="both"/>
        <w:rPr>
          <w:rFonts w:ascii="Arial" w:hAnsi="Arial" w:cs="Arial"/>
        </w:rPr>
      </w:pPr>
    </w:p>
    <w:p w:rsidR="00071B35" w:rsidRDefault="00071B35" w:rsidP="00071B35">
      <w:pPr>
        <w:spacing w:line="276" w:lineRule="auto"/>
        <w:ind w:left="360" w:hanging="360"/>
        <w:jc w:val="both"/>
        <w:rPr>
          <w:rFonts w:ascii="Arial" w:hAnsi="Arial" w:cs="Arial"/>
        </w:rPr>
      </w:pPr>
      <w:proofErr w:type="gramStart"/>
      <w:r>
        <w:rPr>
          <w:rFonts w:ascii="Arial" w:hAnsi="Arial" w:cs="Arial"/>
        </w:rPr>
        <w:t>Puerto Rico Math and Science Partnership -</w:t>
      </w:r>
      <w:proofErr w:type="spellStart"/>
      <w:r>
        <w:rPr>
          <w:rFonts w:ascii="Arial" w:hAnsi="Arial" w:cs="Arial"/>
        </w:rPr>
        <w:t>AlACiMa</w:t>
      </w:r>
      <w:proofErr w:type="spellEnd"/>
      <w:r>
        <w:rPr>
          <w:rFonts w:ascii="Arial" w:hAnsi="Arial" w:cs="Arial"/>
        </w:rPr>
        <w:t xml:space="preserve"> (2004).</w:t>
      </w:r>
      <w:proofErr w:type="gramEnd"/>
      <w:r>
        <w:rPr>
          <w:rFonts w:ascii="Arial" w:hAnsi="Arial" w:cs="Arial"/>
        </w:rPr>
        <w:t xml:space="preserve"> </w:t>
      </w:r>
      <w:r>
        <w:rPr>
          <w:rFonts w:ascii="Arial" w:hAnsi="Arial" w:cs="Arial"/>
          <w:i/>
          <w:lang w:val="es-PR"/>
        </w:rPr>
        <w:t>Características del Aprendizaje con entendimiento</w:t>
      </w:r>
      <w:r>
        <w:rPr>
          <w:rFonts w:ascii="Arial" w:hAnsi="Arial" w:cs="Arial"/>
          <w:lang w:val="es-PR"/>
        </w:rPr>
        <w:t xml:space="preserve">.  </w:t>
      </w:r>
      <w:r>
        <w:rPr>
          <w:rFonts w:ascii="Arial" w:hAnsi="Arial" w:cs="Arial"/>
        </w:rPr>
        <w:t xml:space="preserve">Río </w:t>
      </w:r>
      <w:proofErr w:type="spellStart"/>
      <w:r>
        <w:rPr>
          <w:rFonts w:ascii="Arial" w:hAnsi="Arial" w:cs="Arial"/>
        </w:rPr>
        <w:t>Piedras</w:t>
      </w:r>
      <w:proofErr w:type="spellEnd"/>
      <w:r>
        <w:rPr>
          <w:rFonts w:ascii="Arial" w:hAnsi="Arial" w:cs="Arial"/>
        </w:rPr>
        <w:t>: (in press).</w:t>
      </w:r>
    </w:p>
    <w:p w:rsidR="00071B35" w:rsidRDefault="00071B35" w:rsidP="00071B35">
      <w:pPr>
        <w:autoSpaceDE w:val="0"/>
        <w:autoSpaceDN w:val="0"/>
        <w:adjustRightInd w:val="0"/>
        <w:spacing w:line="276" w:lineRule="auto"/>
        <w:jc w:val="both"/>
        <w:rPr>
          <w:rFonts w:ascii="Arial" w:hAnsi="Arial" w:cs="Arial"/>
          <w:color w:val="000000"/>
        </w:rPr>
      </w:pPr>
    </w:p>
    <w:p w:rsidR="00071B35" w:rsidRDefault="00071B35" w:rsidP="00071B35">
      <w:pPr>
        <w:autoSpaceDE w:val="0"/>
        <w:autoSpaceDN w:val="0"/>
        <w:adjustRightInd w:val="0"/>
        <w:spacing w:line="276" w:lineRule="auto"/>
        <w:ind w:left="360" w:hanging="360"/>
        <w:jc w:val="both"/>
        <w:rPr>
          <w:rFonts w:ascii="Arial" w:hAnsi="Arial" w:cs="Arial"/>
          <w:color w:val="000000"/>
          <w:lang w:val="es-ES"/>
        </w:rPr>
      </w:pPr>
      <w:r>
        <w:rPr>
          <w:rFonts w:ascii="Arial" w:hAnsi="Arial" w:cs="Arial"/>
          <w:color w:val="000000"/>
          <w:lang w:val="nb-NO"/>
        </w:rPr>
        <w:t xml:space="preserve">Sadker, D. M. P. &amp; Sadker, D. M. (2000). </w:t>
      </w:r>
      <w:proofErr w:type="gramStart"/>
      <w:r>
        <w:rPr>
          <w:rFonts w:ascii="Arial" w:hAnsi="Arial" w:cs="Arial"/>
          <w:i/>
          <w:color w:val="000000"/>
        </w:rPr>
        <w:t>Teachers, schools and society</w:t>
      </w:r>
      <w:r>
        <w:rPr>
          <w:rFonts w:ascii="Arial" w:hAnsi="Arial" w:cs="Arial"/>
          <w:color w:val="000000"/>
        </w:rPr>
        <w:t>.</w:t>
      </w:r>
      <w:proofErr w:type="gramEnd"/>
      <w:r>
        <w:rPr>
          <w:rFonts w:ascii="Arial" w:hAnsi="Arial" w:cs="Arial"/>
          <w:color w:val="000000"/>
        </w:rPr>
        <w:t xml:space="preserve"> (5th </w:t>
      </w:r>
      <w:proofErr w:type="gramStart"/>
      <w:r>
        <w:rPr>
          <w:rFonts w:ascii="Arial" w:hAnsi="Arial" w:cs="Arial"/>
          <w:color w:val="000000"/>
        </w:rPr>
        <w:t>ed</w:t>
      </w:r>
      <w:proofErr w:type="gramEnd"/>
      <w:r>
        <w:rPr>
          <w:rFonts w:ascii="Arial" w:hAnsi="Arial" w:cs="Arial"/>
          <w:color w:val="000000"/>
        </w:rPr>
        <w:t xml:space="preserve">.).  </w:t>
      </w:r>
      <w:r>
        <w:rPr>
          <w:rFonts w:ascii="Arial" w:hAnsi="Arial" w:cs="Arial"/>
          <w:color w:val="000000"/>
          <w:lang w:val="es-ES"/>
        </w:rPr>
        <w:t>New York: McGraw Hill.</w:t>
      </w:r>
    </w:p>
    <w:p w:rsidR="00071B35" w:rsidRDefault="00071B35" w:rsidP="00071B35">
      <w:pPr>
        <w:spacing w:line="276" w:lineRule="auto"/>
        <w:jc w:val="both"/>
        <w:rPr>
          <w:rFonts w:ascii="Arial" w:hAnsi="Arial" w:cs="Arial"/>
          <w:color w:val="000000"/>
          <w:lang w:val="es-ES"/>
        </w:rPr>
      </w:pPr>
    </w:p>
    <w:p w:rsidR="00071B35" w:rsidRDefault="00071B35" w:rsidP="00071B35">
      <w:pPr>
        <w:spacing w:line="276" w:lineRule="auto"/>
        <w:jc w:val="both"/>
        <w:rPr>
          <w:rFonts w:ascii="Arial" w:hAnsi="Arial" w:cs="Arial"/>
          <w:color w:val="000000"/>
        </w:rPr>
      </w:pPr>
      <w:proofErr w:type="spellStart"/>
      <w:r>
        <w:rPr>
          <w:rFonts w:ascii="Arial" w:hAnsi="Arial" w:cs="Arial"/>
          <w:color w:val="000000"/>
          <w:lang w:val="es-ES"/>
        </w:rPr>
        <w:t>Santrock</w:t>
      </w:r>
      <w:proofErr w:type="spellEnd"/>
      <w:r>
        <w:rPr>
          <w:rFonts w:ascii="Arial" w:hAnsi="Arial" w:cs="Arial"/>
          <w:color w:val="000000"/>
          <w:lang w:val="es-ES"/>
        </w:rPr>
        <w:t xml:space="preserve">, J. W. (2002). </w:t>
      </w:r>
      <w:r>
        <w:rPr>
          <w:rFonts w:ascii="Arial" w:hAnsi="Arial" w:cs="Arial"/>
          <w:i/>
          <w:color w:val="000000"/>
          <w:lang w:val="es-ES"/>
        </w:rPr>
        <w:t>Psicología de la educación</w:t>
      </w:r>
      <w:r>
        <w:rPr>
          <w:rFonts w:ascii="Arial" w:hAnsi="Arial" w:cs="Arial"/>
          <w:color w:val="000000"/>
          <w:lang w:val="es-ES"/>
        </w:rPr>
        <w:t xml:space="preserve">. </w:t>
      </w:r>
      <w:r>
        <w:rPr>
          <w:rFonts w:ascii="Arial" w:hAnsi="Arial" w:cs="Arial"/>
          <w:color w:val="000000"/>
        </w:rPr>
        <w:t>Mexico:  McGraw Hill.</w:t>
      </w:r>
    </w:p>
    <w:p w:rsidR="00071B35" w:rsidRDefault="00071B35" w:rsidP="00071B35">
      <w:pPr>
        <w:autoSpaceDE w:val="0"/>
        <w:autoSpaceDN w:val="0"/>
        <w:adjustRightInd w:val="0"/>
        <w:spacing w:line="276" w:lineRule="auto"/>
        <w:jc w:val="both"/>
        <w:rPr>
          <w:rFonts w:ascii="Arial" w:hAnsi="Arial" w:cs="Arial"/>
        </w:rPr>
      </w:pPr>
    </w:p>
    <w:p w:rsidR="00071B35" w:rsidRDefault="00071B35" w:rsidP="00071B35">
      <w:pPr>
        <w:autoSpaceDE w:val="0"/>
        <w:autoSpaceDN w:val="0"/>
        <w:adjustRightInd w:val="0"/>
        <w:spacing w:line="276" w:lineRule="auto"/>
        <w:ind w:left="360" w:hanging="360"/>
        <w:jc w:val="both"/>
        <w:rPr>
          <w:rFonts w:ascii="Arial" w:hAnsi="Arial" w:cs="Arial"/>
        </w:rPr>
      </w:pPr>
      <w:r>
        <w:rPr>
          <w:rFonts w:ascii="Arial" w:hAnsi="Arial" w:cs="Arial"/>
        </w:rPr>
        <w:t xml:space="preserve">University of Puerto Rico at </w:t>
      </w:r>
      <w:r w:rsidR="00BF6B5C">
        <w:rPr>
          <w:rFonts w:ascii="Arial" w:hAnsi="Arial" w:cs="Arial"/>
        </w:rPr>
        <w:t>Mayaguez</w:t>
      </w:r>
      <w:r>
        <w:rPr>
          <w:rFonts w:ascii="Arial" w:hAnsi="Arial" w:cs="Arial"/>
        </w:rPr>
        <w:t xml:space="preserve"> Registered Students Report (2006, August 15). [Retrieved November 1, 2006, from </w:t>
      </w:r>
      <w:hyperlink r:id="rId38" w:history="1">
        <w:r>
          <w:rPr>
            <w:rStyle w:val="Hyperlink"/>
            <w:rFonts w:ascii="Arial" w:hAnsi="Arial" w:cs="Arial"/>
          </w:rPr>
          <w:t>http://oiip.uprm.edu/informes/</w:t>
        </w:r>
      </w:hyperlink>
      <w:r>
        <w:rPr>
          <w:rFonts w:ascii="Arial" w:hAnsi="Arial" w:cs="Arial"/>
        </w:rPr>
        <w:t xml:space="preserve"> ]</w:t>
      </w:r>
    </w:p>
    <w:p w:rsidR="00071B35" w:rsidRDefault="00071B35" w:rsidP="00071B35">
      <w:pPr>
        <w:autoSpaceDE w:val="0"/>
        <w:autoSpaceDN w:val="0"/>
        <w:adjustRightInd w:val="0"/>
        <w:spacing w:line="276" w:lineRule="auto"/>
        <w:ind w:left="360" w:hanging="360"/>
        <w:jc w:val="both"/>
        <w:rPr>
          <w:rFonts w:ascii="Arial" w:hAnsi="Arial" w:cs="Arial"/>
        </w:rPr>
      </w:pPr>
    </w:p>
    <w:p w:rsidR="00071B35" w:rsidRDefault="00071B35" w:rsidP="00071B35">
      <w:pPr>
        <w:autoSpaceDE w:val="0"/>
        <w:autoSpaceDN w:val="0"/>
        <w:adjustRightInd w:val="0"/>
        <w:spacing w:line="276" w:lineRule="auto"/>
        <w:ind w:left="360" w:hanging="360"/>
        <w:jc w:val="both"/>
        <w:rPr>
          <w:rFonts w:ascii="Arial" w:hAnsi="Arial" w:cs="Arial"/>
        </w:rPr>
      </w:pPr>
      <w:r>
        <w:rPr>
          <w:rFonts w:ascii="Arial" w:hAnsi="Arial" w:cs="Arial"/>
        </w:rPr>
        <w:t xml:space="preserve">Vygotsky, L. S. (1978).  </w:t>
      </w:r>
      <w:proofErr w:type="gramStart"/>
      <w:r w:rsidRPr="001056D7">
        <w:rPr>
          <w:rFonts w:ascii="Arial" w:hAnsi="Arial" w:cs="Arial"/>
          <w:i/>
        </w:rPr>
        <w:t>Mind in society: The development of higher psychological processes</w:t>
      </w:r>
      <w:r>
        <w:rPr>
          <w:rFonts w:ascii="Arial" w:hAnsi="Arial" w:cs="Arial"/>
        </w:rPr>
        <w:t>.</w:t>
      </w:r>
      <w:proofErr w:type="gramEnd"/>
      <w:r>
        <w:rPr>
          <w:rFonts w:ascii="Arial" w:hAnsi="Arial" w:cs="Arial"/>
        </w:rPr>
        <w:t xml:space="preserve"> Cambridge, MA: Harvard University Press.</w:t>
      </w:r>
    </w:p>
    <w:p w:rsidR="00071B35" w:rsidRDefault="00071B35" w:rsidP="00071B35">
      <w:pPr>
        <w:autoSpaceDE w:val="0"/>
        <w:autoSpaceDN w:val="0"/>
        <w:adjustRightInd w:val="0"/>
        <w:spacing w:line="276" w:lineRule="auto"/>
        <w:jc w:val="both"/>
        <w:rPr>
          <w:rFonts w:ascii="Arial" w:hAnsi="Arial" w:cs="Arial"/>
          <w:color w:val="000000"/>
        </w:rPr>
      </w:pPr>
    </w:p>
    <w:p w:rsidR="00A84075" w:rsidRPr="00071B35" w:rsidRDefault="00A84075" w:rsidP="00071B35"/>
    <w:sectPr w:rsidR="00A84075" w:rsidRPr="00071B35" w:rsidSect="00D7278E">
      <w:footerReference w:type="default" r:id="rId39"/>
      <w:pgSz w:w="12240" w:h="15840" w:code="1"/>
      <w:pgMar w:top="1440" w:right="1440" w:bottom="1440" w:left="1440" w:header="720" w:footer="576"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63D" w:rsidRDefault="0052163D" w:rsidP="00071B35">
      <w:r>
        <w:separator/>
      </w:r>
    </w:p>
  </w:endnote>
  <w:endnote w:type="continuationSeparator" w:id="0">
    <w:p w:rsidR="0052163D" w:rsidRDefault="0052163D" w:rsidP="00071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07" w:usb1="00000000" w:usb2="00000000" w:usb3="00000000" w:csb0="00000097"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Eurostile ExtendedTwo">
    <w:altName w:val="Arial"/>
    <w:charset w:val="00"/>
    <w:family w:val="swiss"/>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Avenir Book">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BoldMT-Identity-H">
    <w:panose1 w:val="00000000000000000000"/>
    <w:charset w:val="00"/>
    <w:family w:val="auto"/>
    <w:notTrueType/>
    <w:pitch w:val="default"/>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722354"/>
      <w:docPartObj>
        <w:docPartGallery w:val="Page Numbers (Bottom of Page)"/>
        <w:docPartUnique/>
      </w:docPartObj>
    </w:sdtPr>
    <w:sdtEndPr>
      <w:rPr>
        <w:noProof/>
      </w:rPr>
    </w:sdtEndPr>
    <w:sdtContent>
      <w:p w:rsidR="00A41370" w:rsidRDefault="00A41370">
        <w:pPr>
          <w:pStyle w:val="Footer"/>
          <w:jc w:val="right"/>
        </w:pPr>
        <w:r>
          <w:fldChar w:fldCharType="begin"/>
        </w:r>
        <w:r>
          <w:instrText xml:space="preserve"> PAGE   \* MERGEFORMAT </w:instrText>
        </w:r>
        <w:r>
          <w:fldChar w:fldCharType="separate"/>
        </w:r>
        <w:r w:rsidR="00672658">
          <w:rPr>
            <w:noProof/>
          </w:rPr>
          <w:t>1</w:t>
        </w:r>
        <w:r>
          <w:rPr>
            <w:noProof/>
          </w:rPr>
          <w:fldChar w:fldCharType="end"/>
        </w:r>
      </w:p>
    </w:sdtContent>
  </w:sdt>
  <w:p w:rsidR="00A41370" w:rsidRDefault="00A41370" w:rsidP="001151DE">
    <w:pPr>
      <w:pStyle w:val="Footer"/>
      <w:tabs>
        <w:tab w:val="clear" w:pos="4680"/>
        <w:tab w:val="clear" w:pos="9360"/>
      </w:tabs>
      <w:ind w:left="1260" w:hanging="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63D" w:rsidRDefault="0052163D" w:rsidP="00071B35">
      <w:r>
        <w:separator/>
      </w:r>
    </w:p>
  </w:footnote>
  <w:footnote w:type="continuationSeparator" w:id="0">
    <w:p w:rsidR="0052163D" w:rsidRDefault="0052163D" w:rsidP="00071B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8E6"/>
    <w:multiLevelType w:val="hybridMultilevel"/>
    <w:tmpl w:val="61BE2560"/>
    <w:lvl w:ilvl="0" w:tplc="967CBD00">
      <w:start w:val="3"/>
      <w:numFmt w:val="bullet"/>
      <w:lvlText w:val="-"/>
      <w:lvlJc w:val="left"/>
      <w:pPr>
        <w:tabs>
          <w:tab w:val="num" w:pos="360"/>
        </w:tabs>
        <w:ind w:left="360" w:hanging="360"/>
      </w:pPr>
      <w:rPr>
        <w:rFonts w:ascii="Calibri" w:eastAsia="Calibri" w:hAnsi="Calibri" w:cs="Arial" w:hint="default"/>
        <w:b w:val="0"/>
        <w:i w:val="0"/>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C9302D2"/>
    <w:multiLevelType w:val="hybridMultilevel"/>
    <w:tmpl w:val="953ED0A6"/>
    <w:lvl w:ilvl="0" w:tplc="306280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A4464F"/>
    <w:multiLevelType w:val="hybridMultilevel"/>
    <w:tmpl w:val="C09CD18A"/>
    <w:lvl w:ilvl="0" w:tplc="95F4430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E47AEA"/>
    <w:multiLevelType w:val="hybridMultilevel"/>
    <w:tmpl w:val="2AB0EEF8"/>
    <w:lvl w:ilvl="0" w:tplc="79DA32D2">
      <w:start w:val="1"/>
      <w:numFmt w:val="decimal"/>
      <w:lvlText w:val="%1."/>
      <w:lvlJc w:val="left"/>
      <w:pPr>
        <w:tabs>
          <w:tab w:val="num" w:pos="438"/>
        </w:tabs>
        <w:ind w:left="438" w:hanging="360"/>
      </w:pPr>
      <w:rPr>
        <w:rFonts w:hint="default"/>
      </w:rPr>
    </w:lvl>
    <w:lvl w:ilvl="1" w:tplc="04090019" w:tentative="1">
      <w:start w:val="1"/>
      <w:numFmt w:val="lowerLetter"/>
      <w:lvlText w:val="%2."/>
      <w:lvlJc w:val="left"/>
      <w:pPr>
        <w:tabs>
          <w:tab w:val="num" w:pos="1158"/>
        </w:tabs>
        <w:ind w:left="1158" w:hanging="360"/>
      </w:pPr>
    </w:lvl>
    <w:lvl w:ilvl="2" w:tplc="0409001B" w:tentative="1">
      <w:start w:val="1"/>
      <w:numFmt w:val="lowerRoman"/>
      <w:lvlText w:val="%3."/>
      <w:lvlJc w:val="right"/>
      <w:pPr>
        <w:tabs>
          <w:tab w:val="num" w:pos="1878"/>
        </w:tabs>
        <w:ind w:left="1878" w:hanging="180"/>
      </w:pPr>
    </w:lvl>
    <w:lvl w:ilvl="3" w:tplc="0409000F" w:tentative="1">
      <w:start w:val="1"/>
      <w:numFmt w:val="decimal"/>
      <w:lvlText w:val="%4."/>
      <w:lvlJc w:val="left"/>
      <w:pPr>
        <w:tabs>
          <w:tab w:val="num" w:pos="2598"/>
        </w:tabs>
        <w:ind w:left="2598" w:hanging="360"/>
      </w:pPr>
    </w:lvl>
    <w:lvl w:ilvl="4" w:tplc="04090019" w:tentative="1">
      <w:start w:val="1"/>
      <w:numFmt w:val="lowerLetter"/>
      <w:lvlText w:val="%5."/>
      <w:lvlJc w:val="left"/>
      <w:pPr>
        <w:tabs>
          <w:tab w:val="num" w:pos="3318"/>
        </w:tabs>
        <w:ind w:left="3318" w:hanging="360"/>
      </w:pPr>
    </w:lvl>
    <w:lvl w:ilvl="5" w:tplc="0409001B" w:tentative="1">
      <w:start w:val="1"/>
      <w:numFmt w:val="lowerRoman"/>
      <w:lvlText w:val="%6."/>
      <w:lvlJc w:val="right"/>
      <w:pPr>
        <w:tabs>
          <w:tab w:val="num" w:pos="4038"/>
        </w:tabs>
        <w:ind w:left="4038" w:hanging="180"/>
      </w:pPr>
    </w:lvl>
    <w:lvl w:ilvl="6" w:tplc="0409000F" w:tentative="1">
      <w:start w:val="1"/>
      <w:numFmt w:val="decimal"/>
      <w:lvlText w:val="%7."/>
      <w:lvlJc w:val="left"/>
      <w:pPr>
        <w:tabs>
          <w:tab w:val="num" w:pos="4758"/>
        </w:tabs>
        <w:ind w:left="4758" w:hanging="360"/>
      </w:pPr>
    </w:lvl>
    <w:lvl w:ilvl="7" w:tplc="04090019" w:tentative="1">
      <w:start w:val="1"/>
      <w:numFmt w:val="lowerLetter"/>
      <w:lvlText w:val="%8."/>
      <w:lvlJc w:val="left"/>
      <w:pPr>
        <w:tabs>
          <w:tab w:val="num" w:pos="5478"/>
        </w:tabs>
        <w:ind w:left="5478" w:hanging="360"/>
      </w:pPr>
    </w:lvl>
    <w:lvl w:ilvl="8" w:tplc="0409001B" w:tentative="1">
      <w:start w:val="1"/>
      <w:numFmt w:val="lowerRoman"/>
      <w:lvlText w:val="%9."/>
      <w:lvlJc w:val="right"/>
      <w:pPr>
        <w:tabs>
          <w:tab w:val="num" w:pos="6198"/>
        </w:tabs>
        <w:ind w:left="6198" w:hanging="180"/>
      </w:pPr>
    </w:lvl>
  </w:abstractNum>
  <w:abstractNum w:abstractNumId="4">
    <w:nsid w:val="172804C7"/>
    <w:multiLevelType w:val="hybridMultilevel"/>
    <w:tmpl w:val="65DAB330"/>
    <w:lvl w:ilvl="0" w:tplc="95F4430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F85B2E"/>
    <w:multiLevelType w:val="hybridMultilevel"/>
    <w:tmpl w:val="6F0A6938"/>
    <w:lvl w:ilvl="0" w:tplc="04090001">
      <w:start w:val="1"/>
      <w:numFmt w:val="bullet"/>
      <w:lvlText w:val=""/>
      <w:lvlJc w:val="left"/>
      <w:pPr>
        <w:tabs>
          <w:tab w:val="num" w:pos="360"/>
        </w:tabs>
        <w:ind w:left="360" w:hanging="360"/>
      </w:pPr>
      <w:rPr>
        <w:rFonts w:ascii="Symbol" w:hAnsi="Symbol" w:hint="default"/>
        <w:b w:val="0"/>
        <w:i w:val="0"/>
        <w:sz w:val="24"/>
        <w:szCs w:val="24"/>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6">
    <w:nsid w:val="25D22769"/>
    <w:multiLevelType w:val="hybridMultilevel"/>
    <w:tmpl w:val="4DBA4678"/>
    <w:lvl w:ilvl="0" w:tplc="95F4430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0C2336"/>
    <w:multiLevelType w:val="hybridMultilevel"/>
    <w:tmpl w:val="243C711A"/>
    <w:lvl w:ilvl="0" w:tplc="95F4430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C805B25"/>
    <w:multiLevelType w:val="hybridMultilevel"/>
    <w:tmpl w:val="6F1CFF4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CA62427"/>
    <w:multiLevelType w:val="hybridMultilevel"/>
    <w:tmpl w:val="5C20D2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0AC7709"/>
    <w:multiLevelType w:val="hybridMultilevel"/>
    <w:tmpl w:val="A1BAC58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33504BA0"/>
    <w:multiLevelType w:val="hybridMultilevel"/>
    <w:tmpl w:val="F1969698"/>
    <w:lvl w:ilvl="0" w:tplc="306280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A54F80"/>
    <w:multiLevelType w:val="hybridMultilevel"/>
    <w:tmpl w:val="A398AC6E"/>
    <w:lvl w:ilvl="0" w:tplc="59C09ED4">
      <w:start w:val="1"/>
      <w:numFmt w:val="decimal"/>
      <w:lvlText w:val="%1)"/>
      <w:lvlJc w:val="left"/>
      <w:pPr>
        <w:tabs>
          <w:tab w:val="num" w:pos="1080"/>
        </w:tabs>
        <w:ind w:left="1080" w:hanging="360"/>
      </w:pPr>
      <w:rPr>
        <w:rFont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C9F6603"/>
    <w:multiLevelType w:val="hybridMultilevel"/>
    <w:tmpl w:val="BBA89ED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EFE483E"/>
    <w:multiLevelType w:val="hybridMultilevel"/>
    <w:tmpl w:val="0C36F0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08910E7"/>
    <w:multiLevelType w:val="hybridMultilevel"/>
    <w:tmpl w:val="53AC58B2"/>
    <w:lvl w:ilvl="0" w:tplc="95F4430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A1A10F8"/>
    <w:multiLevelType w:val="hybridMultilevel"/>
    <w:tmpl w:val="3064F4D2"/>
    <w:lvl w:ilvl="0" w:tplc="3C888F04">
      <w:start w:val="1"/>
      <w:numFmt w:val="decimal"/>
      <w:lvlText w:val="%1)"/>
      <w:lvlJc w:val="left"/>
      <w:pPr>
        <w:ind w:left="360" w:hanging="360"/>
      </w:pPr>
      <w:rPr>
        <w:rFonts w:hint="default"/>
      </w:rPr>
    </w:lvl>
    <w:lvl w:ilvl="1" w:tplc="04090019" w:tentative="1">
      <w:start w:val="1"/>
      <w:numFmt w:val="lowerLetter"/>
      <w:lvlText w:val="%2."/>
      <w:lvlJc w:val="left"/>
      <w:pPr>
        <w:ind w:left="1525" w:hanging="360"/>
      </w:pPr>
    </w:lvl>
    <w:lvl w:ilvl="2" w:tplc="0409001B" w:tentative="1">
      <w:start w:val="1"/>
      <w:numFmt w:val="lowerRoman"/>
      <w:lvlText w:val="%3."/>
      <w:lvlJc w:val="right"/>
      <w:pPr>
        <w:ind w:left="2245" w:hanging="180"/>
      </w:pPr>
    </w:lvl>
    <w:lvl w:ilvl="3" w:tplc="0409000F" w:tentative="1">
      <w:start w:val="1"/>
      <w:numFmt w:val="decimal"/>
      <w:lvlText w:val="%4."/>
      <w:lvlJc w:val="left"/>
      <w:pPr>
        <w:ind w:left="2965" w:hanging="360"/>
      </w:pPr>
    </w:lvl>
    <w:lvl w:ilvl="4" w:tplc="04090019" w:tentative="1">
      <w:start w:val="1"/>
      <w:numFmt w:val="lowerLetter"/>
      <w:lvlText w:val="%5."/>
      <w:lvlJc w:val="left"/>
      <w:pPr>
        <w:ind w:left="3685" w:hanging="360"/>
      </w:pPr>
    </w:lvl>
    <w:lvl w:ilvl="5" w:tplc="0409001B" w:tentative="1">
      <w:start w:val="1"/>
      <w:numFmt w:val="lowerRoman"/>
      <w:lvlText w:val="%6."/>
      <w:lvlJc w:val="right"/>
      <w:pPr>
        <w:ind w:left="4405" w:hanging="180"/>
      </w:pPr>
    </w:lvl>
    <w:lvl w:ilvl="6" w:tplc="0409000F" w:tentative="1">
      <w:start w:val="1"/>
      <w:numFmt w:val="decimal"/>
      <w:lvlText w:val="%7."/>
      <w:lvlJc w:val="left"/>
      <w:pPr>
        <w:ind w:left="5125" w:hanging="360"/>
      </w:pPr>
    </w:lvl>
    <w:lvl w:ilvl="7" w:tplc="04090019" w:tentative="1">
      <w:start w:val="1"/>
      <w:numFmt w:val="lowerLetter"/>
      <w:lvlText w:val="%8."/>
      <w:lvlJc w:val="left"/>
      <w:pPr>
        <w:ind w:left="5845" w:hanging="360"/>
      </w:pPr>
    </w:lvl>
    <w:lvl w:ilvl="8" w:tplc="0409001B" w:tentative="1">
      <w:start w:val="1"/>
      <w:numFmt w:val="lowerRoman"/>
      <w:lvlText w:val="%9."/>
      <w:lvlJc w:val="right"/>
      <w:pPr>
        <w:ind w:left="6565" w:hanging="180"/>
      </w:pPr>
    </w:lvl>
  </w:abstractNum>
  <w:abstractNum w:abstractNumId="17">
    <w:nsid w:val="4FF10C4D"/>
    <w:multiLevelType w:val="hybridMultilevel"/>
    <w:tmpl w:val="AE90623E"/>
    <w:lvl w:ilvl="0" w:tplc="306280F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0021D80"/>
    <w:multiLevelType w:val="hybridMultilevel"/>
    <w:tmpl w:val="E714762E"/>
    <w:lvl w:ilvl="0" w:tplc="95F4430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BBD20D0"/>
    <w:multiLevelType w:val="hybridMultilevel"/>
    <w:tmpl w:val="A398AC6E"/>
    <w:lvl w:ilvl="0" w:tplc="59C09ED4">
      <w:start w:val="1"/>
      <w:numFmt w:val="decimal"/>
      <w:lvlText w:val="%1)"/>
      <w:lvlJc w:val="left"/>
      <w:pPr>
        <w:tabs>
          <w:tab w:val="num" w:pos="1080"/>
        </w:tabs>
        <w:ind w:left="1080" w:hanging="360"/>
      </w:pPr>
      <w:rPr>
        <w:rFont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5EFE0EA9"/>
    <w:multiLevelType w:val="hybridMultilevel"/>
    <w:tmpl w:val="19C62940"/>
    <w:lvl w:ilvl="0" w:tplc="306280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AF0C12"/>
    <w:multiLevelType w:val="hybridMultilevel"/>
    <w:tmpl w:val="A768CCAA"/>
    <w:lvl w:ilvl="0" w:tplc="08090005">
      <w:start w:val="1"/>
      <w:numFmt w:val="bullet"/>
      <w:lvlText w:val=""/>
      <w:lvlJc w:val="left"/>
      <w:pPr>
        <w:tabs>
          <w:tab w:val="num" w:pos="1080"/>
        </w:tabs>
        <w:ind w:left="1080" w:hanging="360"/>
      </w:pPr>
      <w:rPr>
        <w:rFonts w:ascii="Wingdings" w:hAnsi="Wingdings" w:hint="default"/>
      </w:rPr>
    </w:lvl>
    <w:lvl w:ilvl="1" w:tplc="42728052">
      <w:start w:val="1"/>
      <w:numFmt w:val="bullet"/>
      <w:lvlText w:val="o"/>
      <w:lvlJc w:val="left"/>
      <w:pPr>
        <w:tabs>
          <w:tab w:val="num" w:pos="1800"/>
        </w:tabs>
        <w:ind w:left="1800" w:hanging="360"/>
      </w:pPr>
      <w:rPr>
        <w:rFonts w:ascii="Courier New" w:hAnsi="Courier New" w:cs="Courier New" w:hint="default"/>
        <w:lang w:val="en-US"/>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nsid w:val="60EC7802"/>
    <w:multiLevelType w:val="hybridMultilevel"/>
    <w:tmpl w:val="D11E01BA"/>
    <w:lvl w:ilvl="0" w:tplc="04090001">
      <w:start w:val="1"/>
      <w:numFmt w:val="bullet"/>
      <w:lvlText w:val=""/>
      <w:lvlJc w:val="left"/>
      <w:pPr>
        <w:tabs>
          <w:tab w:val="num" w:pos="720"/>
        </w:tabs>
        <w:ind w:left="720" w:hanging="360"/>
      </w:pPr>
      <w:rPr>
        <w:rFonts w:ascii="Symbol" w:hAnsi="Symbol" w:hint="default"/>
      </w:rPr>
    </w:lvl>
    <w:lvl w:ilvl="1" w:tplc="95F4430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49C7BF1"/>
    <w:multiLevelType w:val="hybridMultilevel"/>
    <w:tmpl w:val="E146BE8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5AC3191"/>
    <w:multiLevelType w:val="hybridMultilevel"/>
    <w:tmpl w:val="3064F4D2"/>
    <w:lvl w:ilvl="0" w:tplc="3C888F04">
      <w:start w:val="1"/>
      <w:numFmt w:val="decimal"/>
      <w:lvlText w:val="%1)"/>
      <w:lvlJc w:val="left"/>
      <w:pPr>
        <w:ind w:left="805" w:hanging="360"/>
      </w:pPr>
      <w:rPr>
        <w:rFonts w:hint="default"/>
      </w:rPr>
    </w:lvl>
    <w:lvl w:ilvl="1" w:tplc="04090019" w:tentative="1">
      <w:start w:val="1"/>
      <w:numFmt w:val="lowerLetter"/>
      <w:lvlText w:val="%2."/>
      <w:lvlJc w:val="left"/>
      <w:pPr>
        <w:ind w:left="1525" w:hanging="360"/>
      </w:pPr>
    </w:lvl>
    <w:lvl w:ilvl="2" w:tplc="0409001B" w:tentative="1">
      <w:start w:val="1"/>
      <w:numFmt w:val="lowerRoman"/>
      <w:lvlText w:val="%3."/>
      <w:lvlJc w:val="right"/>
      <w:pPr>
        <w:ind w:left="2245" w:hanging="180"/>
      </w:pPr>
    </w:lvl>
    <w:lvl w:ilvl="3" w:tplc="0409000F" w:tentative="1">
      <w:start w:val="1"/>
      <w:numFmt w:val="decimal"/>
      <w:lvlText w:val="%4."/>
      <w:lvlJc w:val="left"/>
      <w:pPr>
        <w:ind w:left="2965" w:hanging="360"/>
      </w:pPr>
    </w:lvl>
    <w:lvl w:ilvl="4" w:tplc="04090019" w:tentative="1">
      <w:start w:val="1"/>
      <w:numFmt w:val="lowerLetter"/>
      <w:lvlText w:val="%5."/>
      <w:lvlJc w:val="left"/>
      <w:pPr>
        <w:ind w:left="3685" w:hanging="360"/>
      </w:pPr>
    </w:lvl>
    <w:lvl w:ilvl="5" w:tplc="0409001B" w:tentative="1">
      <w:start w:val="1"/>
      <w:numFmt w:val="lowerRoman"/>
      <w:lvlText w:val="%6."/>
      <w:lvlJc w:val="right"/>
      <w:pPr>
        <w:ind w:left="4405" w:hanging="180"/>
      </w:pPr>
    </w:lvl>
    <w:lvl w:ilvl="6" w:tplc="0409000F" w:tentative="1">
      <w:start w:val="1"/>
      <w:numFmt w:val="decimal"/>
      <w:lvlText w:val="%7."/>
      <w:lvlJc w:val="left"/>
      <w:pPr>
        <w:ind w:left="5125" w:hanging="360"/>
      </w:pPr>
    </w:lvl>
    <w:lvl w:ilvl="7" w:tplc="04090019" w:tentative="1">
      <w:start w:val="1"/>
      <w:numFmt w:val="lowerLetter"/>
      <w:lvlText w:val="%8."/>
      <w:lvlJc w:val="left"/>
      <w:pPr>
        <w:ind w:left="5845" w:hanging="360"/>
      </w:pPr>
    </w:lvl>
    <w:lvl w:ilvl="8" w:tplc="0409001B" w:tentative="1">
      <w:start w:val="1"/>
      <w:numFmt w:val="lowerRoman"/>
      <w:lvlText w:val="%9."/>
      <w:lvlJc w:val="right"/>
      <w:pPr>
        <w:ind w:left="6565" w:hanging="180"/>
      </w:pPr>
    </w:lvl>
  </w:abstractNum>
  <w:abstractNum w:abstractNumId="25">
    <w:nsid w:val="67724161"/>
    <w:multiLevelType w:val="hybridMultilevel"/>
    <w:tmpl w:val="3064F4D2"/>
    <w:lvl w:ilvl="0" w:tplc="3C888F04">
      <w:start w:val="1"/>
      <w:numFmt w:val="decimal"/>
      <w:lvlText w:val="%1)"/>
      <w:lvlJc w:val="left"/>
      <w:pPr>
        <w:ind w:left="805" w:hanging="360"/>
      </w:pPr>
      <w:rPr>
        <w:rFonts w:hint="default"/>
      </w:rPr>
    </w:lvl>
    <w:lvl w:ilvl="1" w:tplc="04090019" w:tentative="1">
      <w:start w:val="1"/>
      <w:numFmt w:val="lowerLetter"/>
      <w:lvlText w:val="%2."/>
      <w:lvlJc w:val="left"/>
      <w:pPr>
        <w:ind w:left="1525" w:hanging="360"/>
      </w:pPr>
    </w:lvl>
    <w:lvl w:ilvl="2" w:tplc="0409001B" w:tentative="1">
      <w:start w:val="1"/>
      <w:numFmt w:val="lowerRoman"/>
      <w:lvlText w:val="%3."/>
      <w:lvlJc w:val="right"/>
      <w:pPr>
        <w:ind w:left="2245" w:hanging="180"/>
      </w:pPr>
    </w:lvl>
    <w:lvl w:ilvl="3" w:tplc="0409000F" w:tentative="1">
      <w:start w:val="1"/>
      <w:numFmt w:val="decimal"/>
      <w:lvlText w:val="%4."/>
      <w:lvlJc w:val="left"/>
      <w:pPr>
        <w:ind w:left="2965" w:hanging="360"/>
      </w:pPr>
    </w:lvl>
    <w:lvl w:ilvl="4" w:tplc="04090019" w:tentative="1">
      <w:start w:val="1"/>
      <w:numFmt w:val="lowerLetter"/>
      <w:lvlText w:val="%5."/>
      <w:lvlJc w:val="left"/>
      <w:pPr>
        <w:ind w:left="3685" w:hanging="360"/>
      </w:pPr>
    </w:lvl>
    <w:lvl w:ilvl="5" w:tplc="0409001B" w:tentative="1">
      <w:start w:val="1"/>
      <w:numFmt w:val="lowerRoman"/>
      <w:lvlText w:val="%6."/>
      <w:lvlJc w:val="right"/>
      <w:pPr>
        <w:ind w:left="4405" w:hanging="180"/>
      </w:pPr>
    </w:lvl>
    <w:lvl w:ilvl="6" w:tplc="0409000F" w:tentative="1">
      <w:start w:val="1"/>
      <w:numFmt w:val="decimal"/>
      <w:lvlText w:val="%7."/>
      <w:lvlJc w:val="left"/>
      <w:pPr>
        <w:ind w:left="5125" w:hanging="360"/>
      </w:pPr>
    </w:lvl>
    <w:lvl w:ilvl="7" w:tplc="04090019" w:tentative="1">
      <w:start w:val="1"/>
      <w:numFmt w:val="lowerLetter"/>
      <w:lvlText w:val="%8."/>
      <w:lvlJc w:val="left"/>
      <w:pPr>
        <w:ind w:left="5845" w:hanging="360"/>
      </w:pPr>
    </w:lvl>
    <w:lvl w:ilvl="8" w:tplc="0409001B" w:tentative="1">
      <w:start w:val="1"/>
      <w:numFmt w:val="lowerRoman"/>
      <w:lvlText w:val="%9."/>
      <w:lvlJc w:val="right"/>
      <w:pPr>
        <w:ind w:left="6565" w:hanging="180"/>
      </w:pPr>
    </w:lvl>
  </w:abstractNum>
  <w:abstractNum w:abstractNumId="26">
    <w:nsid w:val="688D24EA"/>
    <w:multiLevelType w:val="hybridMultilevel"/>
    <w:tmpl w:val="6F1CFF4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C0A7C34"/>
    <w:multiLevelType w:val="hybridMultilevel"/>
    <w:tmpl w:val="A398AC6E"/>
    <w:lvl w:ilvl="0" w:tplc="59C09ED4">
      <w:start w:val="1"/>
      <w:numFmt w:val="decimal"/>
      <w:lvlText w:val="%1)"/>
      <w:lvlJc w:val="left"/>
      <w:pPr>
        <w:tabs>
          <w:tab w:val="num" w:pos="1080"/>
        </w:tabs>
        <w:ind w:left="1080" w:hanging="360"/>
      </w:pPr>
      <w:rPr>
        <w:rFont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FD048BB"/>
    <w:multiLevelType w:val="hybridMultilevel"/>
    <w:tmpl w:val="8F0AF1FA"/>
    <w:lvl w:ilvl="0" w:tplc="84A641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0AF2792"/>
    <w:multiLevelType w:val="hybridMultilevel"/>
    <w:tmpl w:val="2222DDCC"/>
    <w:lvl w:ilvl="0" w:tplc="967CBD00">
      <w:start w:val="3"/>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3137E7"/>
    <w:multiLevelType w:val="hybridMultilevel"/>
    <w:tmpl w:val="3064F4D2"/>
    <w:lvl w:ilvl="0" w:tplc="3C888F04">
      <w:start w:val="1"/>
      <w:numFmt w:val="decimal"/>
      <w:lvlText w:val="%1)"/>
      <w:lvlJc w:val="left"/>
      <w:pPr>
        <w:ind w:left="360" w:hanging="360"/>
      </w:pPr>
      <w:rPr>
        <w:rFonts w:hint="default"/>
      </w:rPr>
    </w:lvl>
    <w:lvl w:ilvl="1" w:tplc="04090019" w:tentative="1">
      <w:start w:val="1"/>
      <w:numFmt w:val="lowerLetter"/>
      <w:lvlText w:val="%2."/>
      <w:lvlJc w:val="left"/>
      <w:pPr>
        <w:ind w:left="1525" w:hanging="360"/>
      </w:pPr>
    </w:lvl>
    <w:lvl w:ilvl="2" w:tplc="0409001B" w:tentative="1">
      <w:start w:val="1"/>
      <w:numFmt w:val="lowerRoman"/>
      <w:lvlText w:val="%3."/>
      <w:lvlJc w:val="right"/>
      <w:pPr>
        <w:ind w:left="2245" w:hanging="180"/>
      </w:pPr>
    </w:lvl>
    <w:lvl w:ilvl="3" w:tplc="0409000F" w:tentative="1">
      <w:start w:val="1"/>
      <w:numFmt w:val="decimal"/>
      <w:lvlText w:val="%4."/>
      <w:lvlJc w:val="left"/>
      <w:pPr>
        <w:ind w:left="2965" w:hanging="360"/>
      </w:pPr>
    </w:lvl>
    <w:lvl w:ilvl="4" w:tplc="04090019" w:tentative="1">
      <w:start w:val="1"/>
      <w:numFmt w:val="lowerLetter"/>
      <w:lvlText w:val="%5."/>
      <w:lvlJc w:val="left"/>
      <w:pPr>
        <w:ind w:left="3685" w:hanging="360"/>
      </w:pPr>
    </w:lvl>
    <w:lvl w:ilvl="5" w:tplc="0409001B" w:tentative="1">
      <w:start w:val="1"/>
      <w:numFmt w:val="lowerRoman"/>
      <w:lvlText w:val="%6."/>
      <w:lvlJc w:val="right"/>
      <w:pPr>
        <w:ind w:left="4405" w:hanging="180"/>
      </w:pPr>
    </w:lvl>
    <w:lvl w:ilvl="6" w:tplc="0409000F" w:tentative="1">
      <w:start w:val="1"/>
      <w:numFmt w:val="decimal"/>
      <w:lvlText w:val="%7."/>
      <w:lvlJc w:val="left"/>
      <w:pPr>
        <w:ind w:left="5125" w:hanging="360"/>
      </w:pPr>
    </w:lvl>
    <w:lvl w:ilvl="7" w:tplc="04090019" w:tentative="1">
      <w:start w:val="1"/>
      <w:numFmt w:val="lowerLetter"/>
      <w:lvlText w:val="%8."/>
      <w:lvlJc w:val="left"/>
      <w:pPr>
        <w:ind w:left="5845" w:hanging="360"/>
      </w:pPr>
    </w:lvl>
    <w:lvl w:ilvl="8" w:tplc="0409001B" w:tentative="1">
      <w:start w:val="1"/>
      <w:numFmt w:val="lowerRoman"/>
      <w:lvlText w:val="%9."/>
      <w:lvlJc w:val="right"/>
      <w:pPr>
        <w:ind w:left="6565" w:hanging="180"/>
      </w:pPr>
    </w:lvl>
  </w:abstractNum>
  <w:abstractNum w:abstractNumId="31">
    <w:nsid w:val="7778133A"/>
    <w:multiLevelType w:val="hybridMultilevel"/>
    <w:tmpl w:val="2C447290"/>
    <w:lvl w:ilvl="0" w:tplc="BD56189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23"/>
  </w:num>
  <w:num w:numId="3">
    <w:abstractNumId w:val="5"/>
  </w:num>
  <w:num w:numId="4">
    <w:abstractNumId w:val="31"/>
  </w:num>
  <w:num w:numId="5">
    <w:abstractNumId w:val="21"/>
  </w:num>
  <w:num w:numId="6">
    <w:abstractNumId w:val="3"/>
  </w:num>
  <w:num w:numId="7">
    <w:abstractNumId w:val="6"/>
  </w:num>
  <w:num w:numId="8">
    <w:abstractNumId w:val="7"/>
  </w:num>
  <w:num w:numId="9">
    <w:abstractNumId w:val="12"/>
  </w:num>
  <w:num w:numId="10">
    <w:abstractNumId w:val="13"/>
  </w:num>
  <w:num w:numId="11">
    <w:abstractNumId w:val="9"/>
  </w:num>
  <w:num w:numId="12">
    <w:abstractNumId w:val="18"/>
  </w:num>
  <w:num w:numId="13">
    <w:abstractNumId w:val="15"/>
  </w:num>
  <w:num w:numId="14">
    <w:abstractNumId w:val="2"/>
  </w:num>
  <w:num w:numId="15">
    <w:abstractNumId w:val="22"/>
  </w:num>
  <w:num w:numId="16">
    <w:abstractNumId w:val="4"/>
  </w:num>
  <w:num w:numId="17">
    <w:abstractNumId w:val="14"/>
  </w:num>
  <w:num w:numId="18">
    <w:abstractNumId w:val="11"/>
  </w:num>
  <w:num w:numId="19">
    <w:abstractNumId w:val="17"/>
  </w:num>
  <w:num w:numId="20">
    <w:abstractNumId w:val="1"/>
  </w:num>
  <w:num w:numId="21">
    <w:abstractNumId w:val="20"/>
  </w:num>
  <w:num w:numId="22">
    <w:abstractNumId w:val="29"/>
  </w:num>
  <w:num w:numId="23">
    <w:abstractNumId w:val="26"/>
  </w:num>
  <w:num w:numId="24">
    <w:abstractNumId w:val="30"/>
  </w:num>
  <w:num w:numId="25">
    <w:abstractNumId w:val="16"/>
  </w:num>
  <w:num w:numId="26">
    <w:abstractNumId w:val="24"/>
  </w:num>
  <w:num w:numId="27">
    <w:abstractNumId w:val="8"/>
  </w:num>
  <w:num w:numId="28">
    <w:abstractNumId w:val="25"/>
  </w:num>
  <w:num w:numId="29">
    <w:abstractNumId w:val="10"/>
  </w:num>
  <w:num w:numId="30">
    <w:abstractNumId w:val="27"/>
  </w:num>
  <w:num w:numId="31">
    <w:abstractNumId w:val="19"/>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B35"/>
    <w:rsid w:val="00061CC2"/>
    <w:rsid w:val="00071B35"/>
    <w:rsid w:val="000C44CC"/>
    <w:rsid w:val="001151DE"/>
    <w:rsid w:val="00223300"/>
    <w:rsid w:val="0023373A"/>
    <w:rsid w:val="002521A8"/>
    <w:rsid w:val="003028B9"/>
    <w:rsid w:val="003E0793"/>
    <w:rsid w:val="003E371B"/>
    <w:rsid w:val="0040088D"/>
    <w:rsid w:val="00451BD4"/>
    <w:rsid w:val="00460C61"/>
    <w:rsid w:val="004D2C6D"/>
    <w:rsid w:val="004E324F"/>
    <w:rsid w:val="0052163D"/>
    <w:rsid w:val="005374EE"/>
    <w:rsid w:val="00561C59"/>
    <w:rsid w:val="00667BBA"/>
    <w:rsid w:val="00672658"/>
    <w:rsid w:val="006B6557"/>
    <w:rsid w:val="006E60F3"/>
    <w:rsid w:val="00744EC3"/>
    <w:rsid w:val="007470C3"/>
    <w:rsid w:val="00757069"/>
    <w:rsid w:val="00766094"/>
    <w:rsid w:val="00776DBC"/>
    <w:rsid w:val="007A0D98"/>
    <w:rsid w:val="007A5E01"/>
    <w:rsid w:val="007F0CD6"/>
    <w:rsid w:val="00805C21"/>
    <w:rsid w:val="008A44EE"/>
    <w:rsid w:val="00924763"/>
    <w:rsid w:val="0094542E"/>
    <w:rsid w:val="009F3D23"/>
    <w:rsid w:val="00A247DD"/>
    <w:rsid w:val="00A41370"/>
    <w:rsid w:val="00A84075"/>
    <w:rsid w:val="00AF6969"/>
    <w:rsid w:val="00BF6B5C"/>
    <w:rsid w:val="00C53C4C"/>
    <w:rsid w:val="00C66027"/>
    <w:rsid w:val="00D64130"/>
    <w:rsid w:val="00D705FA"/>
    <w:rsid w:val="00D7278E"/>
    <w:rsid w:val="00D77B46"/>
    <w:rsid w:val="00DF1394"/>
    <w:rsid w:val="00E07D4B"/>
    <w:rsid w:val="00E76A98"/>
    <w:rsid w:val="00F81907"/>
    <w:rsid w:val="00FE1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C6D"/>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1B35"/>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071B35"/>
    <w:pPr>
      <w:keepNext/>
      <w:numPr>
        <w:ilvl w:val="12"/>
      </w:numPr>
      <w:outlineLvl w:val="2"/>
    </w:pPr>
    <w:rPr>
      <w:b/>
      <w:szCs w:val="32"/>
    </w:rPr>
  </w:style>
  <w:style w:type="paragraph" w:styleId="Heading5">
    <w:name w:val="heading 5"/>
    <w:basedOn w:val="Normal"/>
    <w:next w:val="Normal"/>
    <w:link w:val="Heading5Char"/>
    <w:qFormat/>
    <w:rsid w:val="00071B35"/>
    <w:pPr>
      <w:keepNext/>
      <w:jc w:val="center"/>
      <w:outlineLvl w:val="4"/>
    </w:pPr>
    <w:rPr>
      <w:rFonts w:eastAsia="Arial Unicode MS" w:cs="Arial"/>
      <w:b/>
      <w:bCs/>
      <w:sz w:val="20"/>
    </w:rPr>
  </w:style>
  <w:style w:type="paragraph" w:styleId="Heading8">
    <w:name w:val="heading 8"/>
    <w:basedOn w:val="Normal"/>
    <w:next w:val="Normal"/>
    <w:link w:val="Heading8Char"/>
    <w:qFormat/>
    <w:rsid w:val="00071B35"/>
    <w:pPr>
      <w:keepNext/>
      <w:jc w:val="center"/>
      <w:outlineLvl w:val="7"/>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35"/>
    <w:pPr>
      <w:spacing w:after="200" w:line="276" w:lineRule="auto"/>
      <w:ind w:left="720"/>
      <w:contextualSpacing/>
    </w:pPr>
    <w:rPr>
      <w:rFonts w:ascii="Calibri" w:eastAsia="Calibri" w:hAnsi="Calibri" w:cs="Calibri"/>
      <w:sz w:val="20"/>
      <w:szCs w:val="20"/>
      <w:lang w:eastAsia="ja-JP"/>
    </w:rPr>
  </w:style>
  <w:style w:type="paragraph" w:styleId="Header">
    <w:name w:val="header"/>
    <w:basedOn w:val="Normal"/>
    <w:link w:val="HeaderChar"/>
    <w:unhideWhenUsed/>
    <w:rsid w:val="00071B35"/>
    <w:pPr>
      <w:tabs>
        <w:tab w:val="center" w:pos="4680"/>
        <w:tab w:val="right" w:pos="9360"/>
      </w:tabs>
    </w:pPr>
  </w:style>
  <w:style w:type="character" w:customStyle="1" w:styleId="HeaderChar">
    <w:name w:val="Header Char"/>
    <w:basedOn w:val="DefaultParagraphFont"/>
    <w:link w:val="Header"/>
    <w:uiPriority w:val="99"/>
    <w:rsid w:val="00071B3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71B35"/>
    <w:pPr>
      <w:tabs>
        <w:tab w:val="center" w:pos="4680"/>
        <w:tab w:val="right" w:pos="9360"/>
      </w:tabs>
    </w:pPr>
  </w:style>
  <w:style w:type="character" w:customStyle="1" w:styleId="FooterChar">
    <w:name w:val="Footer Char"/>
    <w:basedOn w:val="DefaultParagraphFont"/>
    <w:link w:val="Footer"/>
    <w:uiPriority w:val="99"/>
    <w:rsid w:val="00071B35"/>
    <w:rPr>
      <w:rFonts w:ascii="Times New Roman" w:eastAsia="Times New Roman" w:hAnsi="Times New Roman" w:cs="Times New Roman"/>
      <w:sz w:val="24"/>
      <w:szCs w:val="24"/>
    </w:rPr>
  </w:style>
  <w:style w:type="character" w:styleId="Strong">
    <w:name w:val="Strong"/>
    <w:qFormat/>
    <w:rsid w:val="00071B35"/>
    <w:rPr>
      <w:b/>
      <w:bCs/>
    </w:rPr>
  </w:style>
  <w:style w:type="character" w:styleId="Hyperlink">
    <w:name w:val="Hyperlink"/>
    <w:semiHidden/>
    <w:rsid w:val="00071B35"/>
    <w:rPr>
      <w:color w:val="0000FF"/>
      <w:u w:val="single"/>
    </w:rPr>
  </w:style>
  <w:style w:type="paragraph" w:styleId="Caption">
    <w:name w:val="caption"/>
    <w:basedOn w:val="Normal"/>
    <w:next w:val="Normal"/>
    <w:qFormat/>
    <w:rsid w:val="00071B35"/>
    <w:pPr>
      <w:keepNext/>
    </w:pPr>
    <w:rPr>
      <w:rFonts w:cs="Arial"/>
      <w:b/>
      <w:bCs/>
      <w:sz w:val="22"/>
      <w:szCs w:val="20"/>
    </w:rPr>
  </w:style>
  <w:style w:type="paragraph" w:styleId="BalloonText">
    <w:name w:val="Balloon Text"/>
    <w:basedOn w:val="Normal"/>
    <w:link w:val="BalloonTextChar"/>
    <w:semiHidden/>
    <w:unhideWhenUsed/>
    <w:rsid w:val="00071B35"/>
    <w:rPr>
      <w:rFonts w:ascii="Tahoma" w:hAnsi="Tahoma" w:cs="Tahoma"/>
      <w:sz w:val="16"/>
      <w:szCs w:val="16"/>
    </w:rPr>
  </w:style>
  <w:style w:type="character" w:customStyle="1" w:styleId="BalloonTextChar">
    <w:name w:val="Balloon Text Char"/>
    <w:basedOn w:val="DefaultParagraphFont"/>
    <w:link w:val="BalloonText"/>
    <w:uiPriority w:val="99"/>
    <w:semiHidden/>
    <w:rsid w:val="00071B35"/>
    <w:rPr>
      <w:rFonts w:ascii="Tahoma" w:eastAsia="Times New Roman" w:hAnsi="Tahoma" w:cs="Tahoma"/>
      <w:sz w:val="16"/>
      <w:szCs w:val="16"/>
    </w:rPr>
  </w:style>
  <w:style w:type="character" w:customStyle="1" w:styleId="Heading1Char">
    <w:name w:val="Heading 1 Char"/>
    <w:basedOn w:val="DefaultParagraphFont"/>
    <w:link w:val="Heading1"/>
    <w:rsid w:val="00071B35"/>
    <w:rPr>
      <w:rFonts w:ascii="Cambria" w:eastAsia="Times New Roman" w:hAnsi="Cambria" w:cs="Times New Roman"/>
      <w:b/>
      <w:bCs/>
      <w:kern w:val="32"/>
      <w:sz w:val="32"/>
      <w:szCs w:val="32"/>
    </w:rPr>
  </w:style>
  <w:style w:type="character" w:customStyle="1" w:styleId="Heading3Char">
    <w:name w:val="Heading 3 Char"/>
    <w:basedOn w:val="DefaultParagraphFont"/>
    <w:link w:val="Heading3"/>
    <w:rsid w:val="00071B35"/>
    <w:rPr>
      <w:rFonts w:ascii="Times New Roman" w:eastAsia="Times New Roman" w:hAnsi="Times New Roman" w:cs="Times New Roman"/>
      <w:b/>
      <w:sz w:val="24"/>
      <w:szCs w:val="32"/>
    </w:rPr>
  </w:style>
  <w:style w:type="character" w:customStyle="1" w:styleId="Heading5Char">
    <w:name w:val="Heading 5 Char"/>
    <w:basedOn w:val="DefaultParagraphFont"/>
    <w:link w:val="Heading5"/>
    <w:rsid w:val="00071B35"/>
    <w:rPr>
      <w:rFonts w:ascii="Times New Roman" w:eastAsia="Arial Unicode MS" w:hAnsi="Times New Roman" w:cs="Arial"/>
      <w:b/>
      <w:bCs/>
      <w:sz w:val="20"/>
      <w:szCs w:val="24"/>
    </w:rPr>
  </w:style>
  <w:style w:type="character" w:customStyle="1" w:styleId="Heading8Char">
    <w:name w:val="Heading 8 Char"/>
    <w:basedOn w:val="DefaultParagraphFont"/>
    <w:link w:val="Heading8"/>
    <w:rsid w:val="00071B35"/>
    <w:rPr>
      <w:rFonts w:ascii="Times New Roman" w:eastAsia="Times New Roman" w:hAnsi="Times New Roman" w:cs="Times New Roman"/>
      <w:b/>
      <w:sz w:val="21"/>
      <w:szCs w:val="24"/>
    </w:rPr>
  </w:style>
  <w:style w:type="character" w:styleId="PageNumber">
    <w:name w:val="page number"/>
    <w:basedOn w:val="DefaultParagraphFont"/>
    <w:semiHidden/>
    <w:rsid w:val="00071B35"/>
  </w:style>
  <w:style w:type="character" w:styleId="CommentReference">
    <w:name w:val="annotation reference"/>
    <w:semiHidden/>
    <w:rsid w:val="00071B35"/>
    <w:rPr>
      <w:sz w:val="16"/>
      <w:szCs w:val="16"/>
    </w:rPr>
  </w:style>
  <w:style w:type="paragraph" w:styleId="CommentText">
    <w:name w:val="annotation text"/>
    <w:basedOn w:val="Normal"/>
    <w:link w:val="CommentTextChar"/>
    <w:semiHidden/>
    <w:rsid w:val="00071B35"/>
    <w:rPr>
      <w:sz w:val="20"/>
      <w:szCs w:val="20"/>
    </w:rPr>
  </w:style>
  <w:style w:type="character" w:customStyle="1" w:styleId="CommentTextChar">
    <w:name w:val="Comment Text Char"/>
    <w:basedOn w:val="DefaultParagraphFont"/>
    <w:link w:val="CommentText"/>
    <w:semiHidden/>
    <w:rsid w:val="00071B35"/>
    <w:rPr>
      <w:rFonts w:ascii="Times New Roman" w:eastAsia="Times New Roman" w:hAnsi="Times New Roman" w:cs="Times New Roman"/>
      <w:sz w:val="20"/>
      <w:szCs w:val="20"/>
    </w:rPr>
  </w:style>
  <w:style w:type="paragraph" w:styleId="FootnoteText">
    <w:name w:val="footnote text"/>
    <w:basedOn w:val="Normal"/>
    <w:link w:val="FootnoteTextChar"/>
    <w:semiHidden/>
    <w:rsid w:val="00071B35"/>
    <w:rPr>
      <w:rFonts w:ascii="CG Times" w:hAnsi="CG Times" w:cs="Arial"/>
      <w:sz w:val="20"/>
      <w:szCs w:val="20"/>
    </w:rPr>
  </w:style>
  <w:style w:type="character" w:customStyle="1" w:styleId="FootnoteTextChar">
    <w:name w:val="Footnote Text Char"/>
    <w:basedOn w:val="DefaultParagraphFont"/>
    <w:link w:val="FootnoteText"/>
    <w:semiHidden/>
    <w:rsid w:val="00071B35"/>
    <w:rPr>
      <w:rFonts w:ascii="CG Times" w:eastAsia="Times New Roman" w:hAnsi="CG Times" w:cs="Arial"/>
      <w:sz w:val="20"/>
      <w:szCs w:val="20"/>
    </w:rPr>
  </w:style>
  <w:style w:type="character" w:styleId="FootnoteReference">
    <w:name w:val="footnote reference"/>
    <w:semiHidden/>
    <w:rsid w:val="00071B35"/>
    <w:rPr>
      <w:vertAlign w:val="superscript"/>
    </w:rPr>
  </w:style>
  <w:style w:type="character" w:styleId="Emphasis">
    <w:name w:val="Emphasis"/>
    <w:qFormat/>
    <w:rsid w:val="00071B35"/>
    <w:rPr>
      <w:i/>
      <w:iCs/>
    </w:rPr>
  </w:style>
  <w:style w:type="paragraph" w:styleId="BodyTextIndent">
    <w:name w:val="Body Text Indent"/>
    <w:basedOn w:val="Normal"/>
    <w:link w:val="BodyTextIndentChar"/>
    <w:semiHidden/>
    <w:rsid w:val="00071B35"/>
    <w:pPr>
      <w:ind w:left="1080" w:hanging="720"/>
    </w:pPr>
  </w:style>
  <w:style w:type="character" w:customStyle="1" w:styleId="BodyTextIndentChar">
    <w:name w:val="Body Text Indent Char"/>
    <w:basedOn w:val="DefaultParagraphFont"/>
    <w:link w:val="BodyTextIndent"/>
    <w:semiHidden/>
    <w:rsid w:val="00071B35"/>
    <w:rPr>
      <w:rFonts w:ascii="Times New Roman" w:eastAsia="Times New Roman" w:hAnsi="Times New Roman" w:cs="Times New Roman"/>
      <w:sz w:val="24"/>
      <w:szCs w:val="24"/>
    </w:rPr>
  </w:style>
  <w:style w:type="paragraph" w:styleId="BodyText2">
    <w:name w:val="Body Text 2"/>
    <w:basedOn w:val="Normal"/>
    <w:link w:val="BodyText2Char"/>
    <w:semiHidden/>
    <w:rsid w:val="00071B35"/>
    <w:pPr>
      <w:spacing w:after="120" w:line="480" w:lineRule="auto"/>
    </w:pPr>
  </w:style>
  <w:style w:type="character" w:customStyle="1" w:styleId="BodyText2Char">
    <w:name w:val="Body Text 2 Char"/>
    <w:basedOn w:val="DefaultParagraphFont"/>
    <w:link w:val="BodyText2"/>
    <w:semiHidden/>
    <w:rsid w:val="00071B35"/>
    <w:rPr>
      <w:rFonts w:ascii="Times New Roman" w:eastAsia="Times New Roman" w:hAnsi="Times New Roman" w:cs="Times New Roman"/>
      <w:sz w:val="24"/>
      <w:szCs w:val="24"/>
    </w:rPr>
  </w:style>
  <w:style w:type="paragraph" w:styleId="Title">
    <w:name w:val="Title"/>
    <w:basedOn w:val="Normal"/>
    <w:link w:val="TitleChar"/>
    <w:qFormat/>
    <w:rsid w:val="00071B35"/>
    <w:pPr>
      <w:jc w:val="center"/>
    </w:pPr>
    <w:rPr>
      <w:b/>
      <w:bCs/>
    </w:rPr>
  </w:style>
  <w:style w:type="character" w:customStyle="1" w:styleId="TitleChar">
    <w:name w:val="Title Char"/>
    <w:basedOn w:val="DefaultParagraphFont"/>
    <w:link w:val="Title"/>
    <w:rsid w:val="00071B35"/>
    <w:rPr>
      <w:rFonts w:ascii="Times New Roman" w:eastAsia="Times New Roman" w:hAnsi="Times New Roman" w:cs="Times New Roman"/>
      <w:b/>
      <w:bCs/>
      <w:sz w:val="24"/>
      <w:szCs w:val="24"/>
    </w:rPr>
  </w:style>
  <w:style w:type="character" w:styleId="FollowedHyperlink">
    <w:name w:val="FollowedHyperlink"/>
    <w:semiHidden/>
    <w:rsid w:val="00071B35"/>
    <w:rPr>
      <w:color w:val="800080"/>
      <w:u w:val="single"/>
    </w:rPr>
  </w:style>
  <w:style w:type="paragraph" w:styleId="CommentSubject">
    <w:name w:val="annotation subject"/>
    <w:basedOn w:val="CommentText"/>
    <w:next w:val="CommentText"/>
    <w:link w:val="CommentSubjectChar"/>
    <w:semiHidden/>
    <w:rsid w:val="00071B35"/>
    <w:rPr>
      <w:b/>
      <w:bCs/>
    </w:rPr>
  </w:style>
  <w:style w:type="character" w:customStyle="1" w:styleId="CommentSubjectChar">
    <w:name w:val="Comment Subject Char"/>
    <w:basedOn w:val="CommentTextChar"/>
    <w:link w:val="CommentSubject"/>
    <w:semiHidden/>
    <w:rsid w:val="00071B35"/>
    <w:rPr>
      <w:rFonts w:ascii="Times New Roman" w:eastAsia="Times New Roman" w:hAnsi="Times New Roman" w:cs="Times New Roman"/>
      <w:b/>
      <w:bCs/>
      <w:sz w:val="20"/>
      <w:szCs w:val="20"/>
    </w:rPr>
  </w:style>
  <w:style w:type="paragraph" w:styleId="BodyText">
    <w:name w:val="Body Text"/>
    <w:basedOn w:val="Normal"/>
    <w:link w:val="BodyTextChar"/>
    <w:semiHidden/>
    <w:rsid w:val="00071B35"/>
    <w:pPr>
      <w:spacing w:after="240"/>
      <w:ind w:firstLine="720"/>
      <w:jc w:val="both"/>
    </w:pPr>
    <w:rPr>
      <w:rFonts w:eastAsia="Arial Unicode MS" w:cs="Arial"/>
    </w:rPr>
  </w:style>
  <w:style w:type="character" w:customStyle="1" w:styleId="BodyTextChar">
    <w:name w:val="Body Text Char"/>
    <w:basedOn w:val="DefaultParagraphFont"/>
    <w:link w:val="BodyText"/>
    <w:semiHidden/>
    <w:rsid w:val="00071B35"/>
    <w:rPr>
      <w:rFonts w:ascii="Times New Roman" w:eastAsia="Arial Unicode MS" w:hAnsi="Times New Roman" w:cs="Arial"/>
      <w:sz w:val="24"/>
      <w:szCs w:val="24"/>
    </w:rPr>
  </w:style>
  <w:style w:type="paragraph" w:styleId="BodyText3">
    <w:name w:val="Body Text 3"/>
    <w:basedOn w:val="Normal"/>
    <w:link w:val="BodyText3Char"/>
    <w:semiHidden/>
    <w:rsid w:val="00071B35"/>
    <w:rPr>
      <w:b/>
      <w:bCs/>
      <w:sz w:val="18"/>
    </w:rPr>
  </w:style>
  <w:style w:type="character" w:customStyle="1" w:styleId="BodyText3Char">
    <w:name w:val="Body Text 3 Char"/>
    <w:basedOn w:val="DefaultParagraphFont"/>
    <w:link w:val="BodyText3"/>
    <w:semiHidden/>
    <w:rsid w:val="00071B35"/>
    <w:rPr>
      <w:rFonts w:ascii="Times New Roman" w:eastAsia="Times New Roman" w:hAnsi="Times New Roman" w:cs="Times New Roman"/>
      <w:b/>
      <w:bCs/>
      <w:sz w:val="18"/>
      <w:szCs w:val="24"/>
    </w:rPr>
  </w:style>
  <w:style w:type="paragraph" w:styleId="NormalWeb">
    <w:name w:val="Normal (Web)"/>
    <w:basedOn w:val="Normal"/>
    <w:semiHidden/>
    <w:rsid w:val="00071B35"/>
    <w:pPr>
      <w:spacing w:before="100" w:beforeAutospacing="1" w:after="100" w:afterAutospacing="1"/>
    </w:pPr>
  </w:style>
  <w:style w:type="paragraph" w:customStyle="1" w:styleId="bodycopy">
    <w:name w:val="bodycopy"/>
    <w:basedOn w:val="Normal"/>
    <w:rsid w:val="00071B35"/>
    <w:pPr>
      <w:spacing w:before="100" w:beforeAutospacing="1" w:after="100" w:afterAutospacing="1"/>
    </w:pPr>
    <w:rPr>
      <w:lang w:val="en-GB" w:eastAsia="en-GB"/>
    </w:rPr>
  </w:style>
  <w:style w:type="character" w:customStyle="1" w:styleId="pageheader">
    <w:name w:val="pageheader"/>
    <w:basedOn w:val="DefaultParagraphFont"/>
    <w:rsid w:val="00071B35"/>
  </w:style>
  <w:style w:type="table" w:styleId="TableGrid">
    <w:name w:val="Table Grid"/>
    <w:basedOn w:val="TableNormal"/>
    <w:uiPriority w:val="59"/>
    <w:rsid w:val="00071B35"/>
    <w:rPr>
      <w:rFonts w:ascii="Georgia" w:eastAsia="Georgia" w:hAnsi="Georgia" w:cs="Georg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
    <w:name w:val="Light Shading"/>
    <w:basedOn w:val="TableNormal"/>
    <w:uiPriority w:val="60"/>
    <w:rsid w:val="004D2C6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D2C6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4D2C6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rsid w:val="004D2C6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5">
    <w:name w:val="Light Shading Accent 5"/>
    <w:basedOn w:val="TableNormal"/>
    <w:uiPriority w:val="60"/>
    <w:rsid w:val="004D2C6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4D2C6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C6D"/>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1B35"/>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071B35"/>
    <w:pPr>
      <w:keepNext/>
      <w:numPr>
        <w:ilvl w:val="12"/>
      </w:numPr>
      <w:outlineLvl w:val="2"/>
    </w:pPr>
    <w:rPr>
      <w:b/>
      <w:szCs w:val="32"/>
    </w:rPr>
  </w:style>
  <w:style w:type="paragraph" w:styleId="Heading5">
    <w:name w:val="heading 5"/>
    <w:basedOn w:val="Normal"/>
    <w:next w:val="Normal"/>
    <w:link w:val="Heading5Char"/>
    <w:qFormat/>
    <w:rsid w:val="00071B35"/>
    <w:pPr>
      <w:keepNext/>
      <w:jc w:val="center"/>
      <w:outlineLvl w:val="4"/>
    </w:pPr>
    <w:rPr>
      <w:rFonts w:eastAsia="Arial Unicode MS" w:cs="Arial"/>
      <w:b/>
      <w:bCs/>
      <w:sz w:val="20"/>
    </w:rPr>
  </w:style>
  <w:style w:type="paragraph" w:styleId="Heading8">
    <w:name w:val="heading 8"/>
    <w:basedOn w:val="Normal"/>
    <w:next w:val="Normal"/>
    <w:link w:val="Heading8Char"/>
    <w:qFormat/>
    <w:rsid w:val="00071B35"/>
    <w:pPr>
      <w:keepNext/>
      <w:jc w:val="center"/>
      <w:outlineLvl w:val="7"/>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35"/>
    <w:pPr>
      <w:spacing w:after="200" w:line="276" w:lineRule="auto"/>
      <w:ind w:left="720"/>
      <w:contextualSpacing/>
    </w:pPr>
    <w:rPr>
      <w:rFonts w:ascii="Calibri" w:eastAsia="Calibri" w:hAnsi="Calibri" w:cs="Calibri"/>
      <w:sz w:val="20"/>
      <w:szCs w:val="20"/>
      <w:lang w:eastAsia="ja-JP"/>
    </w:rPr>
  </w:style>
  <w:style w:type="paragraph" w:styleId="Header">
    <w:name w:val="header"/>
    <w:basedOn w:val="Normal"/>
    <w:link w:val="HeaderChar"/>
    <w:unhideWhenUsed/>
    <w:rsid w:val="00071B35"/>
    <w:pPr>
      <w:tabs>
        <w:tab w:val="center" w:pos="4680"/>
        <w:tab w:val="right" w:pos="9360"/>
      </w:tabs>
    </w:pPr>
  </w:style>
  <w:style w:type="character" w:customStyle="1" w:styleId="HeaderChar">
    <w:name w:val="Header Char"/>
    <w:basedOn w:val="DefaultParagraphFont"/>
    <w:link w:val="Header"/>
    <w:uiPriority w:val="99"/>
    <w:rsid w:val="00071B3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71B35"/>
    <w:pPr>
      <w:tabs>
        <w:tab w:val="center" w:pos="4680"/>
        <w:tab w:val="right" w:pos="9360"/>
      </w:tabs>
    </w:pPr>
  </w:style>
  <w:style w:type="character" w:customStyle="1" w:styleId="FooterChar">
    <w:name w:val="Footer Char"/>
    <w:basedOn w:val="DefaultParagraphFont"/>
    <w:link w:val="Footer"/>
    <w:uiPriority w:val="99"/>
    <w:rsid w:val="00071B35"/>
    <w:rPr>
      <w:rFonts w:ascii="Times New Roman" w:eastAsia="Times New Roman" w:hAnsi="Times New Roman" w:cs="Times New Roman"/>
      <w:sz w:val="24"/>
      <w:szCs w:val="24"/>
    </w:rPr>
  </w:style>
  <w:style w:type="character" w:styleId="Strong">
    <w:name w:val="Strong"/>
    <w:qFormat/>
    <w:rsid w:val="00071B35"/>
    <w:rPr>
      <w:b/>
      <w:bCs/>
    </w:rPr>
  </w:style>
  <w:style w:type="character" w:styleId="Hyperlink">
    <w:name w:val="Hyperlink"/>
    <w:semiHidden/>
    <w:rsid w:val="00071B35"/>
    <w:rPr>
      <w:color w:val="0000FF"/>
      <w:u w:val="single"/>
    </w:rPr>
  </w:style>
  <w:style w:type="paragraph" w:styleId="Caption">
    <w:name w:val="caption"/>
    <w:basedOn w:val="Normal"/>
    <w:next w:val="Normal"/>
    <w:qFormat/>
    <w:rsid w:val="00071B35"/>
    <w:pPr>
      <w:keepNext/>
    </w:pPr>
    <w:rPr>
      <w:rFonts w:cs="Arial"/>
      <w:b/>
      <w:bCs/>
      <w:sz w:val="22"/>
      <w:szCs w:val="20"/>
    </w:rPr>
  </w:style>
  <w:style w:type="paragraph" w:styleId="BalloonText">
    <w:name w:val="Balloon Text"/>
    <w:basedOn w:val="Normal"/>
    <w:link w:val="BalloonTextChar"/>
    <w:semiHidden/>
    <w:unhideWhenUsed/>
    <w:rsid w:val="00071B35"/>
    <w:rPr>
      <w:rFonts w:ascii="Tahoma" w:hAnsi="Tahoma" w:cs="Tahoma"/>
      <w:sz w:val="16"/>
      <w:szCs w:val="16"/>
    </w:rPr>
  </w:style>
  <w:style w:type="character" w:customStyle="1" w:styleId="BalloonTextChar">
    <w:name w:val="Balloon Text Char"/>
    <w:basedOn w:val="DefaultParagraphFont"/>
    <w:link w:val="BalloonText"/>
    <w:uiPriority w:val="99"/>
    <w:semiHidden/>
    <w:rsid w:val="00071B35"/>
    <w:rPr>
      <w:rFonts w:ascii="Tahoma" w:eastAsia="Times New Roman" w:hAnsi="Tahoma" w:cs="Tahoma"/>
      <w:sz w:val="16"/>
      <w:szCs w:val="16"/>
    </w:rPr>
  </w:style>
  <w:style w:type="character" w:customStyle="1" w:styleId="Heading1Char">
    <w:name w:val="Heading 1 Char"/>
    <w:basedOn w:val="DefaultParagraphFont"/>
    <w:link w:val="Heading1"/>
    <w:rsid w:val="00071B35"/>
    <w:rPr>
      <w:rFonts w:ascii="Cambria" w:eastAsia="Times New Roman" w:hAnsi="Cambria" w:cs="Times New Roman"/>
      <w:b/>
      <w:bCs/>
      <w:kern w:val="32"/>
      <w:sz w:val="32"/>
      <w:szCs w:val="32"/>
    </w:rPr>
  </w:style>
  <w:style w:type="character" w:customStyle="1" w:styleId="Heading3Char">
    <w:name w:val="Heading 3 Char"/>
    <w:basedOn w:val="DefaultParagraphFont"/>
    <w:link w:val="Heading3"/>
    <w:rsid w:val="00071B35"/>
    <w:rPr>
      <w:rFonts w:ascii="Times New Roman" w:eastAsia="Times New Roman" w:hAnsi="Times New Roman" w:cs="Times New Roman"/>
      <w:b/>
      <w:sz w:val="24"/>
      <w:szCs w:val="32"/>
    </w:rPr>
  </w:style>
  <w:style w:type="character" w:customStyle="1" w:styleId="Heading5Char">
    <w:name w:val="Heading 5 Char"/>
    <w:basedOn w:val="DefaultParagraphFont"/>
    <w:link w:val="Heading5"/>
    <w:rsid w:val="00071B35"/>
    <w:rPr>
      <w:rFonts w:ascii="Times New Roman" w:eastAsia="Arial Unicode MS" w:hAnsi="Times New Roman" w:cs="Arial"/>
      <w:b/>
      <w:bCs/>
      <w:sz w:val="20"/>
      <w:szCs w:val="24"/>
    </w:rPr>
  </w:style>
  <w:style w:type="character" w:customStyle="1" w:styleId="Heading8Char">
    <w:name w:val="Heading 8 Char"/>
    <w:basedOn w:val="DefaultParagraphFont"/>
    <w:link w:val="Heading8"/>
    <w:rsid w:val="00071B35"/>
    <w:rPr>
      <w:rFonts w:ascii="Times New Roman" w:eastAsia="Times New Roman" w:hAnsi="Times New Roman" w:cs="Times New Roman"/>
      <w:b/>
      <w:sz w:val="21"/>
      <w:szCs w:val="24"/>
    </w:rPr>
  </w:style>
  <w:style w:type="character" w:styleId="PageNumber">
    <w:name w:val="page number"/>
    <w:basedOn w:val="DefaultParagraphFont"/>
    <w:semiHidden/>
    <w:rsid w:val="00071B35"/>
  </w:style>
  <w:style w:type="character" w:styleId="CommentReference">
    <w:name w:val="annotation reference"/>
    <w:semiHidden/>
    <w:rsid w:val="00071B35"/>
    <w:rPr>
      <w:sz w:val="16"/>
      <w:szCs w:val="16"/>
    </w:rPr>
  </w:style>
  <w:style w:type="paragraph" w:styleId="CommentText">
    <w:name w:val="annotation text"/>
    <w:basedOn w:val="Normal"/>
    <w:link w:val="CommentTextChar"/>
    <w:semiHidden/>
    <w:rsid w:val="00071B35"/>
    <w:rPr>
      <w:sz w:val="20"/>
      <w:szCs w:val="20"/>
    </w:rPr>
  </w:style>
  <w:style w:type="character" w:customStyle="1" w:styleId="CommentTextChar">
    <w:name w:val="Comment Text Char"/>
    <w:basedOn w:val="DefaultParagraphFont"/>
    <w:link w:val="CommentText"/>
    <w:semiHidden/>
    <w:rsid w:val="00071B35"/>
    <w:rPr>
      <w:rFonts w:ascii="Times New Roman" w:eastAsia="Times New Roman" w:hAnsi="Times New Roman" w:cs="Times New Roman"/>
      <w:sz w:val="20"/>
      <w:szCs w:val="20"/>
    </w:rPr>
  </w:style>
  <w:style w:type="paragraph" w:styleId="FootnoteText">
    <w:name w:val="footnote text"/>
    <w:basedOn w:val="Normal"/>
    <w:link w:val="FootnoteTextChar"/>
    <w:semiHidden/>
    <w:rsid w:val="00071B35"/>
    <w:rPr>
      <w:rFonts w:ascii="CG Times" w:hAnsi="CG Times" w:cs="Arial"/>
      <w:sz w:val="20"/>
      <w:szCs w:val="20"/>
    </w:rPr>
  </w:style>
  <w:style w:type="character" w:customStyle="1" w:styleId="FootnoteTextChar">
    <w:name w:val="Footnote Text Char"/>
    <w:basedOn w:val="DefaultParagraphFont"/>
    <w:link w:val="FootnoteText"/>
    <w:semiHidden/>
    <w:rsid w:val="00071B35"/>
    <w:rPr>
      <w:rFonts w:ascii="CG Times" w:eastAsia="Times New Roman" w:hAnsi="CG Times" w:cs="Arial"/>
      <w:sz w:val="20"/>
      <w:szCs w:val="20"/>
    </w:rPr>
  </w:style>
  <w:style w:type="character" w:styleId="FootnoteReference">
    <w:name w:val="footnote reference"/>
    <w:semiHidden/>
    <w:rsid w:val="00071B35"/>
    <w:rPr>
      <w:vertAlign w:val="superscript"/>
    </w:rPr>
  </w:style>
  <w:style w:type="character" w:styleId="Emphasis">
    <w:name w:val="Emphasis"/>
    <w:qFormat/>
    <w:rsid w:val="00071B35"/>
    <w:rPr>
      <w:i/>
      <w:iCs/>
    </w:rPr>
  </w:style>
  <w:style w:type="paragraph" w:styleId="BodyTextIndent">
    <w:name w:val="Body Text Indent"/>
    <w:basedOn w:val="Normal"/>
    <w:link w:val="BodyTextIndentChar"/>
    <w:semiHidden/>
    <w:rsid w:val="00071B35"/>
    <w:pPr>
      <w:ind w:left="1080" w:hanging="720"/>
    </w:pPr>
  </w:style>
  <w:style w:type="character" w:customStyle="1" w:styleId="BodyTextIndentChar">
    <w:name w:val="Body Text Indent Char"/>
    <w:basedOn w:val="DefaultParagraphFont"/>
    <w:link w:val="BodyTextIndent"/>
    <w:semiHidden/>
    <w:rsid w:val="00071B35"/>
    <w:rPr>
      <w:rFonts w:ascii="Times New Roman" w:eastAsia="Times New Roman" w:hAnsi="Times New Roman" w:cs="Times New Roman"/>
      <w:sz w:val="24"/>
      <w:szCs w:val="24"/>
    </w:rPr>
  </w:style>
  <w:style w:type="paragraph" w:styleId="BodyText2">
    <w:name w:val="Body Text 2"/>
    <w:basedOn w:val="Normal"/>
    <w:link w:val="BodyText2Char"/>
    <w:semiHidden/>
    <w:rsid w:val="00071B35"/>
    <w:pPr>
      <w:spacing w:after="120" w:line="480" w:lineRule="auto"/>
    </w:pPr>
  </w:style>
  <w:style w:type="character" w:customStyle="1" w:styleId="BodyText2Char">
    <w:name w:val="Body Text 2 Char"/>
    <w:basedOn w:val="DefaultParagraphFont"/>
    <w:link w:val="BodyText2"/>
    <w:semiHidden/>
    <w:rsid w:val="00071B35"/>
    <w:rPr>
      <w:rFonts w:ascii="Times New Roman" w:eastAsia="Times New Roman" w:hAnsi="Times New Roman" w:cs="Times New Roman"/>
      <w:sz w:val="24"/>
      <w:szCs w:val="24"/>
    </w:rPr>
  </w:style>
  <w:style w:type="paragraph" w:styleId="Title">
    <w:name w:val="Title"/>
    <w:basedOn w:val="Normal"/>
    <w:link w:val="TitleChar"/>
    <w:qFormat/>
    <w:rsid w:val="00071B35"/>
    <w:pPr>
      <w:jc w:val="center"/>
    </w:pPr>
    <w:rPr>
      <w:b/>
      <w:bCs/>
    </w:rPr>
  </w:style>
  <w:style w:type="character" w:customStyle="1" w:styleId="TitleChar">
    <w:name w:val="Title Char"/>
    <w:basedOn w:val="DefaultParagraphFont"/>
    <w:link w:val="Title"/>
    <w:rsid w:val="00071B35"/>
    <w:rPr>
      <w:rFonts w:ascii="Times New Roman" w:eastAsia="Times New Roman" w:hAnsi="Times New Roman" w:cs="Times New Roman"/>
      <w:b/>
      <w:bCs/>
      <w:sz w:val="24"/>
      <w:szCs w:val="24"/>
    </w:rPr>
  </w:style>
  <w:style w:type="character" w:styleId="FollowedHyperlink">
    <w:name w:val="FollowedHyperlink"/>
    <w:semiHidden/>
    <w:rsid w:val="00071B35"/>
    <w:rPr>
      <w:color w:val="800080"/>
      <w:u w:val="single"/>
    </w:rPr>
  </w:style>
  <w:style w:type="paragraph" w:styleId="CommentSubject">
    <w:name w:val="annotation subject"/>
    <w:basedOn w:val="CommentText"/>
    <w:next w:val="CommentText"/>
    <w:link w:val="CommentSubjectChar"/>
    <w:semiHidden/>
    <w:rsid w:val="00071B35"/>
    <w:rPr>
      <w:b/>
      <w:bCs/>
    </w:rPr>
  </w:style>
  <w:style w:type="character" w:customStyle="1" w:styleId="CommentSubjectChar">
    <w:name w:val="Comment Subject Char"/>
    <w:basedOn w:val="CommentTextChar"/>
    <w:link w:val="CommentSubject"/>
    <w:semiHidden/>
    <w:rsid w:val="00071B35"/>
    <w:rPr>
      <w:rFonts w:ascii="Times New Roman" w:eastAsia="Times New Roman" w:hAnsi="Times New Roman" w:cs="Times New Roman"/>
      <w:b/>
      <w:bCs/>
      <w:sz w:val="20"/>
      <w:szCs w:val="20"/>
    </w:rPr>
  </w:style>
  <w:style w:type="paragraph" w:styleId="BodyText">
    <w:name w:val="Body Text"/>
    <w:basedOn w:val="Normal"/>
    <w:link w:val="BodyTextChar"/>
    <w:semiHidden/>
    <w:rsid w:val="00071B35"/>
    <w:pPr>
      <w:spacing w:after="240"/>
      <w:ind w:firstLine="720"/>
      <w:jc w:val="both"/>
    </w:pPr>
    <w:rPr>
      <w:rFonts w:eastAsia="Arial Unicode MS" w:cs="Arial"/>
    </w:rPr>
  </w:style>
  <w:style w:type="character" w:customStyle="1" w:styleId="BodyTextChar">
    <w:name w:val="Body Text Char"/>
    <w:basedOn w:val="DefaultParagraphFont"/>
    <w:link w:val="BodyText"/>
    <w:semiHidden/>
    <w:rsid w:val="00071B35"/>
    <w:rPr>
      <w:rFonts w:ascii="Times New Roman" w:eastAsia="Arial Unicode MS" w:hAnsi="Times New Roman" w:cs="Arial"/>
      <w:sz w:val="24"/>
      <w:szCs w:val="24"/>
    </w:rPr>
  </w:style>
  <w:style w:type="paragraph" w:styleId="BodyText3">
    <w:name w:val="Body Text 3"/>
    <w:basedOn w:val="Normal"/>
    <w:link w:val="BodyText3Char"/>
    <w:semiHidden/>
    <w:rsid w:val="00071B35"/>
    <w:rPr>
      <w:b/>
      <w:bCs/>
      <w:sz w:val="18"/>
    </w:rPr>
  </w:style>
  <w:style w:type="character" w:customStyle="1" w:styleId="BodyText3Char">
    <w:name w:val="Body Text 3 Char"/>
    <w:basedOn w:val="DefaultParagraphFont"/>
    <w:link w:val="BodyText3"/>
    <w:semiHidden/>
    <w:rsid w:val="00071B35"/>
    <w:rPr>
      <w:rFonts w:ascii="Times New Roman" w:eastAsia="Times New Roman" w:hAnsi="Times New Roman" w:cs="Times New Roman"/>
      <w:b/>
      <w:bCs/>
      <w:sz w:val="18"/>
      <w:szCs w:val="24"/>
    </w:rPr>
  </w:style>
  <w:style w:type="paragraph" w:styleId="NormalWeb">
    <w:name w:val="Normal (Web)"/>
    <w:basedOn w:val="Normal"/>
    <w:semiHidden/>
    <w:rsid w:val="00071B35"/>
    <w:pPr>
      <w:spacing w:before="100" w:beforeAutospacing="1" w:after="100" w:afterAutospacing="1"/>
    </w:pPr>
  </w:style>
  <w:style w:type="paragraph" w:customStyle="1" w:styleId="bodycopy">
    <w:name w:val="bodycopy"/>
    <w:basedOn w:val="Normal"/>
    <w:rsid w:val="00071B35"/>
    <w:pPr>
      <w:spacing w:before="100" w:beforeAutospacing="1" w:after="100" w:afterAutospacing="1"/>
    </w:pPr>
    <w:rPr>
      <w:lang w:val="en-GB" w:eastAsia="en-GB"/>
    </w:rPr>
  </w:style>
  <w:style w:type="character" w:customStyle="1" w:styleId="pageheader">
    <w:name w:val="pageheader"/>
    <w:basedOn w:val="DefaultParagraphFont"/>
    <w:rsid w:val="00071B35"/>
  </w:style>
  <w:style w:type="table" w:styleId="TableGrid">
    <w:name w:val="Table Grid"/>
    <w:basedOn w:val="TableNormal"/>
    <w:uiPriority w:val="59"/>
    <w:rsid w:val="00071B35"/>
    <w:rPr>
      <w:rFonts w:ascii="Georgia" w:eastAsia="Georgia" w:hAnsi="Georgia" w:cs="Georg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
    <w:name w:val="Light Shading"/>
    <w:basedOn w:val="TableNormal"/>
    <w:uiPriority w:val="60"/>
    <w:rsid w:val="004D2C6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D2C6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4D2C6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rsid w:val="004D2C6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5">
    <w:name w:val="Light Shading Accent 5"/>
    <w:basedOn w:val="TableNormal"/>
    <w:uiPriority w:val="60"/>
    <w:rsid w:val="004D2C6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4D2C6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3133">
      <w:bodyDiv w:val="1"/>
      <w:marLeft w:val="0"/>
      <w:marRight w:val="0"/>
      <w:marTop w:val="0"/>
      <w:marBottom w:val="0"/>
      <w:divBdr>
        <w:top w:val="none" w:sz="0" w:space="0" w:color="auto"/>
        <w:left w:val="none" w:sz="0" w:space="0" w:color="auto"/>
        <w:bottom w:val="none" w:sz="0" w:space="0" w:color="auto"/>
        <w:right w:val="none" w:sz="0" w:space="0" w:color="auto"/>
      </w:divBdr>
      <w:divsChild>
        <w:div w:id="1372537199">
          <w:marLeft w:val="0"/>
          <w:marRight w:val="0"/>
          <w:marTop w:val="0"/>
          <w:marBottom w:val="0"/>
          <w:divBdr>
            <w:top w:val="none" w:sz="0" w:space="0" w:color="auto"/>
            <w:left w:val="none" w:sz="0" w:space="0" w:color="auto"/>
            <w:bottom w:val="none" w:sz="0" w:space="0" w:color="auto"/>
            <w:right w:val="none" w:sz="0" w:space="0" w:color="auto"/>
          </w:divBdr>
        </w:div>
        <w:div w:id="1371035283">
          <w:marLeft w:val="0"/>
          <w:marRight w:val="0"/>
          <w:marTop w:val="0"/>
          <w:marBottom w:val="0"/>
          <w:divBdr>
            <w:top w:val="none" w:sz="0" w:space="0" w:color="auto"/>
            <w:left w:val="none" w:sz="0" w:space="0" w:color="auto"/>
            <w:bottom w:val="none" w:sz="0" w:space="0" w:color="auto"/>
            <w:right w:val="none" w:sz="0" w:space="0" w:color="auto"/>
          </w:divBdr>
        </w:div>
        <w:div w:id="1607535906">
          <w:marLeft w:val="0"/>
          <w:marRight w:val="0"/>
          <w:marTop w:val="0"/>
          <w:marBottom w:val="0"/>
          <w:divBdr>
            <w:top w:val="none" w:sz="0" w:space="0" w:color="auto"/>
            <w:left w:val="none" w:sz="0" w:space="0" w:color="auto"/>
            <w:bottom w:val="none" w:sz="0" w:space="0" w:color="auto"/>
            <w:right w:val="none" w:sz="0" w:space="0" w:color="auto"/>
          </w:divBdr>
        </w:div>
        <w:div w:id="1585914809">
          <w:marLeft w:val="0"/>
          <w:marRight w:val="0"/>
          <w:marTop w:val="0"/>
          <w:marBottom w:val="0"/>
          <w:divBdr>
            <w:top w:val="none" w:sz="0" w:space="0" w:color="auto"/>
            <w:left w:val="none" w:sz="0" w:space="0" w:color="auto"/>
            <w:bottom w:val="none" w:sz="0" w:space="0" w:color="auto"/>
            <w:right w:val="none" w:sz="0" w:space="0" w:color="auto"/>
          </w:divBdr>
        </w:div>
        <w:div w:id="1895727015">
          <w:marLeft w:val="0"/>
          <w:marRight w:val="0"/>
          <w:marTop w:val="0"/>
          <w:marBottom w:val="0"/>
          <w:divBdr>
            <w:top w:val="none" w:sz="0" w:space="0" w:color="auto"/>
            <w:left w:val="none" w:sz="0" w:space="0" w:color="auto"/>
            <w:bottom w:val="none" w:sz="0" w:space="0" w:color="auto"/>
            <w:right w:val="none" w:sz="0" w:space="0" w:color="auto"/>
          </w:divBdr>
        </w:div>
        <w:div w:id="1198542769">
          <w:marLeft w:val="0"/>
          <w:marRight w:val="0"/>
          <w:marTop w:val="0"/>
          <w:marBottom w:val="0"/>
          <w:divBdr>
            <w:top w:val="none" w:sz="0" w:space="0" w:color="auto"/>
            <w:left w:val="none" w:sz="0" w:space="0" w:color="auto"/>
            <w:bottom w:val="none" w:sz="0" w:space="0" w:color="auto"/>
            <w:right w:val="none" w:sz="0" w:space="0" w:color="auto"/>
          </w:divBdr>
        </w:div>
        <w:div w:id="1471702097">
          <w:marLeft w:val="0"/>
          <w:marRight w:val="0"/>
          <w:marTop w:val="0"/>
          <w:marBottom w:val="0"/>
          <w:divBdr>
            <w:top w:val="none" w:sz="0" w:space="0" w:color="auto"/>
            <w:left w:val="none" w:sz="0" w:space="0" w:color="auto"/>
            <w:bottom w:val="none" w:sz="0" w:space="0" w:color="auto"/>
            <w:right w:val="none" w:sz="0" w:space="0" w:color="auto"/>
          </w:divBdr>
        </w:div>
        <w:div w:id="275333828">
          <w:marLeft w:val="0"/>
          <w:marRight w:val="0"/>
          <w:marTop w:val="0"/>
          <w:marBottom w:val="0"/>
          <w:divBdr>
            <w:top w:val="none" w:sz="0" w:space="0" w:color="auto"/>
            <w:left w:val="none" w:sz="0" w:space="0" w:color="auto"/>
            <w:bottom w:val="none" w:sz="0" w:space="0" w:color="auto"/>
            <w:right w:val="none" w:sz="0" w:space="0" w:color="auto"/>
          </w:divBdr>
        </w:div>
        <w:div w:id="1660115818">
          <w:marLeft w:val="0"/>
          <w:marRight w:val="0"/>
          <w:marTop w:val="0"/>
          <w:marBottom w:val="0"/>
          <w:divBdr>
            <w:top w:val="none" w:sz="0" w:space="0" w:color="auto"/>
            <w:left w:val="none" w:sz="0" w:space="0" w:color="auto"/>
            <w:bottom w:val="none" w:sz="0" w:space="0" w:color="auto"/>
            <w:right w:val="none" w:sz="0" w:space="0" w:color="auto"/>
          </w:divBdr>
        </w:div>
        <w:div w:id="174538170">
          <w:marLeft w:val="0"/>
          <w:marRight w:val="0"/>
          <w:marTop w:val="0"/>
          <w:marBottom w:val="0"/>
          <w:divBdr>
            <w:top w:val="none" w:sz="0" w:space="0" w:color="auto"/>
            <w:left w:val="none" w:sz="0" w:space="0" w:color="auto"/>
            <w:bottom w:val="none" w:sz="0" w:space="0" w:color="auto"/>
            <w:right w:val="none" w:sz="0" w:space="0" w:color="auto"/>
          </w:divBdr>
        </w:div>
        <w:div w:id="733310712">
          <w:marLeft w:val="0"/>
          <w:marRight w:val="0"/>
          <w:marTop w:val="0"/>
          <w:marBottom w:val="0"/>
          <w:divBdr>
            <w:top w:val="none" w:sz="0" w:space="0" w:color="auto"/>
            <w:left w:val="none" w:sz="0" w:space="0" w:color="auto"/>
            <w:bottom w:val="none" w:sz="0" w:space="0" w:color="auto"/>
            <w:right w:val="none" w:sz="0" w:space="0" w:color="auto"/>
          </w:divBdr>
        </w:div>
        <w:div w:id="1137263162">
          <w:marLeft w:val="0"/>
          <w:marRight w:val="0"/>
          <w:marTop w:val="0"/>
          <w:marBottom w:val="0"/>
          <w:divBdr>
            <w:top w:val="none" w:sz="0" w:space="0" w:color="auto"/>
            <w:left w:val="none" w:sz="0" w:space="0" w:color="auto"/>
            <w:bottom w:val="none" w:sz="0" w:space="0" w:color="auto"/>
            <w:right w:val="none" w:sz="0" w:space="0" w:color="auto"/>
          </w:divBdr>
        </w:div>
        <w:div w:id="934897080">
          <w:marLeft w:val="0"/>
          <w:marRight w:val="0"/>
          <w:marTop w:val="0"/>
          <w:marBottom w:val="0"/>
          <w:divBdr>
            <w:top w:val="none" w:sz="0" w:space="0" w:color="auto"/>
            <w:left w:val="none" w:sz="0" w:space="0" w:color="auto"/>
            <w:bottom w:val="none" w:sz="0" w:space="0" w:color="auto"/>
            <w:right w:val="none" w:sz="0" w:space="0" w:color="auto"/>
          </w:divBdr>
        </w:div>
        <w:div w:id="1911230636">
          <w:marLeft w:val="0"/>
          <w:marRight w:val="0"/>
          <w:marTop w:val="0"/>
          <w:marBottom w:val="0"/>
          <w:divBdr>
            <w:top w:val="none" w:sz="0" w:space="0" w:color="auto"/>
            <w:left w:val="none" w:sz="0" w:space="0" w:color="auto"/>
            <w:bottom w:val="none" w:sz="0" w:space="0" w:color="auto"/>
            <w:right w:val="none" w:sz="0" w:space="0" w:color="auto"/>
          </w:divBdr>
        </w:div>
        <w:div w:id="460927649">
          <w:marLeft w:val="0"/>
          <w:marRight w:val="0"/>
          <w:marTop w:val="0"/>
          <w:marBottom w:val="0"/>
          <w:divBdr>
            <w:top w:val="none" w:sz="0" w:space="0" w:color="auto"/>
            <w:left w:val="none" w:sz="0" w:space="0" w:color="auto"/>
            <w:bottom w:val="none" w:sz="0" w:space="0" w:color="auto"/>
            <w:right w:val="none" w:sz="0" w:space="0" w:color="auto"/>
          </w:divBdr>
        </w:div>
        <w:div w:id="1411853100">
          <w:marLeft w:val="0"/>
          <w:marRight w:val="0"/>
          <w:marTop w:val="0"/>
          <w:marBottom w:val="0"/>
          <w:divBdr>
            <w:top w:val="none" w:sz="0" w:space="0" w:color="auto"/>
            <w:left w:val="none" w:sz="0" w:space="0" w:color="auto"/>
            <w:bottom w:val="none" w:sz="0" w:space="0" w:color="auto"/>
            <w:right w:val="none" w:sz="0" w:space="0" w:color="auto"/>
          </w:divBdr>
        </w:div>
        <w:div w:id="1170754826">
          <w:marLeft w:val="0"/>
          <w:marRight w:val="0"/>
          <w:marTop w:val="0"/>
          <w:marBottom w:val="0"/>
          <w:divBdr>
            <w:top w:val="none" w:sz="0" w:space="0" w:color="auto"/>
            <w:left w:val="none" w:sz="0" w:space="0" w:color="auto"/>
            <w:bottom w:val="none" w:sz="0" w:space="0" w:color="auto"/>
            <w:right w:val="none" w:sz="0" w:space="0" w:color="auto"/>
          </w:divBdr>
        </w:div>
        <w:div w:id="327372186">
          <w:marLeft w:val="0"/>
          <w:marRight w:val="0"/>
          <w:marTop w:val="0"/>
          <w:marBottom w:val="0"/>
          <w:divBdr>
            <w:top w:val="none" w:sz="0" w:space="0" w:color="auto"/>
            <w:left w:val="none" w:sz="0" w:space="0" w:color="auto"/>
            <w:bottom w:val="none" w:sz="0" w:space="0" w:color="auto"/>
            <w:right w:val="none" w:sz="0" w:space="0" w:color="auto"/>
          </w:divBdr>
        </w:div>
        <w:div w:id="779643781">
          <w:marLeft w:val="0"/>
          <w:marRight w:val="0"/>
          <w:marTop w:val="0"/>
          <w:marBottom w:val="0"/>
          <w:divBdr>
            <w:top w:val="none" w:sz="0" w:space="0" w:color="auto"/>
            <w:left w:val="none" w:sz="0" w:space="0" w:color="auto"/>
            <w:bottom w:val="none" w:sz="0" w:space="0" w:color="auto"/>
            <w:right w:val="none" w:sz="0" w:space="0" w:color="auto"/>
          </w:divBdr>
        </w:div>
        <w:div w:id="2072384220">
          <w:marLeft w:val="0"/>
          <w:marRight w:val="0"/>
          <w:marTop w:val="0"/>
          <w:marBottom w:val="0"/>
          <w:divBdr>
            <w:top w:val="none" w:sz="0" w:space="0" w:color="auto"/>
            <w:left w:val="none" w:sz="0" w:space="0" w:color="auto"/>
            <w:bottom w:val="none" w:sz="0" w:space="0" w:color="auto"/>
            <w:right w:val="none" w:sz="0" w:space="0" w:color="auto"/>
          </w:divBdr>
        </w:div>
        <w:div w:id="477575226">
          <w:marLeft w:val="0"/>
          <w:marRight w:val="0"/>
          <w:marTop w:val="0"/>
          <w:marBottom w:val="0"/>
          <w:divBdr>
            <w:top w:val="none" w:sz="0" w:space="0" w:color="auto"/>
            <w:left w:val="none" w:sz="0" w:space="0" w:color="auto"/>
            <w:bottom w:val="none" w:sz="0" w:space="0" w:color="auto"/>
            <w:right w:val="none" w:sz="0" w:space="0" w:color="auto"/>
          </w:divBdr>
        </w:div>
        <w:div w:id="435446826">
          <w:marLeft w:val="0"/>
          <w:marRight w:val="0"/>
          <w:marTop w:val="0"/>
          <w:marBottom w:val="0"/>
          <w:divBdr>
            <w:top w:val="none" w:sz="0" w:space="0" w:color="auto"/>
            <w:left w:val="none" w:sz="0" w:space="0" w:color="auto"/>
            <w:bottom w:val="none" w:sz="0" w:space="0" w:color="auto"/>
            <w:right w:val="none" w:sz="0" w:space="0" w:color="auto"/>
          </w:divBdr>
        </w:div>
        <w:div w:id="1321039302">
          <w:marLeft w:val="0"/>
          <w:marRight w:val="0"/>
          <w:marTop w:val="0"/>
          <w:marBottom w:val="0"/>
          <w:divBdr>
            <w:top w:val="none" w:sz="0" w:space="0" w:color="auto"/>
            <w:left w:val="none" w:sz="0" w:space="0" w:color="auto"/>
            <w:bottom w:val="none" w:sz="0" w:space="0" w:color="auto"/>
            <w:right w:val="none" w:sz="0" w:space="0" w:color="auto"/>
          </w:divBdr>
        </w:div>
        <w:div w:id="1789936336">
          <w:marLeft w:val="0"/>
          <w:marRight w:val="0"/>
          <w:marTop w:val="0"/>
          <w:marBottom w:val="0"/>
          <w:divBdr>
            <w:top w:val="none" w:sz="0" w:space="0" w:color="auto"/>
            <w:left w:val="none" w:sz="0" w:space="0" w:color="auto"/>
            <w:bottom w:val="none" w:sz="0" w:space="0" w:color="auto"/>
            <w:right w:val="none" w:sz="0" w:space="0" w:color="auto"/>
          </w:divBdr>
        </w:div>
        <w:div w:id="1247031475">
          <w:marLeft w:val="0"/>
          <w:marRight w:val="0"/>
          <w:marTop w:val="0"/>
          <w:marBottom w:val="0"/>
          <w:divBdr>
            <w:top w:val="none" w:sz="0" w:space="0" w:color="auto"/>
            <w:left w:val="none" w:sz="0" w:space="0" w:color="auto"/>
            <w:bottom w:val="none" w:sz="0" w:space="0" w:color="auto"/>
            <w:right w:val="none" w:sz="0" w:space="0" w:color="auto"/>
          </w:divBdr>
        </w:div>
        <w:div w:id="1659921088">
          <w:marLeft w:val="0"/>
          <w:marRight w:val="0"/>
          <w:marTop w:val="0"/>
          <w:marBottom w:val="0"/>
          <w:divBdr>
            <w:top w:val="none" w:sz="0" w:space="0" w:color="auto"/>
            <w:left w:val="none" w:sz="0" w:space="0" w:color="auto"/>
            <w:bottom w:val="none" w:sz="0" w:space="0" w:color="auto"/>
            <w:right w:val="none" w:sz="0" w:space="0" w:color="auto"/>
          </w:divBdr>
        </w:div>
        <w:div w:id="7486892">
          <w:marLeft w:val="0"/>
          <w:marRight w:val="0"/>
          <w:marTop w:val="0"/>
          <w:marBottom w:val="0"/>
          <w:divBdr>
            <w:top w:val="none" w:sz="0" w:space="0" w:color="auto"/>
            <w:left w:val="none" w:sz="0" w:space="0" w:color="auto"/>
            <w:bottom w:val="none" w:sz="0" w:space="0" w:color="auto"/>
            <w:right w:val="none" w:sz="0" w:space="0" w:color="auto"/>
          </w:divBdr>
        </w:div>
      </w:divsChild>
    </w:div>
    <w:div w:id="258803585">
      <w:bodyDiv w:val="1"/>
      <w:marLeft w:val="0"/>
      <w:marRight w:val="0"/>
      <w:marTop w:val="0"/>
      <w:marBottom w:val="0"/>
      <w:divBdr>
        <w:top w:val="none" w:sz="0" w:space="0" w:color="auto"/>
        <w:left w:val="none" w:sz="0" w:space="0" w:color="auto"/>
        <w:bottom w:val="none" w:sz="0" w:space="0" w:color="auto"/>
        <w:right w:val="none" w:sz="0" w:space="0" w:color="auto"/>
      </w:divBdr>
    </w:div>
    <w:div w:id="578441746">
      <w:bodyDiv w:val="1"/>
      <w:marLeft w:val="0"/>
      <w:marRight w:val="0"/>
      <w:marTop w:val="0"/>
      <w:marBottom w:val="0"/>
      <w:divBdr>
        <w:top w:val="none" w:sz="0" w:space="0" w:color="auto"/>
        <w:left w:val="none" w:sz="0" w:space="0" w:color="auto"/>
        <w:bottom w:val="none" w:sz="0" w:space="0" w:color="auto"/>
        <w:right w:val="none" w:sz="0" w:space="0" w:color="auto"/>
      </w:divBdr>
      <w:divsChild>
        <w:div w:id="1186938692">
          <w:marLeft w:val="0"/>
          <w:marRight w:val="0"/>
          <w:marTop w:val="0"/>
          <w:marBottom w:val="0"/>
          <w:divBdr>
            <w:top w:val="none" w:sz="0" w:space="0" w:color="auto"/>
            <w:left w:val="none" w:sz="0" w:space="0" w:color="auto"/>
            <w:bottom w:val="none" w:sz="0" w:space="0" w:color="auto"/>
            <w:right w:val="none" w:sz="0" w:space="0" w:color="auto"/>
          </w:divBdr>
        </w:div>
        <w:div w:id="909340240">
          <w:marLeft w:val="0"/>
          <w:marRight w:val="0"/>
          <w:marTop w:val="0"/>
          <w:marBottom w:val="0"/>
          <w:divBdr>
            <w:top w:val="none" w:sz="0" w:space="0" w:color="auto"/>
            <w:left w:val="none" w:sz="0" w:space="0" w:color="auto"/>
            <w:bottom w:val="none" w:sz="0" w:space="0" w:color="auto"/>
            <w:right w:val="none" w:sz="0" w:space="0" w:color="auto"/>
          </w:divBdr>
        </w:div>
        <w:div w:id="309409236">
          <w:marLeft w:val="0"/>
          <w:marRight w:val="0"/>
          <w:marTop w:val="0"/>
          <w:marBottom w:val="0"/>
          <w:divBdr>
            <w:top w:val="none" w:sz="0" w:space="0" w:color="auto"/>
            <w:left w:val="none" w:sz="0" w:space="0" w:color="auto"/>
            <w:bottom w:val="none" w:sz="0" w:space="0" w:color="auto"/>
            <w:right w:val="none" w:sz="0" w:space="0" w:color="auto"/>
          </w:divBdr>
        </w:div>
        <w:div w:id="196281178">
          <w:marLeft w:val="0"/>
          <w:marRight w:val="0"/>
          <w:marTop w:val="0"/>
          <w:marBottom w:val="0"/>
          <w:divBdr>
            <w:top w:val="none" w:sz="0" w:space="0" w:color="auto"/>
            <w:left w:val="none" w:sz="0" w:space="0" w:color="auto"/>
            <w:bottom w:val="none" w:sz="0" w:space="0" w:color="auto"/>
            <w:right w:val="none" w:sz="0" w:space="0" w:color="auto"/>
          </w:divBdr>
        </w:div>
      </w:divsChild>
    </w:div>
    <w:div w:id="880439345">
      <w:bodyDiv w:val="1"/>
      <w:marLeft w:val="0"/>
      <w:marRight w:val="0"/>
      <w:marTop w:val="0"/>
      <w:marBottom w:val="0"/>
      <w:divBdr>
        <w:top w:val="none" w:sz="0" w:space="0" w:color="auto"/>
        <w:left w:val="none" w:sz="0" w:space="0" w:color="auto"/>
        <w:bottom w:val="none" w:sz="0" w:space="0" w:color="auto"/>
        <w:right w:val="none" w:sz="0" w:space="0" w:color="auto"/>
      </w:divBdr>
      <w:divsChild>
        <w:div w:id="1258321502">
          <w:marLeft w:val="0"/>
          <w:marRight w:val="0"/>
          <w:marTop w:val="0"/>
          <w:marBottom w:val="0"/>
          <w:divBdr>
            <w:top w:val="none" w:sz="0" w:space="0" w:color="auto"/>
            <w:left w:val="none" w:sz="0" w:space="0" w:color="auto"/>
            <w:bottom w:val="none" w:sz="0" w:space="0" w:color="auto"/>
            <w:right w:val="none" w:sz="0" w:space="0" w:color="auto"/>
          </w:divBdr>
        </w:div>
        <w:div w:id="226846398">
          <w:marLeft w:val="0"/>
          <w:marRight w:val="0"/>
          <w:marTop w:val="0"/>
          <w:marBottom w:val="0"/>
          <w:divBdr>
            <w:top w:val="none" w:sz="0" w:space="0" w:color="auto"/>
            <w:left w:val="none" w:sz="0" w:space="0" w:color="auto"/>
            <w:bottom w:val="none" w:sz="0" w:space="0" w:color="auto"/>
            <w:right w:val="none" w:sz="0" w:space="0" w:color="auto"/>
          </w:divBdr>
        </w:div>
        <w:div w:id="1073157854">
          <w:marLeft w:val="0"/>
          <w:marRight w:val="0"/>
          <w:marTop w:val="0"/>
          <w:marBottom w:val="0"/>
          <w:divBdr>
            <w:top w:val="none" w:sz="0" w:space="0" w:color="auto"/>
            <w:left w:val="none" w:sz="0" w:space="0" w:color="auto"/>
            <w:bottom w:val="none" w:sz="0" w:space="0" w:color="auto"/>
            <w:right w:val="none" w:sz="0" w:space="0" w:color="auto"/>
          </w:divBdr>
        </w:div>
        <w:div w:id="1393767573">
          <w:marLeft w:val="0"/>
          <w:marRight w:val="0"/>
          <w:marTop w:val="0"/>
          <w:marBottom w:val="0"/>
          <w:divBdr>
            <w:top w:val="none" w:sz="0" w:space="0" w:color="auto"/>
            <w:left w:val="none" w:sz="0" w:space="0" w:color="auto"/>
            <w:bottom w:val="none" w:sz="0" w:space="0" w:color="auto"/>
            <w:right w:val="none" w:sz="0" w:space="0" w:color="auto"/>
          </w:divBdr>
        </w:div>
        <w:div w:id="1583445152">
          <w:marLeft w:val="0"/>
          <w:marRight w:val="0"/>
          <w:marTop w:val="0"/>
          <w:marBottom w:val="0"/>
          <w:divBdr>
            <w:top w:val="none" w:sz="0" w:space="0" w:color="auto"/>
            <w:left w:val="none" w:sz="0" w:space="0" w:color="auto"/>
            <w:bottom w:val="none" w:sz="0" w:space="0" w:color="auto"/>
            <w:right w:val="none" w:sz="0" w:space="0" w:color="auto"/>
          </w:divBdr>
        </w:div>
        <w:div w:id="1058671156">
          <w:marLeft w:val="0"/>
          <w:marRight w:val="0"/>
          <w:marTop w:val="0"/>
          <w:marBottom w:val="0"/>
          <w:divBdr>
            <w:top w:val="none" w:sz="0" w:space="0" w:color="auto"/>
            <w:left w:val="none" w:sz="0" w:space="0" w:color="auto"/>
            <w:bottom w:val="none" w:sz="0" w:space="0" w:color="auto"/>
            <w:right w:val="none" w:sz="0" w:space="0" w:color="auto"/>
          </w:divBdr>
        </w:div>
        <w:div w:id="1741126585">
          <w:marLeft w:val="0"/>
          <w:marRight w:val="0"/>
          <w:marTop w:val="0"/>
          <w:marBottom w:val="0"/>
          <w:divBdr>
            <w:top w:val="none" w:sz="0" w:space="0" w:color="auto"/>
            <w:left w:val="none" w:sz="0" w:space="0" w:color="auto"/>
            <w:bottom w:val="none" w:sz="0" w:space="0" w:color="auto"/>
            <w:right w:val="none" w:sz="0" w:space="0" w:color="auto"/>
          </w:divBdr>
        </w:div>
        <w:div w:id="210114919">
          <w:marLeft w:val="0"/>
          <w:marRight w:val="0"/>
          <w:marTop w:val="0"/>
          <w:marBottom w:val="0"/>
          <w:divBdr>
            <w:top w:val="none" w:sz="0" w:space="0" w:color="auto"/>
            <w:left w:val="none" w:sz="0" w:space="0" w:color="auto"/>
            <w:bottom w:val="none" w:sz="0" w:space="0" w:color="auto"/>
            <w:right w:val="none" w:sz="0" w:space="0" w:color="auto"/>
          </w:divBdr>
        </w:div>
        <w:div w:id="567766474">
          <w:marLeft w:val="0"/>
          <w:marRight w:val="0"/>
          <w:marTop w:val="0"/>
          <w:marBottom w:val="0"/>
          <w:divBdr>
            <w:top w:val="none" w:sz="0" w:space="0" w:color="auto"/>
            <w:left w:val="none" w:sz="0" w:space="0" w:color="auto"/>
            <w:bottom w:val="none" w:sz="0" w:space="0" w:color="auto"/>
            <w:right w:val="none" w:sz="0" w:space="0" w:color="auto"/>
          </w:divBdr>
        </w:div>
        <w:div w:id="195850129">
          <w:marLeft w:val="0"/>
          <w:marRight w:val="0"/>
          <w:marTop w:val="0"/>
          <w:marBottom w:val="0"/>
          <w:divBdr>
            <w:top w:val="none" w:sz="0" w:space="0" w:color="auto"/>
            <w:left w:val="none" w:sz="0" w:space="0" w:color="auto"/>
            <w:bottom w:val="none" w:sz="0" w:space="0" w:color="auto"/>
            <w:right w:val="none" w:sz="0" w:space="0" w:color="auto"/>
          </w:divBdr>
        </w:div>
        <w:div w:id="612132744">
          <w:marLeft w:val="0"/>
          <w:marRight w:val="0"/>
          <w:marTop w:val="0"/>
          <w:marBottom w:val="0"/>
          <w:divBdr>
            <w:top w:val="none" w:sz="0" w:space="0" w:color="auto"/>
            <w:left w:val="none" w:sz="0" w:space="0" w:color="auto"/>
            <w:bottom w:val="none" w:sz="0" w:space="0" w:color="auto"/>
            <w:right w:val="none" w:sz="0" w:space="0" w:color="auto"/>
          </w:divBdr>
        </w:div>
        <w:div w:id="1622834588">
          <w:marLeft w:val="0"/>
          <w:marRight w:val="0"/>
          <w:marTop w:val="0"/>
          <w:marBottom w:val="0"/>
          <w:divBdr>
            <w:top w:val="none" w:sz="0" w:space="0" w:color="auto"/>
            <w:left w:val="none" w:sz="0" w:space="0" w:color="auto"/>
            <w:bottom w:val="none" w:sz="0" w:space="0" w:color="auto"/>
            <w:right w:val="none" w:sz="0" w:space="0" w:color="auto"/>
          </w:divBdr>
        </w:div>
        <w:div w:id="1724326622">
          <w:marLeft w:val="0"/>
          <w:marRight w:val="0"/>
          <w:marTop w:val="0"/>
          <w:marBottom w:val="0"/>
          <w:divBdr>
            <w:top w:val="none" w:sz="0" w:space="0" w:color="auto"/>
            <w:left w:val="none" w:sz="0" w:space="0" w:color="auto"/>
            <w:bottom w:val="none" w:sz="0" w:space="0" w:color="auto"/>
            <w:right w:val="none" w:sz="0" w:space="0" w:color="auto"/>
          </w:divBdr>
        </w:div>
        <w:div w:id="862523164">
          <w:marLeft w:val="0"/>
          <w:marRight w:val="0"/>
          <w:marTop w:val="0"/>
          <w:marBottom w:val="0"/>
          <w:divBdr>
            <w:top w:val="none" w:sz="0" w:space="0" w:color="auto"/>
            <w:left w:val="none" w:sz="0" w:space="0" w:color="auto"/>
            <w:bottom w:val="none" w:sz="0" w:space="0" w:color="auto"/>
            <w:right w:val="none" w:sz="0" w:space="0" w:color="auto"/>
          </w:divBdr>
        </w:div>
        <w:div w:id="1006439555">
          <w:marLeft w:val="0"/>
          <w:marRight w:val="0"/>
          <w:marTop w:val="0"/>
          <w:marBottom w:val="0"/>
          <w:divBdr>
            <w:top w:val="none" w:sz="0" w:space="0" w:color="auto"/>
            <w:left w:val="none" w:sz="0" w:space="0" w:color="auto"/>
            <w:bottom w:val="none" w:sz="0" w:space="0" w:color="auto"/>
            <w:right w:val="none" w:sz="0" w:space="0" w:color="auto"/>
          </w:divBdr>
        </w:div>
        <w:div w:id="324744996">
          <w:marLeft w:val="0"/>
          <w:marRight w:val="0"/>
          <w:marTop w:val="0"/>
          <w:marBottom w:val="0"/>
          <w:divBdr>
            <w:top w:val="none" w:sz="0" w:space="0" w:color="auto"/>
            <w:left w:val="none" w:sz="0" w:space="0" w:color="auto"/>
            <w:bottom w:val="none" w:sz="0" w:space="0" w:color="auto"/>
            <w:right w:val="none" w:sz="0" w:space="0" w:color="auto"/>
          </w:divBdr>
        </w:div>
        <w:div w:id="45878750">
          <w:marLeft w:val="0"/>
          <w:marRight w:val="0"/>
          <w:marTop w:val="0"/>
          <w:marBottom w:val="0"/>
          <w:divBdr>
            <w:top w:val="none" w:sz="0" w:space="0" w:color="auto"/>
            <w:left w:val="none" w:sz="0" w:space="0" w:color="auto"/>
            <w:bottom w:val="none" w:sz="0" w:space="0" w:color="auto"/>
            <w:right w:val="none" w:sz="0" w:space="0" w:color="auto"/>
          </w:divBdr>
        </w:div>
        <w:div w:id="35785880">
          <w:marLeft w:val="0"/>
          <w:marRight w:val="0"/>
          <w:marTop w:val="0"/>
          <w:marBottom w:val="0"/>
          <w:divBdr>
            <w:top w:val="none" w:sz="0" w:space="0" w:color="auto"/>
            <w:left w:val="none" w:sz="0" w:space="0" w:color="auto"/>
            <w:bottom w:val="none" w:sz="0" w:space="0" w:color="auto"/>
            <w:right w:val="none" w:sz="0" w:space="0" w:color="auto"/>
          </w:divBdr>
        </w:div>
        <w:div w:id="1044254395">
          <w:marLeft w:val="0"/>
          <w:marRight w:val="0"/>
          <w:marTop w:val="0"/>
          <w:marBottom w:val="0"/>
          <w:divBdr>
            <w:top w:val="none" w:sz="0" w:space="0" w:color="auto"/>
            <w:left w:val="none" w:sz="0" w:space="0" w:color="auto"/>
            <w:bottom w:val="none" w:sz="0" w:space="0" w:color="auto"/>
            <w:right w:val="none" w:sz="0" w:space="0" w:color="auto"/>
          </w:divBdr>
        </w:div>
        <w:div w:id="731344977">
          <w:marLeft w:val="0"/>
          <w:marRight w:val="0"/>
          <w:marTop w:val="0"/>
          <w:marBottom w:val="0"/>
          <w:divBdr>
            <w:top w:val="none" w:sz="0" w:space="0" w:color="auto"/>
            <w:left w:val="none" w:sz="0" w:space="0" w:color="auto"/>
            <w:bottom w:val="none" w:sz="0" w:space="0" w:color="auto"/>
            <w:right w:val="none" w:sz="0" w:space="0" w:color="auto"/>
          </w:divBdr>
        </w:div>
        <w:div w:id="2016221084">
          <w:marLeft w:val="0"/>
          <w:marRight w:val="0"/>
          <w:marTop w:val="0"/>
          <w:marBottom w:val="0"/>
          <w:divBdr>
            <w:top w:val="none" w:sz="0" w:space="0" w:color="auto"/>
            <w:left w:val="none" w:sz="0" w:space="0" w:color="auto"/>
            <w:bottom w:val="none" w:sz="0" w:space="0" w:color="auto"/>
            <w:right w:val="none" w:sz="0" w:space="0" w:color="auto"/>
          </w:divBdr>
        </w:div>
        <w:div w:id="1372801312">
          <w:marLeft w:val="0"/>
          <w:marRight w:val="0"/>
          <w:marTop w:val="0"/>
          <w:marBottom w:val="0"/>
          <w:divBdr>
            <w:top w:val="none" w:sz="0" w:space="0" w:color="auto"/>
            <w:left w:val="none" w:sz="0" w:space="0" w:color="auto"/>
            <w:bottom w:val="none" w:sz="0" w:space="0" w:color="auto"/>
            <w:right w:val="none" w:sz="0" w:space="0" w:color="auto"/>
          </w:divBdr>
        </w:div>
        <w:div w:id="1621303893">
          <w:marLeft w:val="0"/>
          <w:marRight w:val="0"/>
          <w:marTop w:val="0"/>
          <w:marBottom w:val="0"/>
          <w:divBdr>
            <w:top w:val="none" w:sz="0" w:space="0" w:color="auto"/>
            <w:left w:val="none" w:sz="0" w:space="0" w:color="auto"/>
            <w:bottom w:val="none" w:sz="0" w:space="0" w:color="auto"/>
            <w:right w:val="none" w:sz="0" w:space="0" w:color="auto"/>
          </w:divBdr>
        </w:div>
        <w:div w:id="620919617">
          <w:marLeft w:val="0"/>
          <w:marRight w:val="0"/>
          <w:marTop w:val="0"/>
          <w:marBottom w:val="0"/>
          <w:divBdr>
            <w:top w:val="none" w:sz="0" w:space="0" w:color="auto"/>
            <w:left w:val="none" w:sz="0" w:space="0" w:color="auto"/>
            <w:bottom w:val="none" w:sz="0" w:space="0" w:color="auto"/>
            <w:right w:val="none" w:sz="0" w:space="0" w:color="auto"/>
          </w:divBdr>
        </w:div>
        <w:div w:id="388694227">
          <w:marLeft w:val="0"/>
          <w:marRight w:val="0"/>
          <w:marTop w:val="0"/>
          <w:marBottom w:val="0"/>
          <w:divBdr>
            <w:top w:val="none" w:sz="0" w:space="0" w:color="auto"/>
            <w:left w:val="none" w:sz="0" w:space="0" w:color="auto"/>
            <w:bottom w:val="none" w:sz="0" w:space="0" w:color="auto"/>
            <w:right w:val="none" w:sz="0" w:space="0" w:color="auto"/>
          </w:divBdr>
        </w:div>
        <w:div w:id="650254720">
          <w:marLeft w:val="0"/>
          <w:marRight w:val="0"/>
          <w:marTop w:val="0"/>
          <w:marBottom w:val="0"/>
          <w:divBdr>
            <w:top w:val="none" w:sz="0" w:space="0" w:color="auto"/>
            <w:left w:val="none" w:sz="0" w:space="0" w:color="auto"/>
            <w:bottom w:val="none" w:sz="0" w:space="0" w:color="auto"/>
            <w:right w:val="none" w:sz="0" w:space="0" w:color="auto"/>
          </w:divBdr>
        </w:div>
        <w:div w:id="1564827077">
          <w:marLeft w:val="0"/>
          <w:marRight w:val="0"/>
          <w:marTop w:val="0"/>
          <w:marBottom w:val="0"/>
          <w:divBdr>
            <w:top w:val="none" w:sz="0" w:space="0" w:color="auto"/>
            <w:left w:val="none" w:sz="0" w:space="0" w:color="auto"/>
            <w:bottom w:val="none" w:sz="0" w:space="0" w:color="auto"/>
            <w:right w:val="none" w:sz="0" w:space="0" w:color="auto"/>
          </w:divBdr>
        </w:div>
        <w:div w:id="1686859191">
          <w:marLeft w:val="0"/>
          <w:marRight w:val="0"/>
          <w:marTop w:val="0"/>
          <w:marBottom w:val="0"/>
          <w:divBdr>
            <w:top w:val="none" w:sz="0" w:space="0" w:color="auto"/>
            <w:left w:val="none" w:sz="0" w:space="0" w:color="auto"/>
            <w:bottom w:val="none" w:sz="0" w:space="0" w:color="auto"/>
            <w:right w:val="none" w:sz="0" w:space="0" w:color="auto"/>
          </w:divBdr>
        </w:div>
        <w:div w:id="647826355">
          <w:marLeft w:val="0"/>
          <w:marRight w:val="0"/>
          <w:marTop w:val="0"/>
          <w:marBottom w:val="0"/>
          <w:divBdr>
            <w:top w:val="none" w:sz="0" w:space="0" w:color="auto"/>
            <w:left w:val="none" w:sz="0" w:space="0" w:color="auto"/>
            <w:bottom w:val="none" w:sz="0" w:space="0" w:color="auto"/>
            <w:right w:val="none" w:sz="0" w:space="0" w:color="auto"/>
          </w:divBdr>
        </w:div>
        <w:div w:id="1264191835">
          <w:marLeft w:val="0"/>
          <w:marRight w:val="0"/>
          <w:marTop w:val="0"/>
          <w:marBottom w:val="0"/>
          <w:divBdr>
            <w:top w:val="none" w:sz="0" w:space="0" w:color="auto"/>
            <w:left w:val="none" w:sz="0" w:space="0" w:color="auto"/>
            <w:bottom w:val="none" w:sz="0" w:space="0" w:color="auto"/>
            <w:right w:val="none" w:sz="0" w:space="0" w:color="auto"/>
          </w:divBdr>
        </w:div>
        <w:div w:id="1848521106">
          <w:marLeft w:val="0"/>
          <w:marRight w:val="0"/>
          <w:marTop w:val="0"/>
          <w:marBottom w:val="0"/>
          <w:divBdr>
            <w:top w:val="none" w:sz="0" w:space="0" w:color="auto"/>
            <w:left w:val="none" w:sz="0" w:space="0" w:color="auto"/>
            <w:bottom w:val="none" w:sz="0" w:space="0" w:color="auto"/>
            <w:right w:val="none" w:sz="0" w:space="0" w:color="auto"/>
          </w:divBdr>
        </w:div>
        <w:div w:id="859391239">
          <w:marLeft w:val="0"/>
          <w:marRight w:val="0"/>
          <w:marTop w:val="0"/>
          <w:marBottom w:val="0"/>
          <w:divBdr>
            <w:top w:val="none" w:sz="0" w:space="0" w:color="auto"/>
            <w:left w:val="none" w:sz="0" w:space="0" w:color="auto"/>
            <w:bottom w:val="none" w:sz="0" w:space="0" w:color="auto"/>
            <w:right w:val="none" w:sz="0" w:space="0" w:color="auto"/>
          </w:divBdr>
        </w:div>
      </w:divsChild>
    </w:div>
    <w:div w:id="1180853105">
      <w:bodyDiv w:val="1"/>
      <w:marLeft w:val="0"/>
      <w:marRight w:val="0"/>
      <w:marTop w:val="0"/>
      <w:marBottom w:val="0"/>
      <w:divBdr>
        <w:top w:val="none" w:sz="0" w:space="0" w:color="auto"/>
        <w:left w:val="none" w:sz="0" w:space="0" w:color="auto"/>
        <w:bottom w:val="none" w:sz="0" w:space="0" w:color="auto"/>
        <w:right w:val="none" w:sz="0" w:space="0" w:color="auto"/>
      </w:divBdr>
      <w:divsChild>
        <w:div w:id="2107339889">
          <w:marLeft w:val="0"/>
          <w:marRight w:val="0"/>
          <w:marTop w:val="0"/>
          <w:marBottom w:val="0"/>
          <w:divBdr>
            <w:top w:val="none" w:sz="0" w:space="0" w:color="auto"/>
            <w:left w:val="none" w:sz="0" w:space="0" w:color="auto"/>
            <w:bottom w:val="none" w:sz="0" w:space="0" w:color="auto"/>
            <w:right w:val="none" w:sz="0" w:space="0" w:color="auto"/>
          </w:divBdr>
          <w:divsChild>
            <w:div w:id="896740861">
              <w:marLeft w:val="0"/>
              <w:marRight w:val="0"/>
              <w:marTop w:val="0"/>
              <w:marBottom w:val="0"/>
              <w:divBdr>
                <w:top w:val="none" w:sz="0" w:space="0" w:color="auto"/>
                <w:left w:val="none" w:sz="0" w:space="0" w:color="auto"/>
                <w:bottom w:val="none" w:sz="0" w:space="0" w:color="auto"/>
                <w:right w:val="none" w:sz="0" w:space="0" w:color="auto"/>
              </w:divBdr>
            </w:div>
            <w:div w:id="1182015216">
              <w:marLeft w:val="0"/>
              <w:marRight w:val="0"/>
              <w:marTop w:val="0"/>
              <w:marBottom w:val="0"/>
              <w:divBdr>
                <w:top w:val="none" w:sz="0" w:space="0" w:color="auto"/>
                <w:left w:val="none" w:sz="0" w:space="0" w:color="auto"/>
                <w:bottom w:val="none" w:sz="0" w:space="0" w:color="auto"/>
                <w:right w:val="none" w:sz="0" w:space="0" w:color="auto"/>
              </w:divBdr>
            </w:div>
            <w:div w:id="2145652626">
              <w:marLeft w:val="0"/>
              <w:marRight w:val="0"/>
              <w:marTop w:val="0"/>
              <w:marBottom w:val="0"/>
              <w:divBdr>
                <w:top w:val="none" w:sz="0" w:space="0" w:color="auto"/>
                <w:left w:val="none" w:sz="0" w:space="0" w:color="auto"/>
                <w:bottom w:val="none" w:sz="0" w:space="0" w:color="auto"/>
                <w:right w:val="none" w:sz="0" w:space="0" w:color="auto"/>
              </w:divBdr>
            </w:div>
            <w:div w:id="1395398854">
              <w:marLeft w:val="0"/>
              <w:marRight w:val="0"/>
              <w:marTop w:val="0"/>
              <w:marBottom w:val="0"/>
              <w:divBdr>
                <w:top w:val="none" w:sz="0" w:space="0" w:color="auto"/>
                <w:left w:val="none" w:sz="0" w:space="0" w:color="auto"/>
                <w:bottom w:val="none" w:sz="0" w:space="0" w:color="auto"/>
                <w:right w:val="none" w:sz="0" w:space="0" w:color="auto"/>
              </w:divBdr>
            </w:div>
            <w:div w:id="1955750666">
              <w:marLeft w:val="0"/>
              <w:marRight w:val="0"/>
              <w:marTop w:val="0"/>
              <w:marBottom w:val="0"/>
              <w:divBdr>
                <w:top w:val="none" w:sz="0" w:space="0" w:color="auto"/>
                <w:left w:val="none" w:sz="0" w:space="0" w:color="auto"/>
                <w:bottom w:val="none" w:sz="0" w:space="0" w:color="auto"/>
                <w:right w:val="none" w:sz="0" w:space="0" w:color="auto"/>
              </w:divBdr>
            </w:div>
            <w:div w:id="540094381">
              <w:marLeft w:val="0"/>
              <w:marRight w:val="0"/>
              <w:marTop w:val="0"/>
              <w:marBottom w:val="0"/>
              <w:divBdr>
                <w:top w:val="none" w:sz="0" w:space="0" w:color="auto"/>
                <w:left w:val="none" w:sz="0" w:space="0" w:color="auto"/>
                <w:bottom w:val="none" w:sz="0" w:space="0" w:color="auto"/>
                <w:right w:val="none" w:sz="0" w:space="0" w:color="auto"/>
              </w:divBdr>
            </w:div>
            <w:div w:id="270743371">
              <w:marLeft w:val="0"/>
              <w:marRight w:val="0"/>
              <w:marTop w:val="0"/>
              <w:marBottom w:val="0"/>
              <w:divBdr>
                <w:top w:val="none" w:sz="0" w:space="0" w:color="auto"/>
                <w:left w:val="none" w:sz="0" w:space="0" w:color="auto"/>
                <w:bottom w:val="none" w:sz="0" w:space="0" w:color="auto"/>
                <w:right w:val="none" w:sz="0" w:space="0" w:color="auto"/>
              </w:divBdr>
            </w:div>
            <w:div w:id="1153762642">
              <w:marLeft w:val="0"/>
              <w:marRight w:val="0"/>
              <w:marTop w:val="0"/>
              <w:marBottom w:val="0"/>
              <w:divBdr>
                <w:top w:val="none" w:sz="0" w:space="0" w:color="auto"/>
                <w:left w:val="none" w:sz="0" w:space="0" w:color="auto"/>
                <w:bottom w:val="none" w:sz="0" w:space="0" w:color="auto"/>
                <w:right w:val="none" w:sz="0" w:space="0" w:color="auto"/>
              </w:divBdr>
            </w:div>
            <w:div w:id="676923434">
              <w:marLeft w:val="0"/>
              <w:marRight w:val="0"/>
              <w:marTop w:val="0"/>
              <w:marBottom w:val="0"/>
              <w:divBdr>
                <w:top w:val="none" w:sz="0" w:space="0" w:color="auto"/>
                <w:left w:val="none" w:sz="0" w:space="0" w:color="auto"/>
                <w:bottom w:val="none" w:sz="0" w:space="0" w:color="auto"/>
                <w:right w:val="none" w:sz="0" w:space="0" w:color="auto"/>
              </w:divBdr>
            </w:div>
            <w:div w:id="1014960301">
              <w:marLeft w:val="0"/>
              <w:marRight w:val="0"/>
              <w:marTop w:val="0"/>
              <w:marBottom w:val="0"/>
              <w:divBdr>
                <w:top w:val="none" w:sz="0" w:space="0" w:color="auto"/>
                <w:left w:val="none" w:sz="0" w:space="0" w:color="auto"/>
                <w:bottom w:val="none" w:sz="0" w:space="0" w:color="auto"/>
                <w:right w:val="none" w:sz="0" w:space="0" w:color="auto"/>
              </w:divBdr>
            </w:div>
            <w:div w:id="1085226455">
              <w:marLeft w:val="0"/>
              <w:marRight w:val="0"/>
              <w:marTop w:val="0"/>
              <w:marBottom w:val="0"/>
              <w:divBdr>
                <w:top w:val="none" w:sz="0" w:space="0" w:color="auto"/>
                <w:left w:val="none" w:sz="0" w:space="0" w:color="auto"/>
                <w:bottom w:val="none" w:sz="0" w:space="0" w:color="auto"/>
                <w:right w:val="none" w:sz="0" w:space="0" w:color="auto"/>
              </w:divBdr>
            </w:div>
            <w:div w:id="1985617143">
              <w:marLeft w:val="0"/>
              <w:marRight w:val="0"/>
              <w:marTop w:val="0"/>
              <w:marBottom w:val="0"/>
              <w:divBdr>
                <w:top w:val="none" w:sz="0" w:space="0" w:color="auto"/>
                <w:left w:val="none" w:sz="0" w:space="0" w:color="auto"/>
                <w:bottom w:val="none" w:sz="0" w:space="0" w:color="auto"/>
                <w:right w:val="none" w:sz="0" w:space="0" w:color="auto"/>
              </w:divBdr>
            </w:div>
            <w:div w:id="1207907450">
              <w:marLeft w:val="0"/>
              <w:marRight w:val="0"/>
              <w:marTop w:val="0"/>
              <w:marBottom w:val="0"/>
              <w:divBdr>
                <w:top w:val="none" w:sz="0" w:space="0" w:color="auto"/>
                <w:left w:val="none" w:sz="0" w:space="0" w:color="auto"/>
                <w:bottom w:val="none" w:sz="0" w:space="0" w:color="auto"/>
                <w:right w:val="none" w:sz="0" w:space="0" w:color="auto"/>
              </w:divBdr>
            </w:div>
            <w:div w:id="1311472250">
              <w:marLeft w:val="0"/>
              <w:marRight w:val="0"/>
              <w:marTop w:val="0"/>
              <w:marBottom w:val="0"/>
              <w:divBdr>
                <w:top w:val="none" w:sz="0" w:space="0" w:color="auto"/>
                <w:left w:val="none" w:sz="0" w:space="0" w:color="auto"/>
                <w:bottom w:val="none" w:sz="0" w:space="0" w:color="auto"/>
                <w:right w:val="none" w:sz="0" w:space="0" w:color="auto"/>
              </w:divBdr>
            </w:div>
            <w:div w:id="934049329">
              <w:marLeft w:val="0"/>
              <w:marRight w:val="0"/>
              <w:marTop w:val="0"/>
              <w:marBottom w:val="0"/>
              <w:divBdr>
                <w:top w:val="none" w:sz="0" w:space="0" w:color="auto"/>
                <w:left w:val="none" w:sz="0" w:space="0" w:color="auto"/>
                <w:bottom w:val="none" w:sz="0" w:space="0" w:color="auto"/>
                <w:right w:val="none" w:sz="0" w:space="0" w:color="auto"/>
              </w:divBdr>
            </w:div>
            <w:div w:id="1580099084">
              <w:marLeft w:val="0"/>
              <w:marRight w:val="0"/>
              <w:marTop w:val="0"/>
              <w:marBottom w:val="0"/>
              <w:divBdr>
                <w:top w:val="none" w:sz="0" w:space="0" w:color="auto"/>
                <w:left w:val="none" w:sz="0" w:space="0" w:color="auto"/>
                <w:bottom w:val="none" w:sz="0" w:space="0" w:color="auto"/>
                <w:right w:val="none" w:sz="0" w:space="0" w:color="auto"/>
              </w:divBdr>
            </w:div>
            <w:div w:id="2130390352">
              <w:marLeft w:val="0"/>
              <w:marRight w:val="0"/>
              <w:marTop w:val="0"/>
              <w:marBottom w:val="0"/>
              <w:divBdr>
                <w:top w:val="none" w:sz="0" w:space="0" w:color="auto"/>
                <w:left w:val="none" w:sz="0" w:space="0" w:color="auto"/>
                <w:bottom w:val="none" w:sz="0" w:space="0" w:color="auto"/>
                <w:right w:val="none" w:sz="0" w:space="0" w:color="auto"/>
              </w:divBdr>
            </w:div>
            <w:div w:id="2014331711">
              <w:marLeft w:val="0"/>
              <w:marRight w:val="0"/>
              <w:marTop w:val="0"/>
              <w:marBottom w:val="0"/>
              <w:divBdr>
                <w:top w:val="none" w:sz="0" w:space="0" w:color="auto"/>
                <w:left w:val="none" w:sz="0" w:space="0" w:color="auto"/>
                <w:bottom w:val="none" w:sz="0" w:space="0" w:color="auto"/>
                <w:right w:val="none" w:sz="0" w:space="0" w:color="auto"/>
              </w:divBdr>
            </w:div>
            <w:div w:id="1763061511">
              <w:marLeft w:val="0"/>
              <w:marRight w:val="0"/>
              <w:marTop w:val="0"/>
              <w:marBottom w:val="0"/>
              <w:divBdr>
                <w:top w:val="none" w:sz="0" w:space="0" w:color="auto"/>
                <w:left w:val="none" w:sz="0" w:space="0" w:color="auto"/>
                <w:bottom w:val="none" w:sz="0" w:space="0" w:color="auto"/>
                <w:right w:val="none" w:sz="0" w:space="0" w:color="auto"/>
              </w:divBdr>
            </w:div>
            <w:div w:id="1029526633">
              <w:marLeft w:val="0"/>
              <w:marRight w:val="0"/>
              <w:marTop w:val="0"/>
              <w:marBottom w:val="0"/>
              <w:divBdr>
                <w:top w:val="none" w:sz="0" w:space="0" w:color="auto"/>
                <w:left w:val="none" w:sz="0" w:space="0" w:color="auto"/>
                <w:bottom w:val="none" w:sz="0" w:space="0" w:color="auto"/>
                <w:right w:val="none" w:sz="0" w:space="0" w:color="auto"/>
              </w:divBdr>
            </w:div>
            <w:div w:id="1476332451">
              <w:marLeft w:val="0"/>
              <w:marRight w:val="0"/>
              <w:marTop w:val="0"/>
              <w:marBottom w:val="0"/>
              <w:divBdr>
                <w:top w:val="none" w:sz="0" w:space="0" w:color="auto"/>
                <w:left w:val="none" w:sz="0" w:space="0" w:color="auto"/>
                <w:bottom w:val="none" w:sz="0" w:space="0" w:color="auto"/>
                <w:right w:val="none" w:sz="0" w:space="0" w:color="auto"/>
              </w:divBdr>
            </w:div>
            <w:div w:id="160894278">
              <w:marLeft w:val="0"/>
              <w:marRight w:val="0"/>
              <w:marTop w:val="0"/>
              <w:marBottom w:val="0"/>
              <w:divBdr>
                <w:top w:val="none" w:sz="0" w:space="0" w:color="auto"/>
                <w:left w:val="none" w:sz="0" w:space="0" w:color="auto"/>
                <w:bottom w:val="none" w:sz="0" w:space="0" w:color="auto"/>
                <w:right w:val="none" w:sz="0" w:space="0" w:color="auto"/>
              </w:divBdr>
            </w:div>
            <w:div w:id="1424380754">
              <w:marLeft w:val="0"/>
              <w:marRight w:val="0"/>
              <w:marTop w:val="0"/>
              <w:marBottom w:val="0"/>
              <w:divBdr>
                <w:top w:val="none" w:sz="0" w:space="0" w:color="auto"/>
                <w:left w:val="none" w:sz="0" w:space="0" w:color="auto"/>
                <w:bottom w:val="none" w:sz="0" w:space="0" w:color="auto"/>
                <w:right w:val="none" w:sz="0" w:space="0" w:color="auto"/>
              </w:divBdr>
            </w:div>
            <w:div w:id="446588832">
              <w:marLeft w:val="0"/>
              <w:marRight w:val="0"/>
              <w:marTop w:val="0"/>
              <w:marBottom w:val="0"/>
              <w:divBdr>
                <w:top w:val="none" w:sz="0" w:space="0" w:color="auto"/>
                <w:left w:val="none" w:sz="0" w:space="0" w:color="auto"/>
                <w:bottom w:val="none" w:sz="0" w:space="0" w:color="auto"/>
                <w:right w:val="none" w:sz="0" w:space="0" w:color="auto"/>
              </w:divBdr>
            </w:div>
            <w:div w:id="414860724">
              <w:marLeft w:val="0"/>
              <w:marRight w:val="0"/>
              <w:marTop w:val="0"/>
              <w:marBottom w:val="0"/>
              <w:divBdr>
                <w:top w:val="none" w:sz="0" w:space="0" w:color="auto"/>
                <w:left w:val="none" w:sz="0" w:space="0" w:color="auto"/>
                <w:bottom w:val="none" w:sz="0" w:space="0" w:color="auto"/>
                <w:right w:val="none" w:sz="0" w:space="0" w:color="auto"/>
              </w:divBdr>
            </w:div>
            <w:div w:id="707800239">
              <w:marLeft w:val="0"/>
              <w:marRight w:val="0"/>
              <w:marTop w:val="0"/>
              <w:marBottom w:val="0"/>
              <w:divBdr>
                <w:top w:val="none" w:sz="0" w:space="0" w:color="auto"/>
                <w:left w:val="none" w:sz="0" w:space="0" w:color="auto"/>
                <w:bottom w:val="none" w:sz="0" w:space="0" w:color="auto"/>
                <w:right w:val="none" w:sz="0" w:space="0" w:color="auto"/>
              </w:divBdr>
            </w:div>
            <w:div w:id="1462069217">
              <w:marLeft w:val="0"/>
              <w:marRight w:val="0"/>
              <w:marTop w:val="0"/>
              <w:marBottom w:val="0"/>
              <w:divBdr>
                <w:top w:val="none" w:sz="0" w:space="0" w:color="auto"/>
                <w:left w:val="none" w:sz="0" w:space="0" w:color="auto"/>
                <w:bottom w:val="none" w:sz="0" w:space="0" w:color="auto"/>
                <w:right w:val="none" w:sz="0" w:space="0" w:color="auto"/>
              </w:divBdr>
            </w:div>
            <w:div w:id="1004238639">
              <w:marLeft w:val="0"/>
              <w:marRight w:val="0"/>
              <w:marTop w:val="0"/>
              <w:marBottom w:val="0"/>
              <w:divBdr>
                <w:top w:val="none" w:sz="0" w:space="0" w:color="auto"/>
                <w:left w:val="none" w:sz="0" w:space="0" w:color="auto"/>
                <w:bottom w:val="none" w:sz="0" w:space="0" w:color="auto"/>
                <w:right w:val="none" w:sz="0" w:space="0" w:color="auto"/>
              </w:divBdr>
            </w:div>
            <w:div w:id="1783842719">
              <w:marLeft w:val="0"/>
              <w:marRight w:val="0"/>
              <w:marTop w:val="0"/>
              <w:marBottom w:val="0"/>
              <w:divBdr>
                <w:top w:val="none" w:sz="0" w:space="0" w:color="auto"/>
                <w:left w:val="none" w:sz="0" w:space="0" w:color="auto"/>
                <w:bottom w:val="none" w:sz="0" w:space="0" w:color="auto"/>
                <w:right w:val="none" w:sz="0" w:space="0" w:color="auto"/>
              </w:divBdr>
            </w:div>
            <w:div w:id="1301884967">
              <w:marLeft w:val="0"/>
              <w:marRight w:val="0"/>
              <w:marTop w:val="0"/>
              <w:marBottom w:val="0"/>
              <w:divBdr>
                <w:top w:val="none" w:sz="0" w:space="0" w:color="auto"/>
                <w:left w:val="none" w:sz="0" w:space="0" w:color="auto"/>
                <w:bottom w:val="none" w:sz="0" w:space="0" w:color="auto"/>
                <w:right w:val="none" w:sz="0" w:space="0" w:color="auto"/>
              </w:divBdr>
            </w:div>
            <w:div w:id="1489974071">
              <w:marLeft w:val="0"/>
              <w:marRight w:val="0"/>
              <w:marTop w:val="0"/>
              <w:marBottom w:val="0"/>
              <w:divBdr>
                <w:top w:val="none" w:sz="0" w:space="0" w:color="auto"/>
                <w:left w:val="none" w:sz="0" w:space="0" w:color="auto"/>
                <w:bottom w:val="none" w:sz="0" w:space="0" w:color="auto"/>
                <w:right w:val="none" w:sz="0" w:space="0" w:color="auto"/>
              </w:divBdr>
            </w:div>
            <w:div w:id="1805544534">
              <w:marLeft w:val="0"/>
              <w:marRight w:val="0"/>
              <w:marTop w:val="0"/>
              <w:marBottom w:val="0"/>
              <w:divBdr>
                <w:top w:val="none" w:sz="0" w:space="0" w:color="auto"/>
                <w:left w:val="none" w:sz="0" w:space="0" w:color="auto"/>
                <w:bottom w:val="none" w:sz="0" w:space="0" w:color="auto"/>
                <w:right w:val="none" w:sz="0" w:space="0" w:color="auto"/>
              </w:divBdr>
            </w:div>
            <w:div w:id="1033648462">
              <w:marLeft w:val="0"/>
              <w:marRight w:val="0"/>
              <w:marTop w:val="0"/>
              <w:marBottom w:val="0"/>
              <w:divBdr>
                <w:top w:val="none" w:sz="0" w:space="0" w:color="auto"/>
                <w:left w:val="none" w:sz="0" w:space="0" w:color="auto"/>
                <w:bottom w:val="none" w:sz="0" w:space="0" w:color="auto"/>
                <w:right w:val="none" w:sz="0" w:space="0" w:color="auto"/>
              </w:divBdr>
            </w:div>
            <w:div w:id="2036229593">
              <w:marLeft w:val="0"/>
              <w:marRight w:val="0"/>
              <w:marTop w:val="0"/>
              <w:marBottom w:val="0"/>
              <w:divBdr>
                <w:top w:val="none" w:sz="0" w:space="0" w:color="auto"/>
                <w:left w:val="none" w:sz="0" w:space="0" w:color="auto"/>
                <w:bottom w:val="none" w:sz="0" w:space="0" w:color="auto"/>
                <w:right w:val="none" w:sz="0" w:space="0" w:color="auto"/>
              </w:divBdr>
            </w:div>
            <w:div w:id="1349137549">
              <w:marLeft w:val="0"/>
              <w:marRight w:val="0"/>
              <w:marTop w:val="0"/>
              <w:marBottom w:val="0"/>
              <w:divBdr>
                <w:top w:val="none" w:sz="0" w:space="0" w:color="auto"/>
                <w:left w:val="none" w:sz="0" w:space="0" w:color="auto"/>
                <w:bottom w:val="none" w:sz="0" w:space="0" w:color="auto"/>
                <w:right w:val="none" w:sz="0" w:space="0" w:color="auto"/>
              </w:divBdr>
            </w:div>
            <w:div w:id="688146404">
              <w:marLeft w:val="0"/>
              <w:marRight w:val="0"/>
              <w:marTop w:val="0"/>
              <w:marBottom w:val="0"/>
              <w:divBdr>
                <w:top w:val="none" w:sz="0" w:space="0" w:color="auto"/>
                <w:left w:val="none" w:sz="0" w:space="0" w:color="auto"/>
                <w:bottom w:val="none" w:sz="0" w:space="0" w:color="auto"/>
                <w:right w:val="none" w:sz="0" w:space="0" w:color="auto"/>
              </w:divBdr>
            </w:div>
            <w:div w:id="121268594">
              <w:marLeft w:val="0"/>
              <w:marRight w:val="0"/>
              <w:marTop w:val="0"/>
              <w:marBottom w:val="0"/>
              <w:divBdr>
                <w:top w:val="none" w:sz="0" w:space="0" w:color="auto"/>
                <w:left w:val="none" w:sz="0" w:space="0" w:color="auto"/>
                <w:bottom w:val="none" w:sz="0" w:space="0" w:color="auto"/>
                <w:right w:val="none" w:sz="0" w:space="0" w:color="auto"/>
              </w:divBdr>
            </w:div>
            <w:div w:id="1738092095">
              <w:marLeft w:val="0"/>
              <w:marRight w:val="0"/>
              <w:marTop w:val="0"/>
              <w:marBottom w:val="0"/>
              <w:divBdr>
                <w:top w:val="none" w:sz="0" w:space="0" w:color="auto"/>
                <w:left w:val="none" w:sz="0" w:space="0" w:color="auto"/>
                <w:bottom w:val="none" w:sz="0" w:space="0" w:color="auto"/>
                <w:right w:val="none" w:sz="0" w:space="0" w:color="auto"/>
              </w:divBdr>
            </w:div>
            <w:div w:id="723648664">
              <w:marLeft w:val="0"/>
              <w:marRight w:val="0"/>
              <w:marTop w:val="0"/>
              <w:marBottom w:val="0"/>
              <w:divBdr>
                <w:top w:val="none" w:sz="0" w:space="0" w:color="auto"/>
                <w:left w:val="none" w:sz="0" w:space="0" w:color="auto"/>
                <w:bottom w:val="none" w:sz="0" w:space="0" w:color="auto"/>
                <w:right w:val="none" w:sz="0" w:space="0" w:color="auto"/>
              </w:divBdr>
            </w:div>
            <w:div w:id="1098675731">
              <w:marLeft w:val="0"/>
              <w:marRight w:val="0"/>
              <w:marTop w:val="0"/>
              <w:marBottom w:val="0"/>
              <w:divBdr>
                <w:top w:val="none" w:sz="0" w:space="0" w:color="auto"/>
                <w:left w:val="none" w:sz="0" w:space="0" w:color="auto"/>
                <w:bottom w:val="none" w:sz="0" w:space="0" w:color="auto"/>
                <w:right w:val="none" w:sz="0" w:space="0" w:color="auto"/>
              </w:divBdr>
            </w:div>
            <w:div w:id="1405763922">
              <w:marLeft w:val="0"/>
              <w:marRight w:val="0"/>
              <w:marTop w:val="0"/>
              <w:marBottom w:val="0"/>
              <w:divBdr>
                <w:top w:val="none" w:sz="0" w:space="0" w:color="auto"/>
                <w:left w:val="none" w:sz="0" w:space="0" w:color="auto"/>
                <w:bottom w:val="none" w:sz="0" w:space="0" w:color="auto"/>
                <w:right w:val="none" w:sz="0" w:space="0" w:color="auto"/>
              </w:divBdr>
            </w:div>
            <w:div w:id="298347445">
              <w:marLeft w:val="0"/>
              <w:marRight w:val="0"/>
              <w:marTop w:val="0"/>
              <w:marBottom w:val="0"/>
              <w:divBdr>
                <w:top w:val="none" w:sz="0" w:space="0" w:color="auto"/>
                <w:left w:val="none" w:sz="0" w:space="0" w:color="auto"/>
                <w:bottom w:val="none" w:sz="0" w:space="0" w:color="auto"/>
                <w:right w:val="none" w:sz="0" w:space="0" w:color="auto"/>
              </w:divBdr>
            </w:div>
            <w:div w:id="604311877">
              <w:marLeft w:val="0"/>
              <w:marRight w:val="0"/>
              <w:marTop w:val="0"/>
              <w:marBottom w:val="0"/>
              <w:divBdr>
                <w:top w:val="none" w:sz="0" w:space="0" w:color="auto"/>
                <w:left w:val="none" w:sz="0" w:space="0" w:color="auto"/>
                <w:bottom w:val="none" w:sz="0" w:space="0" w:color="auto"/>
                <w:right w:val="none" w:sz="0" w:space="0" w:color="auto"/>
              </w:divBdr>
            </w:div>
            <w:div w:id="336926867">
              <w:marLeft w:val="0"/>
              <w:marRight w:val="0"/>
              <w:marTop w:val="0"/>
              <w:marBottom w:val="0"/>
              <w:divBdr>
                <w:top w:val="none" w:sz="0" w:space="0" w:color="auto"/>
                <w:left w:val="none" w:sz="0" w:space="0" w:color="auto"/>
                <w:bottom w:val="none" w:sz="0" w:space="0" w:color="auto"/>
                <w:right w:val="none" w:sz="0" w:space="0" w:color="auto"/>
              </w:divBdr>
            </w:div>
            <w:div w:id="1214807175">
              <w:marLeft w:val="0"/>
              <w:marRight w:val="0"/>
              <w:marTop w:val="0"/>
              <w:marBottom w:val="0"/>
              <w:divBdr>
                <w:top w:val="none" w:sz="0" w:space="0" w:color="auto"/>
                <w:left w:val="none" w:sz="0" w:space="0" w:color="auto"/>
                <w:bottom w:val="none" w:sz="0" w:space="0" w:color="auto"/>
                <w:right w:val="none" w:sz="0" w:space="0" w:color="auto"/>
              </w:divBdr>
            </w:div>
            <w:div w:id="2115595066">
              <w:marLeft w:val="0"/>
              <w:marRight w:val="0"/>
              <w:marTop w:val="0"/>
              <w:marBottom w:val="0"/>
              <w:divBdr>
                <w:top w:val="none" w:sz="0" w:space="0" w:color="auto"/>
                <w:left w:val="none" w:sz="0" w:space="0" w:color="auto"/>
                <w:bottom w:val="none" w:sz="0" w:space="0" w:color="auto"/>
                <w:right w:val="none" w:sz="0" w:space="0" w:color="auto"/>
              </w:divBdr>
            </w:div>
            <w:div w:id="690568844">
              <w:marLeft w:val="0"/>
              <w:marRight w:val="0"/>
              <w:marTop w:val="0"/>
              <w:marBottom w:val="0"/>
              <w:divBdr>
                <w:top w:val="none" w:sz="0" w:space="0" w:color="auto"/>
                <w:left w:val="none" w:sz="0" w:space="0" w:color="auto"/>
                <w:bottom w:val="none" w:sz="0" w:space="0" w:color="auto"/>
                <w:right w:val="none" w:sz="0" w:space="0" w:color="auto"/>
              </w:divBdr>
            </w:div>
            <w:div w:id="41093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70629">
      <w:bodyDiv w:val="1"/>
      <w:marLeft w:val="0"/>
      <w:marRight w:val="0"/>
      <w:marTop w:val="0"/>
      <w:marBottom w:val="0"/>
      <w:divBdr>
        <w:top w:val="none" w:sz="0" w:space="0" w:color="auto"/>
        <w:left w:val="none" w:sz="0" w:space="0" w:color="auto"/>
        <w:bottom w:val="none" w:sz="0" w:space="0" w:color="auto"/>
        <w:right w:val="none" w:sz="0" w:space="0" w:color="auto"/>
      </w:divBdr>
      <w:divsChild>
        <w:div w:id="350303250">
          <w:marLeft w:val="0"/>
          <w:marRight w:val="0"/>
          <w:marTop w:val="0"/>
          <w:marBottom w:val="0"/>
          <w:divBdr>
            <w:top w:val="none" w:sz="0" w:space="0" w:color="auto"/>
            <w:left w:val="none" w:sz="0" w:space="0" w:color="auto"/>
            <w:bottom w:val="none" w:sz="0" w:space="0" w:color="auto"/>
            <w:right w:val="none" w:sz="0" w:space="0" w:color="auto"/>
          </w:divBdr>
        </w:div>
        <w:div w:id="898901630">
          <w:marLeft w:val="0"/>
          <w:marRight w:val="0"/>
          <w:marTop w:val="0"/>
          <w:marBottom w:val="0"/>
          <w:divBdr>
            <w:top w:val="none" w:sz="0" w:space="0" w:color="auto"/>
            <w:left w:val="none" w:sz="0" w:space="0" w:color="auto"/>
            <w:bottom w:val="none" w:sz="0" w:space="0" w:color="auto"/>
            <w:right w:val="none" w:sz="0" w:space="0" w:color="auto"/>
          </w:divBdr>
        </w:div>
        <w:div w:id="986011196">
          <w:marLeft w:val="0"/>
          <w:marRight w:val="0"/>
          <w:marTop w:val="0"/>
          <w:marBottom w:val="0"/>
          <w:divBdr>
            <w:top w:val="none" w:sz="0" w:space="0" w:color="auto"/>
            <w:left w:val="none" w:sz="0" w:space="0" w:color="auto"/>
            <w:bottom w:val="none" w:sz="0" w:space="0" w:color="auto"/>
            <w:right w:val="none" w:sz="0" w:space="0" w:color="auto"/>
          </w:divBdr>
        </w:div>
        <w:div w:id="1522091779">
          <w:marLeft w:val="0"/>
          <w:marRight w:val="0"/>
          <w:marTop w:val="0"/>
          <w:marBottom w:val="0"/>
          <w:divBdr>
            <w:top w:val="none" w:sz="0" w:space="0" w:color="auto"/>
            <w:left w:val="none" w:sz="0" w:space="0" w:color="auto"/>
            <w:bottom w:val="none" w:sz="0" w:space="0" w:color="auto"/>
            <w:right w:val="none" w:sz="0" w:space="0" w:color="auto"/>
          </w:divBdr>
        </w:div>
        <w:div w:id="1825049188">
          <w:marLeft w:val="0"/>
          <w:marRight w:val="0"/>
          <w:marTop w:val="0"/>
          <w:marBottom w:val="0"/>
          <w:divBdr>
            <w:top w:val="none" w:sz="0" w:space="0" w:color="auto"/>
            <w:left w:val="none" w:sz="0" w:space="0" w:color="auto"/>
            <w:bottom w:val="none" w:sz="0" w:space="0" w:color="auto"/>
            <w:right w:val="none" w:sz="0" w:space="0" w:color="auto"/>
          </w:divBdr>
        </w:div>
        <w:div w:id="588269014">
          <w:marLeft w:val="0"/>
          <w:marRight w:val="0"/>
          <w:marTop w:val="0"/>
          <w:marBottom w:val="0"/>
          <w:divBdr>
            <w:top w:val="none" w:sz="0" w:space="0" w:color="auto"/>
            <w:left w:val="none" w:sz="0" w:space="0" w:color="auto"/>
            <w:bottom w:val="none" w:sz="0" w:space="0" w:color="auto"/>
            <w:right w:val="none" w:sz="0" w:space="0" w:color="auto"/>
          </w:divBdr>
        </w:div>
        <w:div w:id="1098134677">
          <w:marLeft w:val="0"/>
          <w:marRight w:val="0"/>
          <w:marTop w:val="0"/>
          <w:marBottom w:val="0"/>
          <w:divBdr>
            <w:top w:val="none" w:sz="0" w:space="0" w:color="auto"/>
            <w:left w:val="none" w:sz="0" w:space="0" w:color="auto"/>
            <w:bottom w:val="none" w:sz="0" w:space="0" w:color="auto"/>
            <w:right w:val="none" w:sz="0" w:space="0" w:color="auto"/>
          </w:divBdr>
        </w:div>
        <w:div w:id="1020931039">
          <w:marLeft w:val="0"/>
          <w:marRight w:val="0"/>
          <w:marTop w:val="0"/>
          <w:marBottom w:val="0"/>
          <w:divBdr>
            <w:top w:val="none" w:sz="0" w:space="0" w:color="auto"/>
            <w:left w:val="none" w:sz="0" w:space="0" w:color="auto"/>
            <w:bottom w:val="none" w:sz="0" w:space="0" w:color="auto"/>
            <w:right w:val="none" w:sz="0" w:space="0" w:color="auto"/>
          </w:divBdr>
        </w:div>
        <w:div w:id="782118784">
          <w:marLeft w:val="0"/>
          <w:marRight w:val="0"/>
          <w:marTop w:val="0"/>
          <w:marBottom w:val="0"/>
          <w:divBdr>
            <w:top w:val="none" w:sz="0" w:space="0" w:color="auto"/>
            <w:left w:val="none" w:sz="0" w:space="0" w:color="auto"/>
            <w:bottom w:val="none" w:sz="0" w:space="0" w:color="auto"/>
            <w:right w:val="none" w:sz="0" w:space="0" w:color="auto"/>
          </w:divBdr>
        </w:div>
        <w:div w:id="1148279512">
          <w:marLeft w:val="0"/>
          <w:marRight w:val="0"/>
          <w:marTop w:val="0"/>
          <w:marBottom w:val="0"/>
          <w:divBdr>
            <w:top w:val="none" w:sz="0" w:space="0" w:color="auto"/>
            <w:left w:val="none" w:sz="0" w:space="0" w:color="auto"/>
            <w:bottom w:val="none" w:sz="0" w:space="0" w:color="auto"/>
            <w:right w:val="none" w:sz="0" w:space="0" w:color="auto"/>
          </w:divBdr>
        </w:div>
        <w:div w:id="1156646974">
          <w:marLeft w:val="0"/>
          <w:marRight w:val="0"/>
          <w:marTop w:val="0"/>
          <w:marBottom w:val="0"/>
          <w:divBdr>
            <w:top w:val="none" w:sz="0" w:space="0" w:color="auto"/>
            <w:left w:val="none" w:sz="0" w:space="0" w:color="auto"/>
            <w:bottom w:val="none" w:sz="0" w:space="0" w:color="auto"/>
            <w:right w:val="none" w:sz="0" w:space="0" w:color="auto"/>
          </w:divBdr>
        </w:div>
        <w:div w:id="1199657632">
          <w:marLeft w:val="0"/>
          <w:marRight w:val="0"/>
          <w:marTop w:val="0"/>
          <w:marBottom w:val="0"/>
          <w:divBdr>
            <w:top w:val="none" w:sz="0" w:space="0" w:color="auto"/>
            <w:left w:val="none" w:sz="0" w:space="0" w:color="auto"/>
            <w:bottom w:val="none" w:sz="0" w:space="0" w:color="auto"/>
            <w:right w:val="none" w:sz="0" w:space="0" w:color="auto"/>
          </w:divBdr>
        </w:div>
      </w:divsChild>
    </w:div>
    <w:div w:id="1491294310">
      <w:bodyDiv w:val="1"/>
      <w:marLeft w:val="0"/>
      <w:marRight w:val="0"/>
      <w:marTop w:val="0"/>
      <w:marBottom w:val="0"/>
      <w:divBdr>
        <w:top w:val="none" w:sz="0" w:space="0" w:color="auto"/>
        <w:left w:val="none" w:sz="0" w:space="0" w:color="auto"/>
        <w:bottom w:val="none" w:sz="0" w:space="0" w:color="auto"/>
        <w:right w:val="none" w:sz="0" w:space="0" w:color="auto"/>
      </w:divBdr>
      <w:divsChild>
        <w:div w:id="1723166162">
          <w:marLeft w:val="0"/>
          <w:marRight w:val="0"/>
          <w:marTop w:val="0"/>
          <w:marBottom w:val="0"/>
          <w:divBdr>
            <w:top w:val="none" w:sz="0" w:space="0" w:color="auto"/>
            <w:left w:val="none" w:sz="0" w:space="0" w:color="auto"/>
            <w:bottom w:val="none" w:sz="0" w:space="0" w:color="auto"/>
            <w:right w:val="none" w:sz="0" w:space="0" w:color="auto"/>
          </w:divBdr>
        </w:div>
        <w:div w:id="661665557">
          <w:marLeft w:val="0"/>
          <w:marRight w:val="0"/>
          <w:marTop w:val="0"/>
          <w:marBottom w:val="0"/>
          <w:divBdr>
            <w:top w:val="none" w:sz="0" w:space="0" w:color="auto"/>
            <w:left w:val="none" w:sz="0" w:space="0" w:color="auto"/>
            <w:bottom w:val="none" w:sz="0" w:space="0" w:color="auto"/>
            <w:right w:val="none" w:sz="0" w:space="0" w:color="auto"/>
          </w:divBdr>
        </w:div>
        <w:div w:id="1192232502">
          <w:marLeft w:val="0"/>
          <w:marRight w:val="0"/>
          <w:marTop w:val="0"/>
          <w:marBottom w:val="0"/>
          <w:divBdr>
            <w:top w:val="none" w:sz="0" w:space="0" w:color="auto"/>
            <w:left w:val="none" w:sz="0" w:space="0" w:color="auto"/>
            <w:bottom w:val="none" w:sz="0" w:space="0" w:color="auto"/>
            <w:right w:val="none" w:sz="0" w:space="0" w:color="auto"/>
          </w:divBdr>
        </w:div>
        <w:div w:id="1340161150">
          <w:marLeft w:val="0"/>
          <w:marRight w:val="0"/>
          <w:marTop w:val="0"/>
          <w:marBottom w:val="0"/>
          <w:divBdr>
            <w:top w:val="none" w:sz="0" w:space="0" w:color="auto"/>
            <w:left w:val="none" w:sz="0" w:space="0" w:color="auto"/>
            <w:bottom w:val="none" w:sz="0" w:space="0" w:color="auto"/>
            <w:right w:val="none" w:sz="0" w:space="0" w:color="auto"/>
          </w:divBdr>
        </w:div>
        <w:div w:id="1449932002">
          <w:marLeft w:val="0"/>
          <w:marRight w:val="0"/>
          <w:marTop w:val="0"/>
          <w:marBottom w:val="0"/>
          <w:divBdr>
            <w:top w:val="none" w:sz="0" w:space="0" w:color="auto"/>
            <w:left w:val="none" w:sz="0" w:space="0" w:color="auto"/>
            <w:bottom w:val="none" w:sz="0" w:space="0" w:color="auto"/>
            <w:right w:val="none" w:sz="0" w:space="0" w:color="auto"/>
          </w:divBdr>
        </w:div>
        <w:div w:id="1589583337">
          <w:marLeft w:val="0"/>
          <w:marRight w:val="0"/>
          <w:marTop w:val="0"/>
          <w:marBottom w:val="0"/>
          <w:divBdr>
            <w:top w:val="none" w:sz="0" w:space="0" w:color="auto"/>
            <w:left w:val="none" w:sz="0" w:space="0" w:color="auto"/>
            <w:bottom w:val="none" w:sz="0" w:space="0" w:color="auto"/>
            <w:right w:val="none" w:sz="0" w:space="0" w:color="auto"/>
          </w:divBdr>
        </w:div>
        <w:div w:id="256839380">
          <w:marLeft w:val="0"/>
          <w:marRight w:val="0"/>
          <w:marTop w:val="0"/>
          <w:marBottom w:val="0"/>
          <w:divBdr>
            <w:top w:val="none" w:sz="0" w:space="0" w:color="auto"/>
            <w:left w:val="none" w:sz="0" w:space="0" w:color="auto"/>
            <w:bottom w:val="none" w:sz="0" w:space="0" w:color="auto"/>
            <w:right w:val="none" w:sz="0" w:space="0" w:color="auto"/>
          </w:divBdr>
        </w:div>
        <w:div w:id="1892887049">
          <w:marLeft w:val="0"/>
          <w:marRight w:val="0"/>
          <w:marTop w:val="0"/>
          <w:marBottom w:val="0"/>
          <w:divBdr>
            <w:top w:val="none" w:sz="0" w:space="0" w:color="auto"/>
            <w:left w:val="none" w:sz="0" w:space="0" w:color="auto"/>
            <w:bottom w:val="none" w:sz="0" w:space="0" w:color="auto"/>
            <w:right w:val="none" w:sz="0" w:space="0" w:color="auto"/>
          </w:divBdr>
        </w:div>
        <w:div w:id="833640323">
          <w:marLeft w:val="0"/>
          <w:marRight w:val="0"/>
          <w:marTop w:val="0"/>
          <w:marBottom w:val="0"/>
          <w:divBdr>
            <w:top w:val="none" w:sz="0" w:space="0" w:color="auto"/>
            <w:left w:val="none" w:sz="0" w:space="0" w:color="auto"/>
            <w:bottom w:val="none" w:sz="0" w:space="0" w:color="auto"/>
            <w:right w:val="none" w:sz="0" w:space="0" w:color="auto"/>
          </w:divBdr>
        </w:div>
        <w:div w:id="1756659101">
          <w:marLeft w:val="0"/>
          <w:marRight w:val="0"/>
          <w:marTop w:val="0"/>
          <w:marBottom w:val="0"/>
          <w:divBdr>
            <w:top w:val="none" w:sz="0" w:space="0" w:color="auto"/>
            <w:left w:val="none" w:sz="0" w:space="0" w:color="auto"/>
            <w:bottom w:val="none" w:sz="0" w:space="0" w:color="auto"/>
            <w:right w:val="none" w:sz="0" w:space="0" w:color="auto"/>
          </w:divBdr>
        </w:div>
        <w:div w:id="329411938">
          <w:marLeft w:val="0"/>
          <w:marRight w:val="0"/>
          <w:marTop w:val="0"/>
          <w:marBottom w:val="0"/>
          <w:divBdr>
            <w:top w:val="none" w:sz="0" w:space="0" w:color="auto"/>
            <w:left w:val="none" w:sz="0" w:space="0" w:color="auto"/>
            <w:bottom w:val="none" w:sz="0" w:space="0" w:color="auto"/>
            <w:right w:val="none" w:sz="0" w:space="0" w:color="auto"/>
          </w:divBdr>
        </w:div>
        <w:div w:id="1989819045">
          <w:marLeft w:val="0"/>
          <w:marRight w:val="0"/>
          <w:marTop w:val="0"/>
          <w:marBottom w:val="0"/>
          <w:divBdr>
            <w:top w:val="none" w:sz="0" w:space="0" w:color="auto"/>
            <w:left w:val="none" w:sz="0" w:space="0" w:color="auto"/>
            <w:bottom w:val="none" w:sz="0" w:space="0" w:color="auto"/>
            <w:right w:val="none" w:sz="0" w:space="0" w:color="auto"/>
          </w:divBdr>
        </w:div>
        <w:div w:id="1651206052">
          <w:marLeft w:val="0"/>
          <w:marRight w:val="0"/>
          <w:marTop w:val="0"/>
          <w:marBottom w:val="0"/>
          <w:divBdr>
            <w:top w:val="none" w:sz="0" w:space="0" w:color="auto"/>
            <w:left w:val="none" w:sz="0" w:space="0" w:color="auto"/>
            <w:bottom w:val="none" w:sz="0" w:space="0" w:color="auto"/>
            <w:right w:val="none" w:sz="0" w:space="0" w:color="auto"/>
          </w:divBdr>
        </w:div>
        <w:div w:id="833036212">
          <w:marLeft w:val="0"/>
          <w:marRight w:val="0"/>
          <w:marTop w:val="0"/>
          <w:marBottom w:val="0"/>
          <w:divBdr>
            <w:top w:val="none" w:sz="0" w:space="0" w:color="auto"/>
            <w:left w:val="none" w:sz="0" w:space="0" w:color="auto"/>
            <w:bottom w:val="none" w:sz="0" w:space="0" w:color="auto"/>
            <w:right w:val="none" w:sz="0" w:space="0" w:color="auto"/>
          </w:divBdr>
        </w:div>
      </w:divsChild>
    </w:div>
    <w:div w:id="1787308069">
      <w:bodyDiv w:val="1"/>
      <w:marLeft w:val="0"/>
      <w:marRight w:val="0"/>
      <w:marTop w:val="0"/>
      <w:marBottom w:val="0"/>
      <w:divBdr>
        <w:top w:val="none" w:sz="0" w:space="0" w:color="auto"/>
        <w:left w:val="none" w:sz="0" w:space="0" w:color="auto"/>
        <w:bottom w:val="none" w:sz="0" w:space="0" w:color="auto"/>
        <w:right w:val="none" w:sz="0" w:space="0" w:color="auto"/>
      </w:divBdr>
      <w:divsChild>
        <w:div w:id="1142771460">
          <w:marLeft w:val="0"/>
          <w:marRight w:val="0"/>
          <w:marTop w:val="0"/>
          <w:marBottom w:val="0"/>
          <w:divBdr>
            <w:top w:val="none" w:sz="0" w:space="0" w:color="auto"/>
            <w:left w:val="none" w:sz="0" w:space="0" w:color="auto"/>
            <w:bottom w:val="none" w:sz="0" w:space="0" w:color="auto"/>
            <w:right w:val="none" w:sz="0" w:space="0" w:color="auto"/>
          </w:divBdr>
        </w:div>
        <w:div w:id="1668558005">
          <w:marLeft w:val="0"/>
          <w:marRight w:val="0"/>
          <w:marTop w:val="0"/>
          <w:marBottom w:val="0"/>
          <w:divBdr>
            <w:top w:val="none" w:sz="0" w:space="0" w:color="auto"/>
            <w:left w:val="none" w:sz="0" w:space="0" w:color="auto"/>
            <w:bottom w:val="none" w:sz="0" w:space="0" w:color="auto"/>
            <w:right w:val="none" w:sz="0" w:space="0" w:color="auto"/>
          </w:divBdr>
        </w:div>
        <w:div w:id="872690161">
          <w:marLeft w:val="0"/>
          <w:marRight w:val="0"/>
          <w:marTop w:val="0"/>
          <w:marBottom w:val="0"/>
          <w:divBdr>
            <w:top w:val="none" w:sz="0" w:space="0" w:color="auto"/>
            <w:left w:val="none" w:sz="0" w:space="0" w:color="auto"/>
            <w:bottom w:val="none" w:sz="0" w:space="0" w:color="auto"/>
            <w:right w:val="none" w:sz="0" w:space="0" w:color="auto"/>
          </w:divBdr>
        </w:div>
        <w:div w:id="1970546128">
          <w:marLeft w:val="0"/>
          <w:marRight w:val="0"/>
          <w:marTop w:val="0"/>
          <w:marBottom w:val="0"/>
          <w:divBdr>
            <w:top w:val="none" w:sz="0" w:space="0" w:color="auto"/>
            <w:left w:val="none" w:sz="0" w:space="0" w:color="auto"/>
            <w:bottom w:val="none" w:sz="0" w:space="0" w:color="auto"/>
            <w:right w:val="none" w:sz="0" w:space="0" w:color="auto"/>
          </w:divBdr>
        </w:div>
        <w:div w:id="672339333">
          <w:marLeft w:val="0"/>
          <w:marRight w:val="0"/>
          <w:marTop w:val="0"/>
          <w:marBottom w:val="0"/>
          <w:divBdr>
            <w:top w:val="none" w:sz="0" w:space="0" w:color="auto"/>
            <w:left w:val="none" w:sz="0" w:space="0" w:color="auto"/>
            <w:bottom w:val="none" w:sz="0" w:space="0" w:color="auto"/>
            <w:right w:val="none" w:sz="0" w:space="0" w:color="auto"/>
          </w:divBdr>
        </w:div>
        <w:div w:id="531915785">
          <w:marLeft w:val="0"/>
          <w:marRight w:val="0"/>
          <w:marTop w:val="0"/>
          <w:marBottom w:val="0"/>
          <w:divBdr>
            <w:top w:val="none" w:sz="0" w:space="0" w:color="auto"/>
            <w:left w:val="none" w:sz="0" w:space="0" w:color="auto"/>
            <w:bottom w:val="none" w:sz="0" w:space="0" w:color="auto"/>
            <w:right w:val="none" w:sz="0" w:space="0" w:color="auto"/>
          </w:divBdr>
        </w:div>
        <w:div w:id="1222011911">
          <w:marLeft w:val="0"/>
          <w:marRight w:val="0"/>
          <w:marTop w:val="0"/>
          <w:marBottom w:val="0"/>
          <w:divBdr>
            <w:top w:val="none" w:sz="0" w:space="0" w:color="auto"/>
            <w:left w:val="none" w:sz="0" w:space="0" w:color="auto"/>
            <w:bottom w:val="none" w:sz="0" w:space="0" w:color="auto"/>
            <w:right w:val="none" w:sz="0" w:space="0" w:color="auto"/>
          </w:divBdr>
        </w:div>
        <w:div w:id="1983725783">
          <w:marLeft w:val="0"/>
          <w:marRight w:val="0"/>
          <w:marTop w:val="0"/>
          <w:marBottom w:val="0"/>
          <w:divBdr>
            <w:top w:val="none" w:sz="0" w:space="0" w:color="auto"/>
            <w:left w:val="none" w:sz="0" w:space="0" w:color="auto"/>
            <w:bottom w:val="none" w:sz="0" w:space="0" w:color="auto"/>
            <w:right w:val="none" w:sz="0" w:space="0" w:color="auto"/>
          </w:divBdr>
        </w:div>
        <w:div w:id="536629474">
          <w:marLeft w:val="0"/>
          <w:marRight w:val="0"/>
          <w:marTop w:val="0"/>
          <w:marBottom w:val="0"/>
          <w:divBdr>
            <w:top w:val="none" w:sz="0" w:space="0" w:color="auto"/>
            <w:left w:val="none" w:sz="0" w:space="0" w:color="auto"/>
            <w:bottom w:val="none" w:sz="0" w:space="0" w:color="auto"/>
            <w:right w:val="none" w:sz="0" w:space="0" w:color="auto"/>
          </w:divBdr>
        </w:div>
        <w:div w:id="35668597">
          <w:marLeft w:val="0"/>
          <w:marRight w:val="0"/>
          <w:marTop w:val="0"/>
          <w:marBottom w:val="0"/>
          <w:divBdr>
            <w:top w:val="none" w:sz="0" w:space="0" w:color="auto"/>
            <w:left w:val="none" w:sz="0" w:space="0" w:color="auto"/>
            <w:bottom w:val="none" w:sz="0" w:space="0" w:color="auto"/>
            <w:right w:val="none" w:sz="0" w:space="0" w:color="auto"/>
          </w:divBdr>
        </w:div>
        <w:div w:id="758788996">
          <w:marLeft w:val="0"/>
          <w:marRight w:val="0"/>
          <w:marTop w:val="0"/>
          <w:marBottom w:val="0"/>
          <w:divBdr>
            <w:top w:val="none" w:sz="0" w:space="0" w:color="auto"/>
            <w:left w:val="none" w:sz="0" w:space="0" w:color="auto"/>
            <w:bottom w:val="none" w:sz="0" w:space="0" w:color="auto"/>
            <w:right w:val="none" w:sz="0" w:space="0" w:color="auto"/>
          </w:divBdr>
        </w:div>
        <w:div w:id="2011322477">
          <w:marLeft w:val="0"/>
          <w:marRight w:val="0"/>
          <w:marTop w:val="0"/>
          <w:marBottom w:val="0"/>
          <w:divBdr>
            <w:top w:val="none" w:sz="0" w:space="0" w:color="auto"/>
            <w:left w:val="none" w:sz="0" w:space="0" w:color="auto"/>
            <w:bottom w:val="none" w:sz="0" w:space="0" w:color="auto"/>
            <w:right w:val="none" w:sz="0" w:space="0" w:color="auto"/>
          </w:divBdr>
        </w:div>
        <w:div w:id="2009553854">
          <w:marLeft w:val="0"/>
          <w:marRight w:val="0"/>
          <w:marTop w:val="0"/>
          <w:marBottom w:val="0"/>
          <w:divBdr>
            <w:top w:val="none" w:sz="0" w:space="0" w:color="auto"/>
            <w:left w:val="none" w:sz="0" w:space="0" w:color="auto"/>
            <w:bottom w:val="none" w:sz="0" w:space="0" w:color="auto"/>
            <w:right w:val="none" w:sz="0" w:space="0" w:color="auto"/>
          </w:divBdr>
        </w:div>
        <w:div w:id="601649788">
          <w:marLeft w:val="0"/>
          <w:marRight w:val="0"/>
          <w:marTop w:val="0"/>
          <w:marBottom w:val="0"/>
          <w:divBdr>
            <w:top w:val="none" w:sz="0" w:space="0" w:color="auto"/>
            <w:left w:val="none" w:sz="0" w:space="0" w:color="auto"/>
            <w:bottom w:val="none" w:sz="0" w:space="0" w:color="auto"/>
            <w:right w:val="none" w:sz="0" w:space="0" w:color="auto"/>
          </w:divBdr>
        </w:div>
        <w:div w:id="511920303">
          <w:marLeft w:val="0"/>
          <w:marRight w:val="0"/>
          <w:marTop w:val="0"/>
          <w:marBottom w:val="0"/>
          <w:divBdr>
            <w:top w:val="none" w:sz="0" w:space="0" w:color="auto"/>
            <w:left w:val="none" w:sz="0" w:space="0" w:color="auto"/>
            <w:bottom w:val="none" w:sz="0" w:space="0" w:color="auto"/>
            <w:right w:val="none" w:sz="0" w:space="0" w:color="auto"/>
          </w:divBdr>
        </w:div>
        <w:div w:id="282423970">
          <w:marLeft w:val="0"/>
          <w:marRight w:val="0"/>
          <w:marTop w:val="0"/>
          <w:marBottom w:val="0"/>
          <w:divBdr>
            <w:top w:val="none" w:sz="0" w:space="0" w:color="auto"/>
            <w:left w:val="none" w:sz="0" w:space="0" w:color="auto"/>
            <w:bottom w:val="none" w:sz="0" w:space="0" w:color="auto"/>
            <w:right w:val="none" w:sz="0" w:space="0" w:color="auto"/>
          </w:divBdr>
        </w:div>
        <w:div w:id="1849445747">
          <w:marLeft w:val="0"/>
          <w:marRight w:val="0"/>
          <w:marTop w:val="0"/>
          <w:marBottom w:val="0"/>
          <w:divBdr>
            <w:top w:val="none" w:sz="0" w:space="0" w:color="auto"/>
            <w:left w:val="none" w:sz="0" w:space="0" w:color="auto"/>
            <w:bottom w:val="none" w:sz="0" w:space="0" w:color="auto"/>
            <w:right w:val="none" w:sz="0" w:space="0" w:color="auto"/>
          </w:divBdr>
        </w:div>
        <w:div w:id="1273974976">
          <w:marLeft w:val="0"/>
          <w:marRight w:val="0"/>
          <w:marTop w:val="0"/>
          <w:marBottom w:val="0"/>
          <w:divBdr>
            <w:top w:val="none" w:sz="0" w:space="0" w:color="auto"/>
            <w:left w:val="none" w:sz="0" w:space="0" w:color="auto"/>
            <w:bottom w:val="none" w:sz="0" w:space="0" w:color="auto"/>
            <w:right w:val="none" w:sz="0" w:space="0" w:color="auto"/>
          </w:divBdr>
        </w:div>
        <w:div w:id="2037996567">
          <w:marLeft w:val="0"/>
          <w:marRight w:val="0"/>
          <w:marTop w:val="0"/>
          <w:marBottom w:val="0"/>
          <w:divBdr>
            <w:top w:val="none" w:sz="0" w:space="0" w:color="auto"/>
            <w:left w:val="none" w:sz="0" w:space="0" w:color="auto"/>
            <w:bottom w:val="none" w:sz="0" w:space="0" w:color="auto"/>
            <w:right w:val="none" w:sz="0" w:space="0" w:color="auto"/>
          </w:divBdr>
        </w:div>
        <w:div w:id="56637218">
          <w:marLeft w:val="0"/>
          <w:marRight w:val="0"/>
          <w:marTop w:val="0"/>
          <w:marBottom w:val="0"/>
          <w:divBdr>
            <w:top w:val="none" w:sz="0" w:space="0" w:color="auto"/>
            <w:left w:val="none" w:sz="0" w:space="0" w:color="auto"/>
            <w:bottom w:val="none" w:sz="0" w:space="0" w:color="auto"/>
            <w:right w:val="none" w:sz="0" w:space="0" w:color="auto"/>
          </w:divBdr>
        </w:div>
        <w:div w:id="993296368">
          <w:marLeft w:val="0"/>
          <w:marRight w:val="0"/>
          <w:marTop w:val="0"/>
          <w:marBottom w:val="0"/>
          <w:divBdr>
            <w:top w:val="none" w:sz="0" w:space="0" w:color="auto"/>
            <w:left w:val="none" w:sz="0" w:space="0" w:color="auto"/>
            <w:bottom w:val="none" w:sz="0" w:space="0" w:color="auto"/>
            <w:right w:val="none" w:sz="0" w:space="0" w:color="auto"/>
          </w:divBdr>
        </w:div>
        <w:div w:id="1113094524">
          <w:marLeft w:val="0"/>
          <w:marRight w:val="0"/>
          <w:marTop w:val="0"/>
          <w:marBottom w:val="0"/>
          <w:divBdr>
            <w:top w:val="none" w:sz="0" w:space="0" w:color="auto"/>
            <w:left w:val="none" w:sz="0" w:space="0" w:color="auto"/>
            <w:bottom w:val="none" w:sz="0" w:space="0" w:color="auto"/>
            <w:right w:val="none" w:sz="0" w:space="0" w:color="auto"/>
          </w:divBdr>
        </w:div>
        <w:div w:id="647128339">
          <w:marLeft w:val="0"/>
          <w:marRight w:val="0"/>
          <w:marTop w:val="0"/>
          <w:marBottom w:val="0"/>
          <w:divBdr>
            <w:top w:val="none" w:sz="0" w:space="0" w:color="auto"/>
            <w:left w:val="none" w:sz="0" w:space="0" w:color="auto"/>
            <w:bottom w:val="none" w:sz="0" w:space="0" w:color="auto"/>
            <w:right w:val="none" w:sz="0" w:space="0" w:color="auto"/>
          </w:divBdr>
        </w:div>
        <w:div w:id="828207093">
          <w:marLeft w:val="0"/>
          <w:marRight w:val="0"/>
          <w:marTop w:val="0"/>
          <w:marBottom w:val="0"/>
          <w:divBdr>
            <w:top w:val="none" w:sz="0" w:space="0" w:color="auto"/>
            <w:left w:val="none" w:sz="0" w:space="0" w:color="auto"/>
            <w:bottom w:val="none" w:sz="0" w:space="0" w:color="auto"/>
            <w:right w:val="none" w:sz="0" w:space="0" w:color="auto"/>
          </w:divBdr>
        </w:div>
        <w:div w:id="889003443">
          <w:marLeft w:val="0"/>
          <w:marRight w:val="0"/>
          <w:marTop w:val="0"/>
          <w:marBottom w:val="0"/>
          <w:divBdr>
            <w:top w:val="none" w:sz="0" w:space="0" w:color="auto"/>
            <w:left w:val="none" w:sz="0" w:space="0" w:color="auto"/>
            <w:bottom w:val="none" w:sz="0" w:space="0" w:color="auto"/>
            <w:right w:val="none" w:sz="0" w:space="0" w:color="auto"/>
          </w:divBdr>
        </w:div>
        <w:div w:id="2017221858">
          <w:marLeft w:val="0"/>
          <w:marRight w:val="0"/>
          <w:marTop w:val="0"/>
          <w:marBottom w:val="0"/>
          <w:divBdr>
            <w:top w:val="none" w:sz="0" w:space="0" w:color="auto"/>
            <w:left w:val="none" w:sz="0" w:space="0" w:color="auto"/>
            <w:bottom w:val="none" w:sz="0" w:space="0" w:color="auto"/>
            <w:right w:val="none" w:sz="0" w:space="0" w:color="auto"/>
          </w:divBdr>
        </w:div>
        <w:div w:id="2090882901">
          <w:marLeft w:val="0"/>
          <w:marRight w:val="0"/>
          <w:marTop w:val="0"/>
          <w:marBottom w:val="0"/>
          <w:divBdr>
            <w:top w:val="none" w:sz="0" w:space="0" w:color="auto"/>
            <w:left w:val="none" w:sz="0" w:space="0" w:color="auto"/>
            <w:bottom w:val="none" w:sz="0" w:space="0" w:color="auto"/>
            <w:right w:val="none" w:sz="0" w:space="0" w:color="auto"/>
          </w:divBdr>
        </w:div>
        <w:div w:id="2037847303">
          <w:marLeft w:val="0"/>
          <w:marRight w:val="0"/>
          <w:marTop w:val="0"/>
          <w:marBottom w:val="0"/>
          <w:divBdr>
            <w:top w:val="none" w:sz="0" w:space="0" w:color="auto"/>
            <w:left w:val="none" w:sz="0" w:space="0" w:color="auto"/>
            <w:bottom w:val="none" w:sz="0" w:space="0" w:color="auto"/>
            <w:right w:val="none" w:sz="0" w:space="0" w:color="auto"/>
          </w:divBdr>
        </w:div>
        <w:div w:id="1298030884">
          <w:marLeft w:val="0"/>
          <w:marRight w:val="0"/>
          <w:marTop w:val="0"/>
          <w:marBottom w:val="0"/>
          <w:divBdr>
            <w:top w:val="none" w:sz="0" w:space="0" w:color="auto"/>
            <w:left w:val="none" w:sz="0" w:space="0" w:color="auto"/>
            <w:bottom w:val="none" w:sz="0" w:space="0" w:color="auto"/>
            <w:right w:val="none" w:sz="0" w:space="0" w:color="auto"/>
          </w:divBdr>
        </w:div>
        <w:div w:id="1009259003">
          <w:marLeft w:val="0"/>
          <w:marRight w:val="0"/>
          <w:marTop w:val="0"/>
          <w:marBottom w:val="0"/>
          <w:divBdr>
            <w:top w:val="none" w:sz="0" w:space="0" w:color="auto"/>
            <w:left w:val="none" w:sz="0" w:space="0" w:color="auto"/>
            <w:bottom w:val="none" w:sz="0" w:space="0" w:color="auto"/>
            <w:right w:val="none" w:sz="0" w:space="0" w:color="auto"/>
          </w:divBdr>
        </w:div>
      </w:divsChild>
    </w:div>
    <w:div w:id="1851680113">
      <w:bodyDiv w:val="1"/>
      <w:marLeft w:val="0"/>
      <w:marRight w:val="0"/>
      <w:marTop w:val="0"/>
      <w:marBottom w:val="0"/>
      <w:divBdr>
        <w:top w:val="none" w:sz="0" w:space="0" w:color="auto"/>
        <w:left w:val="none" w:sz="0" w:space="0" w:color="auto"/>
        <w:bottom w:val="none" w:sz="0" w:space="0" w:color="auto"/>
        <w:right w:val="none" w:sz="0" w:space="0" w:color="auto"/>
      </w:divBdr>
      <w:divsChild>
        <w:div w:id="883981359">
          <w:marLeft w:val="0"/>
          <w:marRight w:val="0"/>
          <w:marTop w:val="0"/>
          <w:marBottom w:val="0"/>
          <w:divBdr>
            <w:top w:val="none" w:sz="0" w:space="0" w:color="auto"/>
            <w:left w:val="none" w:sz="0" w:space="0" w:color="auto"/>
            <w:bottom w:val="none" w:sz="0" w:space="0" w:color="auto"/>
            <w:right w:val="none" w:sz="0" w:space="0" w:color="auto"/>
          </w:divBdr>
        </w:div>
        <w:div w:id="838807094">
          <w:marLeft w:val="0"/>
          <w:marRight w:val="0"/>
          <w:marTop w:val="0"/>
          <w:marBottom w:val="0"/>
          <w:divBdr>
            <w:top w:val="none" w:sz="0" w:space="0" w:color="auto"/>
            <w:left w:val="none" w:sz="0" w:space="0" w:color="auto"/>
            <w:bottom w:val="none" w:sz="0" w:space="0" w:color="auto"/>
            <w:right w:val="none" w:sz="0" w:space="0" w:color="auto"/>
          </w:divBdr>
        </w:div>
        <w:div w:id="1673991022">
          <w:marLeft w:val="0"/>
          <w:marRight w:val="0"/>
          <w:marTop w:val="0"/>
          <w:marBottom w:val="0"/>
          <w:divBdr>
            <w:top w:val="none" w:sz="0" w:space="0" w:color="auto"/>
            <w:left w:val="none" w:sz="0" w:space="0" w:color="auto"/>
            <w:bottom w:val="none" w:sz="0" w:space="0" w:color="auto"/>
            <w:right w:val="none" w:sz="0" w:space="0" w:color="auto"/>
          </w:divBdr>
        </w:div>
        <w:div w:id="1834490937">
          <w:marLeft w:val="0"/>
          <w:marRight w:val="0"/>
          <w:marTop w:val="0"/>
          <w:marBottom w:val="0"/>
          <w:divBdr>
            <w:top w:val="none" w:sz="0" w:space="0" w:color="auto"/>
            <w:left w:val="none" w:sz="0" w:space="0" w:color="auto"/>
            <w:bottom w:val="none" w:sz="0" w:space="0" w:color="auto"/>
            <w:right w:val="none" w:sz="0" w:space="0" w:color="auto"/>
          </w:divBdr>
        </w:div>
        <w:div w:id="1230849125">
          <w:marLeft w:val="0"/>
          <w:marRight w:val="0"/>
          <w:marTop w:val="0"/>
          <w:marBottom w:val="0"/>
          <w:divBdr>
            <w:top w:val="none" w:sz="0" w:space="0" w:color="auto"/>
            <w:left w:val="none" w:sz="0" w:space="0" w:color="auto"/>
            <w:bottom w:val="none" w:sz="0" w:space="0" w:color="auto"/>
            <w:right w:val="none" w:sz="0" w:space="0" w:color="auto"/>
          </w:divBdr>
        </w:div>
      </w:divsChild>
    </w:div>
    <w:div w:id="2069693164">
      <w:bodyDiv w:val="1"/>
      <w:marLeft w:val="0"/>
      <w:marRight w:val="0"/>
      <w:marTop w:val="0"/>
      <w:marBottom w:val="0"/>
      <w:divBdr>
        <w:top w:val="none" w:sz="0" w:space="0" w:color="auto"/>
        <w:left w:val="none" w:sz="0" w:space="0" w:color="auto"/>
        <w:bottom w:val="none" w:sz="0" w:space="0" w:color="auto"/>
        <w:right w:val="none" w:sz="0" w:space="0" w:color="auto"/>
      </w:divBdr>
      <w:divsChild>
        <w:div w:id="294413228">
          <w:marLeft w:val="0"/>
          <w:marRight w:val="0"/>
          <w:marTop w:val="0"/>
          <w:marBottom w:val="0"/>
          <w:divBdr>
            <w:top w:val="none" w:sz="0" w:space="0" w:color="auto"/>
            <w:left w:val="none" w:sz="0" w:space="0" w:color="auto"/>
            <w:bottom w:val="none" w:sz="0" w:space="0" w:color="auto"/>
            <w:right w:val="none" w:sz="0" w:space="0" w:color="auto"/>
          </w:divBdr>
        </w:div>
        <w:div w:id="1426808656">
          <w:marLeft w:val="0"/>
          <w:marRight w:val="0"/>
          <w:marTop w:val="0"/>
          <w:marBottom w:val="0"/>
          <w:divBdr>
            <w:top w:val="none" w:sz="0" w:space="0" w:color="auto"/>
            <w:left w:val="none" w:sz="0" w:space="0" w:color="auto"/>
            <w:bottom w:val="none" w:sz="0" w:space="0" w:color="auto"/>
            <w:right w:val="none" w:sz="0" w:space="0" w:color="auto"/>
          </w:divBdr>
        </w:div>
        <w:div w:id="629440387">
          <w:marLeft w:val="0"/>
          <w:marRight w:val="0"/>
          <w:marTop w:val="0"/>
          <w:marBottom w:val="0"/>
          <w:divBdr>
            <w:top w:val="none" w:sz="0" w:space="0" w:color="auto"/>
            <w:left w:val="none" w:sz="0" w:space="0" w:color="auto"/>
            <w:bottom w:val="none" w:sz="0" w:space="0" w:color="auto"/>
            <w:right w:val="none" w:sz="0" w:space="0" w:color="auto"/>
          </w:divBdr>
        </w:div>
        <w:div w:id="1897273391">
          <w:marLeft w:val="0"/>
          <w:marRight w:val="0"/>
          <w:marTop w:val="0"/>
          <w:marBottom w:val="0"/>
          <w:divBdr>
            <w:top w:val="none" w:sz="0" w:space="0" w:color="auto"/>
            <w:left w:val="none" w:sz="0" w:space="0" w:color="auto"/>
            <w:bottom w:val="none" w:sz="0" w:space="0" w:color="auto"/>
            <w:right w:val="none" w:sz="0" w:space="0" w:color="auto"/>
          </w:divBdr>
        </w:div>
        <w:div w:id="1300308127">
          <w:marLeft w:val="0"/>
          <w:marRight w:val="0"/>
          <w:marTop w:val="0"/>
          <w:marBottom w:val="0"/>
          <w:divBdr>
            <w:top w:val="none" w:sz="0" w:space="0" w:color="auto"/>
            <w:left w:val="none" w:sz="0" w:space="0" w:color="auto"/>
            <w:bottom w:val="none" w:sz="0" w:space="0" w:color="auto"/>
            <w:right w:val="none" w:sz="0" w:space="0" w:color="auto"/>
          </w:divBdr>
        </w:div>
        <w:div w:id="66154134">
          <w:marLeft w:val="0"/>
          <w:marRight w:val="0"/>
          <w:marTop w:val="0"/>
          <w:marBottom w:val="0"/>
          <w:divBdr>
            <w:top w:val="none" w:sz="0" w:space="0" w:color="auto"/>
            <w:left w:val="none" w:sz="0" w:space="0" w:color="auto"/>
            <w:bottom w:val="none" w:sz="0" w:space="0" w:color="auto"/>
            <w:right w:val="none" w:sz="0" w:space="0" w:color="auto"/>
          </w:divBdr>
        </w:div>
        <w:div w:id="138160336">
          <w:marLeft w:val="0"/>
          <w:marRight w:val="0"/>
          <w:marTop w:val="0"/>
          <w:marBottom w:val="0"/>
          <w:divBdr>
            <w:top w:val="none" w:sz="0" w:space="0" w:color="auto"/>
            <w:left w:val="none" w:sz="0" w:space="0" w:color="auto"/>
            <w:bottom w:val="none" w:sz="0" w:space="0" w:color="auto"/>
            <w:right w:val="none" w:sz="0" w:space="0" w:color="auto"/>
          </w:divBdr>
        </w:div>
        <w:div w:id="1147163914">
          <w:marLeft w:val="0"/>
          <w:marRight w:val="0"/>
          <w:marTop w:val="0"/>
          <w:marBottom w:val="0"/>
          <w:divBdr>
            <w:top w:val="none" w:sz="0" w:space="0" w:color="auto"/>
            <w:left w:val="none" w:sz="0" w:space="0" w:color="auto"/>
            <w:bottom w:val="none" w:sz="0" w:space="0" w:color="auto"/>
            <w:right w:val="none" w:sz="0" w:space="0" w:color="auto"/>
          </w:divBdr>
        </w:div>
      </w:divsChild>
    </w:div>
    <w:div w:id="2084596063">
      <w:bodyDiv w:val="1"/>
      <w:marLeft w:val="0"/>
      <w:marRight w:val="0"/>
      <w:marTop w:val="0"/>
      <w:marBottom w:val="0"/>
      <w:divBdr>
        <w:top w:val="none" w:sz="0" w:space="0" w:color="auto"/>
        <w:left w:val="none" w:sz="0" w:space="0" w:color="auto"/>
        <w:bottom w:val="none" w:sz="0" w:space="0" w:color="auto"/>
        <w:right w:val="none" w:sz="0" w:space="0" w:color="auto"/>
      </w:divBdr>
      <w:divsChild>
        <w:div w:id="449781354">
          <w:marLeft w:val="0"/>
          <w:marRight w:val="0"/>
          <w:marTop w:val="0"/>
          <w:marBottom w:val="0"/>
          <w:divBdr>
            <w:top w:val="none" w:sz="0" w:space="0" w:color="auto"/>
            <w:left w:val="none" w:sz="0" w:space="0" w:color="auto"/>
            <w:bottom w:val="none" w:sz="0" w:space="0" w:color="auto"/>
            <w:right w:val="none" w:sz="0" w:space="0" w:color="auto"/>
          </w:divBdr>
        </w:div>
        <w:div w:id="1744522011">
          <w:marLeft w:val="0"/>
          <w:marRight w:val="0"/>
          <w:marTop w:val="0"/>
          <w:marBottom w:val="0"/>
          <w:divBdr>
            <w:top w:val="none" w:sz="0" w:space="0" w:color="auto"/>
            <w:left w:val="none" w:sz="0" w:space="0" w:color="auto"/>
            <w:bottom w:val="none" w:sz="0" w:space="0" w:color="auto"/>
            <w:right w:val="none" w:sz="0" w:space="0" w:color="auto"/>
          </w:divBdr>
        </w:div>
        <w:div w:id="2025669930">
          <w:marLeft w:val="0"/>
          <w:marRight w:val="0"/>
          <w:marTop w:val="0"/>
          <w:marBottom w:val="0"/>
          <w:divBdr>
            <w:top w:val="none" w:sz="0" w:space="0" w:color="auto"/>
            <w:left w:val="none" w:sz="0" w:space="0" w:color="auto"/>
            <w:bottom w:val="none" w:sz="0" w:space="0" w:color="auto"/>
            <w:right w:val="none" w:sz="0" w:space="0" w:color="auto"/>
          </w:divBdr>
        </w:div>
        <w:div w:id="29653932">
          <w:marLeft w:val="0"/>
          <w:marRight w:val="0"/>
          <w:marTop w:val="0"/>
          <w:marBottom w:val="0"/>
          <w:divBdr>
            <w:top w:val="none" w:sz="0" w:space="0" w:color="auto"/>
            <w:left w:val="none" w:sz="0" w:space="0" w:color="auto"/>
            <w:bottom w:val="none" w:sz="0" w:space="0" w:color="auto"/>
            <w:right w:val="none" w:sz="0" w:space="0" w:color="auto"/>
          </w:divBdr>
        </w:div>
        <w:div w:id="589434553">
          <w:marLeft w:val="0"/>
          <w:marRight w:val="0"/>
          <w:marTop w:val="0"/>
          <w:marBottom w:val="0"/>
          <w:divBdr>
            <w:top w:val="none" w:sz="0" w:space="0" w:color="auto"/>
            <w:left w:val="none" w:sz="0" w:space="0" w:color="auto"/>
            <w:bottom w:val="none" w:sz="0" w:space="0" w:color="auto"/>
            <w:right w:val="none" w:sz="0" w:space="0" w:color="auto"/>
          </w:divBdr>
        </w:div>
        <w:div w:id="1367564333">
          <w:marLeft w:val="0"/>
          <w:marRight w:val="0"/>
          <w:marTop w:val="0"/>
          <w:marBottom w:val="0"/>
          <w:divBdr>
            <w:top w:val="none" w:sz="0" w:space="0" w:color="auto"/>
            <w:left w:val="none" w:sz="0" w:space="0" w:color="auto"/>
            <w:bottom w:val="none" w:sz="0" w:space="0" w:color="auto"/>
            <w:right w:val="none" w:sz="0" w:space="0" w:color="auto"/>
          </w:divBdr>
        </w:div>
        <w:div w:id="940183937">
          <w:marLeft w:val="0"/>
          <w:marRight w:val="0"/>
          <w:marTop w:val="0"/>
          <w:marBottom w:val="0"/>
          <w:divBdr>
            <w:top w:val="none" w:sz="0" w:space="0" w:color="auto"/>
            <w:left w:val="none" w:sz="0" w:space="0" w:color="auto"/>
            <w:bottom w:val="none" w:sz="0" w:space="0" w:color="auto"/>
            <w:right w:val="none" w:sz="0" w:space="0" w:color="auto"/>
          </w:divBdr>
        </w:div>
        <w:div w:id="933878">
          <w:marLeft w:val="0"/>
          <w:marRight w:val="0"/>
          <w:marTop w:val="0"/>
          <w:marBottom w:val="0"/>
          <w:divBdr>
            <w:top w:val="none" w:sz="0" w:space="0" w:color="auto"/>
            <w:left w:val="none" w:sz="0" w:space="0" w:color="auto"/>
            <w:bottom w:val="none" w:sz="0" w:space="0" w:color="auto"/>
            <w:right w:val="none" w:sz="0" w:space="0" w:color="auto"/>
          </w:divBdr>
        </w:div>
        <w:div w:id="1443114172">
          <w:marLeft w:val="0"/>
          <w:marRight w:val="0"/>
          <w:marTop w:val="0"/>
          <w:marBottom w:val="0"/>
          <w:divBdr>
            <w:top w:val="none" w:sz="0" w:space="0" w:color="auto"/>
            <w:left w:val="none" w:sz="0" w:space="0" w:color="auto"/>
            <w:bottom w:val="none" w:sz="0" w:space="0" w:color="auto"/>
            <w:right w:val="none" w:sz="0" w:space="0" w:color="auto"/>
          </w:divBdr>
        </w:div>
        <w:div w:id="1112365177">
          <w:marLeft w:val="0"/>
          <w:marRight w:val="0"/>
          <w:marTop w:val="0"/>
          <w:marBottom w:val="0"/>
          <w:divBdr>
            <w:top w:val="none" w:sz="0" w:space="0" w:color="auto"/>
            <w:left w:val="none" w:sz="0" w:space="0" w:color="auto"/>
            <w:bottom w:val="none" w:sz="0" w:space="0" w:color="auto"/>
            <w:right w:val="none" w:sz="0" w:space="0" w:color="auto"/>
          </w:divBdr>
        </w:div>
        <w:div w:id="1191718796">
          <w:marLeft w:val="0"/>
          <w:marRight w:val="0"/>
          <w:marTop w:val="0"/>
          <w:marBottom w:val="0"/>
          <w:divBdr>
            <w:top w:val="none" w:sz="0" w:space="0" w:color="auto"/>
            <w:left w:val="none" w:sz="0" w:space="0" w:color="auto"/>
            <w:bottom w:val="none" w:sz="0" w:space="0" w:color="auto"/>
            <w:right w:val="none" w:sz="0" w:space="0" w:color="auto"/>
          </w:divBdr>
        </w:div>
        <w:div w:id="351152482">
          <w:marLeft w:val="0"/>
          <w:marRight w:val="0"/>
          <w:marTop w:val="0"/>
          <w:marBottom w:val="0"/>
          <w:divBdr>
            <w:top w:val="none" w:sz="0" w:space="0" w:color="auto"/>
            <w:left w:val="none" w:sz="0" w:space="0" w:color="auto"/>
            <w:bottom w:val="none" w:sz="0" w:space="0" w:color="auto"/>
            <w:right w:val="none" w:sz="0" w:space="0" w:color="auto"/>
          </w:divBdr>
        </w:div>
        <w:div w:id="812330523">
          <w:marLeft w:val="0"/>
          <w:marRight w:val="0"/>
          <w:marTop w:val="0"/>
          <w:marBottom w:val="0"/>
          <w:divBdr>
            <w:top w:val="none" w:sz="0" w:space="0" w:color="auto"/>
            <w:left w:val="none" w:sz="0" w:space="0" w:color="auto"/>
            <w:bottom w:val="none" w:sz="0" w:space="0" w:color="auto"/>
            <w:right w:val="none" w:sz="0" w:space="0" w:color="auto"/>
          </w:divBdr>
        </w:div>
        <w:div w:id="1728258504">
          <w:marLeft w:val="0"/>
          <w:marRight w:val="0"/>
          <w:marTop w:val="0"/>
          <w:marBottom w:val="0"/>
          <w:divBdr>
            <w:top w:val="none" w:sz="0" w:space="0" w:color="auto"/>
            <w:left w:val="none" w:sz="0" w:space="0" w:color="auto"/>
            <w:bottom w:val="none" w:sz="0" w:space="0" w:color="auto"/>
            <w:right w:val="none" w:sz="0" w:space="0" w:color="auto"/>
          </w:divBdr>
        </w:div>
        <w:div w:id="150027192">
          <w:marLeft w:val="0"/>
          <w:marRight w:val="0"/>
          <w:marTop w:val="0"/>
          <w:marBottom w:val="0"/>
          <w:divBdr>
            <w:top w:val="none" w:sz="0" w:space="0" w:color="auto"/>
            <w:left w:val="none" w:sz="0" w:space="0" w:color="auto"/>
            <w:bottom w:val="none" w:sz="0" w:space="0" w:color="auto"/>
            <w:right w:val="none" w:sz="0" w:space="0" w:color="auto"/>
          </w:divBdr>
        </w:div>
        <w:div w:id="675576267">
          <w:marLeft w:val="0"/>
          <w:marRight w:val="0"/>
          <w:marTop w:val="0"/>
          <w:marBottom w:val="0"/>
          <w:divBdr>
            <w:top w:val="none" w:sz="0" w:space="0" w:color="auto"/>
            <w:left w:val="none" w:sz="0" w:space="0" w:color="auto"/>
            <w:bottom w:val="none" w:sz="0" w:space="0" w:color="auto"/>
            <w:right w:val="none" w:sz="0" w:space="0" w:color="auto"/>
          </w:divBdr>
        </w:div>
        <w:div w:id="511263256">
          <w:marLeft w:val="0"/>
          <w:marRight w:val="0"/>
          <w:marTop w:val="0"/>
          <w:marBottom w:val="0"/>
          <w:divBdr>
            <w:top w:val="none" w:sz="0" w:space="0" w:color="auto"/>
            <w:left w:val="none" w:sz="0" w:space="0" w:color="auto"/>
            <w:bottom w:val="none" w:sz="0" w:space="0" w:color="auto"/>
            <w:right w:val="none" w:sz="0" w:space="0" w:color="auto"/>
          </w:divBdr>
        </w:div>
        <w:div w:id="561215521">
          <w:marLeft w:val="0"/>
          <w:marRight w:val="0"/>
          <w:marTop w:val="0"/>
          <w:marBottom w:val="0"/>
          <w:divBdr>
            <w:top w:val="none" w:sz="0" w:space="0" w:color="auto"/>
            <w:left w:val="none" w:sz="0" w:space="0" w:color="auto"/>
            <w:bottom w:val="none" w:sz="0" w:space="0" w:color="auto"/>
            <w:right w:val="none" w:sz="0" w:space="0" w:color="auto"/>
          </w:divBdr>
        </w:div>
        <w:div w:id="1035735061">
          <w:marLeft w:val="0"/>
          <w:marRight w:val="0"/>
          <w:marTop w:val="0"/>
          <w:marBottom w:val="0"/>
          <w:divBdr>
            <w:top w:val="none" w:sz="0" w:space="0" w:color="auto"/>
            <w:left w:val="none" w:sz="0" w:space="0" w:color="auto"/>
            <w:bottom w:val="none" w:sz="0" w:space="0" w:color="auto"/>
            <w:right w:val="none" w:sz="0" w:space="0" w:color="auto"/>
          </w:divBdr>
        </w:div>
        <w:div w:id="323432402">
          <w:marLeft w:val="0"/>
          <w:marRight w:val="0"/>
          <w:marTop w:val="0"/>
          <w:marBottom w:val="0"/>
          <w:divBdr>
            <w:top w:val="none" w:sz="0" w:space="0" w:color="auto"/>
            <w:left w:val="none" w:sz="0" w:space="0" w:color="auto"/>
            <w:bottom w:val="none" w:sz="0" w:space="0" w:color="auto"/>
            <w:right w:val="none" w:sz="0" w:space="0" w:color="auto"/>
          </w:divBdr>
        </w:div>
        <w:div w:id="483737549">
          <w:marLeft w:val="0"/>
          <w:marRight w:val="0"/>
          <w:marTop w:val="0"/>
          <w:marBottom w:val="0"/>
          <w:divBdr>
            <w:top w:val="none" w:sz="0" w:space="0" w:color="auto"/>
            <w:left w:val="none" w:sz="0" w:space="0" w:color="auto"/>
            <w:bottom w:val="none" w:sz="0" w:space="0" w:color="auto"/>
            <w:right w:val="none" w:sz="0" w:space="0" w:color="auto"/>
          </w:divBdr>
        </w:div>
        <w:div w:id="1049114867">
          <w:marLeft w:val="0"/>
          <w:marRight w:val="0"/>
          <w:marTop w:val="0"/>
          <w:marBottom w:val="0"/>
          <w:divBdr>
            <w:top w:val="none" w:sz="0" w:space="0" w:color="auto"/>
            <w:left w:val="none" w:sz="0" w:space="0" w:color="auto"/>
            <w:bottom w:val="none" w:sz="0" w:space="0" w:color="auto"/>
            <w:right w:val="none" w:sz="0" w:space="0" w:color="auto"/>
          </w:divBdr>
        </w:div>
        <w:div w:id="1402175438">
          <w:marLeft w:val="0"/>
          <w:marRight w:val="0"/>
          <w:marTop w:val="0"/>
          <w:marBottom w:val="0"/>
          <w:divBdr>
            <w:top w:val="none" w:sz="0" w:space="0" w:color="auto"/>
            <w:left w:val="none" w:sz="0" w:space="0" w:color="auto"/>
            <w:bottom w:val="none" w:sz="0" w:space="0" w:color="auto"/>
            <w:right w:val="none" w:sz="0" w:space="0" w:color="auto"/>
          </w:divBdr>
        </w:div>
        <w:div w:id="872573792">
          <w:marLeft w:val="0"/>
          <w:marRight w:val="0"/>
          <w:marTop w:val="0"/>
          <w:marBottom w:val="0"/>
          <w:divBdr>
            <w:top w:val="none" w:sz="0" w:space="0" w:color="auto"/>
            <w:left w:val="none" w:sz="0" w:space="0" w:color="auto"/>
            <w:bottom w:val="none" w:sz="0" w:space="0" w:color="auto"/>
            <w:right w:val="none" w:sz="0" w:space="0" w:color="auto"/>
          </w:divBdr>
        </w:div>
        <w:div w:id="1816406074">
          <w:marLeft w:val="0"/>
          <w:marRight w:val="0"/>
          <w:marTop w:val="0"/>
          <w:marBottom w:val="0"/>
          <w:divBdr>
            <w:top w:val="none" w:sz="0" w:space="0" w:color="auto"/>
            <w:left w:val="none" w:sz="0" w:space="0" w:color="auto"/>
            <w:bottom w:val="none" w:sz="0" w:space="0" w:color="auto"/>
            <w:right w:val="none" w:sz="0" w:space="0" w:color="auto"/>
          </w:divBdr>
        </w:div>
        <w:div w:id="1600020639">
          <w:marLeft w:val="0"/>
          <w:marRight w:val="0"/>
          <w:marTop w:val="0"/>
          <w:marBottom w:val="0"/>
          <w:divBdr>
            <w:top w:val="none" w:sz="0" w:space="0" w:color="auto"/>
            <w:left w:val="none" w:sz="0" w:space="0" w:color="auto"/>
            <w:bottom w:val="none" w:sz="0" w:space="0" w:color="auto"/>
            <w:right w:val="none" w:sz="0" w:space="0" w:color="auto"/>
          </w:divBdr>
        </w:div>
        <w:div w:id="1466199835">
          <w:marLeft w:val="0"/>
          <w:marRight w:val="0"/>
          <w:marTop w:val="0"/>
          <w:marBottom w:val="0"/>
          <w:divBdr>
            <w:top w:val="none" w:sz="0" w:space="0" w:color="auto"/>
            <w:left w:val="none" w:sz="0" w:space="0" w:color="auto"/>
            <w:bottom w:val="none" w:sz="0" w:space="0" w:color="auto"/>
            <w:right w:val="none" w:sz="0" w:space="0" w:color="auto"/>
          </w:divBdr>
        </w:div>
        <w:div w:id="2105565832">
          <w:marLeft w:val="0"/>
          <w:marRight w:val="0"/>
          <w:marTop w:val="0"/>
          <w:marBottom w:val="0"/>
          <w:divBdr>
            <w:top w:val="none" w:sz="0" w:space="0" w:color="auto"/>
            <w:left w:val="none" w:sz="0" w:space="0" w:color="auto"/>
            <w:bottom w:val="none" w:sz="0" w:space="0" w:color="auto"/>
            <w:right w:val="none" w:sz="0" w:space="0" w:color="auto"/>
          </w:divBdr>
        </w:div>
        <w:div w:id="426196816">
          <w:marLeft w:val="0"/>
          <w:marRight w:val="0"/>
          <w:marTop w:val="0"/>
          <w:marBottom w:val="0"/>
          <w:divBdr>
            <w:top w:val="none" w:sz="0" w:space="0" w:color="auto"/>
            <w:left w:val="none" w:sz="0" w:space="0" w:color="auto"/>
            <w:bottom w:val="none" w:sz="0" w:space="0" w:color="auto"/>
            <w:right w:val="none" w:sz="0" w:space="0" w:color="auto"/>
          </w:divBdr>
        </w:div>
      </w:divsChild>
    </w:div>
    <w:div w:id="2131900740">
      <w:bodyDiv w:val="1"/>
      <w:marLeft w:val="0"/>
      <w:marRight w:val="0"/>
      <w:marTop w:val="0"/>
      <w:marBottom w:val="0"/>
      <w:divBdr>
        <w:top w:val="none" w:sz="0" w:space="0" w:color="auto"/>
        <w:left w:val="none" w:sz="0" w:space="0" w:color="auto"/>
        <w:bottom w:val="none" w:sz="0" w:space="0" w:color="auto"/>
        <w:right w:val="none" w:sz="0" w:space="0" w:color="auto"/>
      </w:divBdr>
      <w:divsChild>
        <w:div w:id="876355660">
          <w:marLeft w:val="0"/>
          <w:marRight w:val="0"/>
          <w:marTop w:val="0"/>
          <w:marBottom w:val="0"/>
          <w:divBdr>
            <w:top w:val="none" w:sz="0" w:space="0" w:color="auto"/>
            <w:left w:val="none" w:sz="0" w:space="0" w:color="auto"/>
            <w:bottom w:val="none" w:sz="0" w:space="0" w:color="auto"/>
            <w:right w:val="none" w:sz="0" w:space="0" w:color="auto"/>
          </w:divBdr>
        </w:div>
        <w:div w:id="539130445">
          <w:marLeft w:val="0"/>
          <w:marRight w:val="0"/>
          <w:marTop w:val="0"/>
          <w:marBottom w:val="0"/>
          <w:divBdr>
            <w:top w:val="none" w:sz="0" w:space="0" w:color="auto"/>
            <w:left w:val="none" w:sz="0" w:space="0" w:color="auto"/>
            <w:bottom w:val="none" w:sz="0" w:space="0" w:color="auto"/>
            <w:right w:val="none" w:sz="0" w:space="0" w:color="auto"/>
          </w:divBdr>
        </w:div>
        <w:div w:id="2101443341">
          <w:marLeft w:val="0"/>
          <w:marRight w:val="0"/>
          <w:marTop w:val="0"/>
          <w:marBottom w:val="0"/>
          <w:divBdr>
            <w:top w:val="none" w:sz="0" w:space="0" w:color="auto"/>
            <w:left w:val="none" w:sz="0" w:space="0" w:color="auto"/>
            <w:bottom w:val="none" w:sz="0" w:space="0" w:color="auto"/>
            <w:right w:val="none" w:sz="0" w:space="0" w:color="auto"/>
          </w:divBdr>
        </w:div>
        <w:div w:id="1546479135">
          <w:marLeft w:val="0"/>
          <w:marRight w:val="0"/>
          <w:marTop w:val="0"/>
          <w:marBottom w:val="0"/>
          <w:divBdr>
            <w:top w:val="none" w:sz="0" w:space="0" w:color="auto"/>
            <w:left w:val="none" w:sz="0" w:space="0" w:color="auto"/>
            <w:bottom w:val="none" w:sz="0" w:space="0" w:color="auto"/>
            <w:right w:val="none" w:sz="0" w:space="0" w:color="auto"/>
          </w:divBdr>
        </w:div>
        <w:div w:id="1709331934">
          <w:marLeft w:val="0"/>
          <w:marRight w:val="0"/>
          <w:marTop w:val="0"/>
          <w:marBottom w:val="0"/>
          <w:divBdr>
            <w:top w:val="none" w:sz="0" w:space="0" w:color="auto"/>
            <w:left w:val="none" w:sz="0" w:space="0" w:color="auto"/>
            <w:bottom w:val="none" w:sz="0" w:space="0" w:color="auto"/>
            <w:right w:val="none" w:sz="0" w:space="0" w:color="auto"/>
          </w:divBdr>
        </w:div>
        <w:div w:id="998775477">
          <w:marLeft w:val="0"/>
          <w:marRight w:val="0"/>
          <w:marTop w:val="0"/>
          <w:marBottom w:val="0"/>
          <w:divBdr>
            <w:top w:val="none" w:sz="0" w:space="0" w:color="auto"/>
            <w:left w:val="none" w:sz="0" w:space="0" w:color="auto"/>
            <w:bottom w:val="none" w:sz="0" w:space="0" w:color="auto"/>
            <w:right w:val="none" w:sz="0" w:space="0" w:color="auto"/>
          </w:divBdr>
        </w:div>
        <w:div w:id="496768088">
          <w:marLeft w:val="0"/>
          <w:marRight w:val="0"/>
          <w:marTop w:val="0"/>
          <w:marBottom w:val="0"/>
          <w:divBdr>
            <w:top w:val="none" w:sz="0" w:space="0" w:color="auto"/>
            <w:left w:val="none" w:sz="0" w:space="0" w:color="auto"/>
            <w:bottom w:val="none" w:sz="0" w:space="0" w:color="auto"/>
            <w:right w:val="none" w:sz="0" w:space="0" w:color="auto"/>
          </w:divBdr>
        </w:div>
        <w:div w:id="2017658256">
          <w:marLeft w:val="0"/>
          <w:marRight w:val="0"/>
          <w:marTop w:val="0"/>
          <w:marBottom w:val="0"/>
          <w:divBdr>
            <w:top w:val="none" w:sz="0" w:space="0" w:color="auto"/>
            <w:left w:val="none" w:sz="0" w:space="0" w:color="auto"/>
            <w:bottom w:val="none" w:sz="0" w:space="0" w:color="auto"/>
            <w:right w:val="none" w:sz="0" w:space="0" w:color="auto"/>
          </w:divBdr>
        </w:div>
        <w:div w:id="1599824396">
          <w:marLeft w:val="0"/>
          <w:marRight w:val="0"/>
          <w:marTop w:val="0"/>
          <w:marBottom w:val="0"/>
          <w:divBdr>
            <w:top w:val="none" w:sz="0" w:space="0" w:color="auto"/>
            <w:left w:val="none" w:sz="0" w:space="0" w:color="auto"/>
            <w:bottom w:val="none" w:sz="0" w:space="0" w:color="auto"/>
            <w:right w:val="none" w:sz="0" w:space="0" w:color="auto"/>
          </w:divBdr>
        </w:div>
        <w:div w:id="372074774">
          <w:marLeft w:val="0"/>
          <w:marRight w:val="0"/>
          <w:marTop w:val="0"/>
          <w:marBottom w:val="0"/>
          <w:divBdr>
            <w:top w:val="none" w:sz="0" w:space="0" w:color="auto"/>
            <w:left w:val="none" w:sz="0" w:space="0" w:color="auto"/>
            <w:bottom w:val="none" w:sz="0" w:space="0" w:color="auto"/>
            <w:right w:val="none" w:sz="0" w:space="0" w:color="auto"/>
          </w:divBdr>
        </w:div>
        <w:div w:id="154419297">
          <w:marLeft w:val="0"/>
          <w:marRight w:val="0"/>
          <w:marTop w:val="0"/>
          <w:marBottom w:val="0"/>
          <w:divBdr>
            <w:top w:val="none" w:sz="0" w:space="0" w:color="auto"/>
            <w:left w:val="none" w:sz="0" w:space="0" w:color="auto"/>
            <w:bottom w:val="none" w:sz="0" w:space="0" w:color="auto"/>
            <w:right w:val="none" w:sz="0" w:space="0" w:color="auto"/>
          </w:divBdr>
        </w:div>
        <w:div w:id="1487546758">
          <w:marLeft w:val="0"/>
          <w:marRight w:val="0"/>
          <w:marTop w:val="0"/>
          <w:marBottom w:val="0"/>
          <w:divBdr>
            <w:top w:val="none" w:sz="0" w:space="0" w:color="auto"/>
            <w:left w:val="none" w:sz="0" w:space="0" w:color="auto"/>
            <w:bottom w:val="none" w:sz="0" w:space="0" w:color="auto"/>
            <w:right w:val="none" w:sz="0" w:space="0" w:color="auto"/>
          </w:divBdr>
        </w:div>
        <w:div w:id="272518768">
          <w:marLeft w:val="0"/>
          <w:marRight w:val="0"/>
          <w:marTop w:val="0"/>
          <w:marBottom w:val="0"/>
          <w:divBdr>
            <w:top w:val="none" w:sz="0" w:space="0" w:color="auto"/>
            <w:left w:val="none" w:sz="0" w:space="0" w:color="auto"/>
            <w:bottom w:val="none" w:sz="0" w:space="0" w:color="auto"/>
            <w:right w:val="none" w:sz="0" w:space="0" w:color="auto"/>
          </w:divBdr>
        </w:div>
        <w:div w:id="1234318219">
          <w:marLeft w:val="0"/>
          <w:marRight w:val="0"/>
          <w:marTop w:val="0"/>
          <w:marBottom w:val="0"/>
          <w:divBdr>
            <w:top w:val="none" w:sz="0" w:space="0" w:color="auto"/>
            <w:left w:val="none" w:sz="0" w:space="0" w:color="auto"/>
            <w:bottom w:val="none" w:sz="0" w:space="0" w:color="auto"/>
            <w:right w:val="none" w:sz="0" w:space="0" w:color="auto"/>
          </w:divBdr>
        </w:div>
        <w:div w:id="88501779">
          <w:marLeft w:val="0"/>
          <w:marRight w:val="0"/>
          <w:marTop w:val="0"/>
          <w:marBottom w:val="0"/>
          <w:divBdr>
            <w:top w:val="none" w:sz="0" w:space="0" w:color="auto"/>
            <w:left w:val="none" w:sz="0" w:space="0" w:color="auto"/>
            <w:bottom w:val="none" w:sz="0" w:space="0" w:color="auto"/>
            <w:right w:val="none" w:sz="0" w:space="0" w:color="auto"/>
          </w:divBdr>
        </w:div>
        <w:div w:id="50887565">
          <w:marLeft w:val="0"/>
          <w:marRight w:val="0"/>
          <w:marTop w:val="0"/>
          <w:marBottom w:val="0"/>
          <w:divBdr>
            <w:top w:val="none" w:sz="0" w:space="0" w:color="auto"/>
            <w:left w:val="none" w:sz="0" w:space="0" w:color="auto"/>
            <w:bottom w:val="none" w:sz="0" w:space="0" w:color="auto"/>
            <w:right w:val="none" w:sz="0" w:space="0" w:color="auto"/>
          </w:divBdr>
        </w:div>
        <w:div w:id="107048586">
          <w:marLeft w:val="0"/>
          <w:marRight w:val="0"/>
          <w:marTop w:val="0"/>
          <w:marBottom w:val="0"/>
          <w:divBdr>
            <w:top w:val="none" w:sz="0" w:space="0" w:color="auto"/>
            <w:left w:val="none" w:sz="0" w:space="0" w:color="auto"/>
            <w:bottom w:val="none" w:sz="0" w:space="0" w:color="auto"/>
            <w:right w:val="none" w:sz="0" w:space="0" w:color="auto"/>
          </w:divBdr>
        </w:div>
        <w:div w:id="979506056">
          <w:marLeft w:val="0"/>
          <w:marRight w:val="0"/>
          <w:marTop w:val="0"/>
          <w:marBottom w:val="0"/>
          <w:divBdr>
            <w:top w:val="none" w:sz="0" w:space="0" w:color="auto"/>
            <w:left w:val="none" w:sz="0" w:space="0" w:color="auto"/>
            <w:bottom w:val="none" w:sz="0" w:space="0" w:color="auto"/>
            <w:right w:val="none" w:sz="0" w:space="0" w:color="auto"/>
          </w:divBdr>
        </w:div>
        <w:div w:id="1679573217">
          <w:marLeft w:val="0"/>
          <w:marRight w:val="0"/>
          <w:marTop w:val="0"/>
          <w:marBottom w:val="0"/>
          <w:divBdr>
            <w:top w:val="none" w:sz="0" w:space="0" w:color="auto"/>
            <w:left w:val="none" w:sz="0" w:space="0" w:color="auto"/>
            <w:bottom w:val="none" w:sz="0" w:space="0" w:color="auto"/>
            <w:right w:val="none" w:sz="0" w:space="0" w:color="auto"/>
          </w:divBdr>
        </w:div>
        <w:div w:id="522674189">
          <w:marLeft w:val="0"/>
          <w:marRight w:val="0"/>
          <w:marTop w:val="0"/>
          <w:marBottom w:val="0"/>
          <w:divBdr>
            <w:top w:val="none" w:sz="0" w:space="0" w:color="auto"/>
            <w:left w:val="none" w:sz="0" w:space="0" w:color="auto"/>
            <w:bottom w:val="none" w:sz="0" w:space="0" w:color="auto"/>
            <w:right w:val="none" w:sz="0" w:space="0" w:color="auto"/>
          </w:divBdr>
        </w:div>
        <w:div w:id="1893536059">
          <w:marLeft w:val="0"/>
          <w:marRight w:val="0"/>
          <w:marTop w:val="0"/>
          <w:marBottom w:val="0"/>
          <w:divBdr>
            <w:top w:val="none" w:sz="0" w:space="0" w:color="auto"/>
            <w:left w:val="none" w:sz="0" w:space="0" w:color="auto"/>
            <w:bottom w:val="none" w:sz="0" w:space="0" w:color="auto"/>
            <w:right w:val="none" w:sz="0" w:space="0" w:color="auto"/>
          </w:divBdr>
        </w:div>
        <w:div w:id="161824912">
          <w:marLeft w:val="0"/>
          <w:marRight w:val="0"/>
          <w:marTop w:val="0"/>
          <w:marBottom w:val="0"/>
          <w:divBdr>
            <w:top w:val="none" w:sz="0" w:space="0" w:color="auto"/>
            <w:left w:val="none" w:sz="0" w:space="0" w:color="auto"/>
            <w:bottom w:val="none" w:sz="0" w:space="0" w:color="auto"/>
            <w:right w:val="none" w:sz="0" w:space="0" w:color="auto"/>
          </w:divBdr>
        </w:div>
        <w:div w:id="2136870726">
          <w:marLeft w:val="0"/>
          <w:marRight w:val="0"/>
          <w:marTop w:val="0"/>
          <w:marBottom w:val="0"/>
          <w:divBdr>
            <w:top w:val="none" w:sz="0" w:space="0" w:color="auto"/>
            <w:left w:val="none" w:sz="0" w:space="0" w:color="auto"/>
            <w:bottom w:val="none" w:sz="0" w:space="0" w:color="auto"/>
            <w:right w:val="none" w:sz="0" w:space="0" w:color="auto"/>
          </w:divBdr>
        </w:div>
        <w:div w:id="65346134">
          <w:marLeft w:val="0"/>
          <w:marRight w:val="0"/>
          <w:marTop w:val="0"/>
          <w:marBottom w:val="0"/>
          <w:divBdr>
            <w:top w:val="none" w:sz="0" w:space="0" w:color="auto"/>
            <w:left w:val="none" w:sz="0" w:space="0" w:color="auto"/>
            <w:bottom w:val="none" w:sz="0" w:space="0" w:color="auto"/>
            <w:right w:val="none" w:sz="0" w:space="0" w:color="auto"/>
          </w:divBdr>
        </w:div>
        <w:div w:id="1534342668">
          <w:marLeft w:val="0"/>
          <w:marRight w:val="0"/>
          <w:marTop w:val="0"/>
          <w:marBottom w:val="0"/>
          <w:divBdr>
            <w:top w:val="none" w:sz="0" w:space="0" w:color="auto"/>
            <w:left w:val="none" w:sz="0" w:space="0" w:color="auto"/>
            <w:bottom w:val="none" w:sz="0" w:space="0" w:color="auto"/>
            <w:right w:val="none" w:sz="0" w:space="0" w:color="auto"/>
          </w:divBdr>
        </w:div>
        <w:div w:id="2022467705">
          <w:marLeft w:val="0"/>
          <w:marRight w:val="0"/>
          <w:marTop w:val="0"/>
          <w:marBottom w:val="0"/>
          <w:divBdr>
            <w:top w:val="none" w:sz="0" w:space="0" w:color="auto"/>
            <w:left w:val="none" w:sz="0" w:space="0" w:color="auto"/>
            <w:bottom w:val="none" w:sz="0" w:space="0" w:color="auto"/>
            <w:right w:val="none" w:sz="0" w:space="0" w:color="auto"/>
          </w:divBdr>
        </w:div>
        <w:div w:id="200285418">
          <w:marLeft w:val="0"/>
          <w:marRight w:val="0"/>
          <w:marTop w:val="0"/>
          <w:marBottom w:val="0"/>
          <w:divBdr>
            <w:top w:val="none" w:sz="0" w:space="0" w:color="auto"/>
            <w:left w:val="none" w:sz="0" w:space="0" w:color="auto"/>
            <w:bottom w:val="none" w:sz="0" w:space="0" w:color="auto"/>
            <w:right w:val="none" w:sz="0" w:space="0" w:color="auto"/>
          </w:divBdr>
        </w:div>
        <w:div w:id="1105275079">
          <w:marLeft w:val="0"/>
          <w:marRight w:val="0"/>
          <w:marTop w:val="0"/>
          <w:marBottom w:val="0"/>
          <w:divBdr>
            <w:top w:val="none" w:sz="0" w:space="0" w:color="auto"/>
            <w:left w:val="none" w:sz="0" w:space="0" w:color="auto"/>
            <w:bottom w:val="none" w:sz="0" w:space="0" w:color="auto"/>
            <w:right w:val="none" w:sz="0" w:space="0" w:color="auto"/>
          </w:divBdr>
        </w:div>
        <w:div w:id="2129735411">
          <w:marLeft w:val="0"/>
          <w:marRight w:val="0"/>
          <w:marTop w:val="0"/>
          <w:marBottom w:val="0"/>
          <w:divBdr>
            <w:top w:val="none" w:sz="0" w:space="0" w:color="auto"/>
            <w:left w:val="none" w:sz="0" w:space="0" w:color="auto"/>
            <w:bottom w:val="none" w:sz="0" w:space="0" w:color="auto"/>
            <w:right w:val="none" w:sz="0" w:space="0" w:color="auto"/>
          </w:divBdr>
        </w:div>
        <w:div w:id="620301548">
          <w:marLeft w:val="0"/>
          <w:marRight w:val="0"/>
          <w:marTop w:val="0"/>
          <w:marBottom w:val="0"/>
          <w:divBdr>
            <w:top w:val="none" w:sz="0" w:space="0" w:color="auto"/>
            <w:left w:val="none" w:sz="0" w:space="0" w:color="auto"/>
            <w:bottom w:val="none" w:sz="0" w:space="0" w:color="auto"/>
            <w:right w:val="none" w:sz="0" w:space="0" w:color="auto"/>
          </w:divBdr>
        </w:div>
        <w:div w:id="1023821460">
          <w:marLeft w:val="0"/>
          <w:marRight w:val="0"/>
          <w:marTop w:val="0"/>
          <w:marBottom w:val="0"/>
          <w:divBdr>
            <w:top w:val="none" w:sz="0" w:space="0" w:color="auto"/>
            <w:left w:val="none" w:sz="0" w:space="0" w:color="auto"/>
            <w:bottom w:val="none" w:sz="0" w:space="0" w:color="auto"/>
            <w:right w:val="none" w:sz="0" w:space="0" w:color="auto"/>
          </w:divBdr>
        </w:div>
        <w:div w:id="801851896">
          <w:marLeft w:val="0"/>
          <w:marRight w:val="0"/>
          <w:marTop w:val="0"/>
          <w:marBottom w:val="0"/>
          <w:divBdr>
            <w:top w:val="none" w:sz="0" w:space="0" w:color="auto"/>
            <w:left w:val="none" w:sz="0" w:space="0" w:color="auto"/>
            <w:bottom w:val="none" w:sz="0" w:space="0" w:color="auto"/>
            <w:right w:val="none" w:sz="0" w:space="0" w:color="auto"/>
          </w:divBdr>
        </w:div>
        <w:div w:id="1105686094">
          <w:marLeft w:val="0"/>
          <w:marRight w:val="0"/>
          <w:marTop w:val="0"/>
          <w:marBottom w:val="0"/>
          <w:divBdr>
            <w:top w:val="none" w:sz="0" w:space="0" w:color="auto"/>
            <w:left w:val="none" w:sz="0" w:space="0" w:color="auto"/>
            <w:bottom w:val="none" w:sz="0" w:space="0" w:color="auto"/>
            <w:right w:val="none" w:sz="0" w:space="0" w:color="auto"/>
          </w:divBdr>
        </w:div>
        <w:div w:id="1172987142">
          <w:marLeft w:val="0"/>
          <w:marRight w:val="0"/>
          <w:marTop w:val="0"/>
          <w:marBottom w:val="0"/>
          <w:divBdr>
            <w:top w:val="none" w:sz="0" w:space="0" w:color="auto"/>
            <w:left w:val="none" w:sz="0" w:space="0" w:color="auto"/>
            <w:bottom w:val="none" w:sz="0" w:space="0" w:color="auto"/>
            <w:right w:val="none" w:sz="0" w:space="0" w:color="auto"/>
          </w:divBdr>
        </w:div>
        <w:div w:id="1403914685">
          <w:marLeft w:val="0"/>
          <w:marRight w:val="0"/>
          <w:marTop w:val="0"/>
          <w:marBottom w:val="0"/>
          <w:divBdr>
            <w:top w:val="none" w:sz="0" w:space="0" w:color="auto"/>
            <w:left w:val="none" w:sz="0" w:space="0" w:color="auto"/>
            <w:bottom w:val="none" w:sz="0" w:space="0" w:color="auto"/>
            <w:right w:val="none" w:sz="0" w:space="0" w:color="auto"/>
          </w:divBdr>
        </w:div>
        <w:div w:id="653993879">
          <w:marLeft w:val="0"/>
          <w:marRight w:val="0"/>
          <w:marTop w:val="0"/>
          <w:marBottom w:val="0"/>
          <w:divBdr>
            <w:top w:val="none" w:sz="0" w:space="0" w:color="auto"/>
            <w:left w:val="none" w:sz="0" w:space="0" w:color="auto"/>
            <w:bottom w:val="none" w:sz="0" w:space="0" w:color="auto"/>
            <w:right w:val="none" w:sz="0" w:space="0" w:color="auto"/>
          </w:divBdr>
        </w:div>
        <w:div w:id="1501894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Dra.Grisel%20Rivera\Downloads\(http:\oiip.uprm.edu\graficas-dinamicas\" TargetMode="External"/><Relationship Id="rId26" Type="http://schemas.openxmlformats.org/officeDocument/2006/relationships/hyperlink" Target="http://www.uprm.edu/educon/%20ppmes_formularios.htm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certifica.upr.edu/pdf/certificacion/2004-2005/47%202004-2005.pdf" TargetMode="External"/><Relationship Id="rId34" Type="http://schemas.openxmlformats.org/officeDocument/2006/relationships/hyperlink" Target="http://www.amazon.com/exec/obidos/search-handle-url/002-6857708-9470439?%5Fencoding=UTF8&amp;search-type=ss&amp;index=books&amp;field-author=Diane%20Ravitch" TargetMode="External"/><Relationship Id="rId7" Type="http://schemas.openxmlformats.org/officeDocument/2006/relationships/footnotes" Target="footnotes.xml"/><Relationship Id="rId12" Type="http://schemas.openxmlformats.org/officeDocument/2006/relationships/hyperlink" Target="file:///D:\Desktop\rosa.roman3@upr.edu" TargetMode="External"/><Relationship Id="rId17" Type="http://schemas.openxmlformats.org/officeDocument/2006/relationships/image" Target="media/image2.png"/><Relationship Id="rId25" Type="http://schemas.openxmlformats.org/officeDocument/2006/relationships/hyperlink" Target="http://uprm.edu/cep" TargetMode="External"/><Relationship Id="rId33" Type="http://schemas.openxmlformats.org/officeDocument/2006/relationships/hyperlink" Target="http://www.amazon.com/exec/obidos/search-handle-url/002-6857708-9470439?%5Fencoding=UTF8&amp;search-type=ss&amp;index=books&amp;field-author=J.%20Wesley%20Null" TargetMode="External"/><Relationship Id="rId38" Type="http://schemas.openxmlformats.org/officeDocument/2006/relationships/hyperlink" Target="http://oiip.uprm.edu/informes/" TargetMode="Externa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yperlink" Target="http://www.certifica.upr.edu/pdf/certificacion/2003-2004/27%202003-2004.pdf" TargetMode="External"/><Relationship Id="rId29" Type="http://schemas.openxmlformats.org/officeDocument/2006/relationships/hyperlink" Target="https://sites.google.com/site/ppmesuprm/hom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ly.santiago@upr.edu" TargetMode="External"/><Relationship Id="rId24" Type="http://schemas.openxmlformats.org/officeDocument/2006/relationships/hyperlink" Target="http://www.amazon.com/exec/obidos/search-handle-url/002-6857708-9470439?%5Fencoding=UTF8&amp;search-type=ss&amp;index=books&amp;field-author=Diane%20Ravitch" TargetMode="External"/><Relationship Id="rId32" Type="http://schemas.openxmlformats.org/officeDocument/2006/relationships/hyperlink" Target="http://dewey.pragmatism.org/creed.htm" TargetMode="External"/><Relationship Id="rId37" Type="http://schemas.openxmlformats.org/officeDocument/2006/relationships/hyperlink" Target="http://www.apa.org/ed/lcp.html/Social"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oiip.uprm.edu/charts_menu.php" TargetMode="External"/><Relationship Id="rId23" Type="http://schemas.openxmlformats.org/officeDocument/2006/relationships/hyperlink" Target="http://www.amazon.com/exec/obidos/search-handle-url/002-6857708-9470439?%5Fencoding=UTF8&amp;search-type=ss&amp;index=books&amp;field-author=J.%20Wesley%20Null" TargetMode="External"/><Relationship Id="rId28" Type="http://schemas.openxmlformats.org/officeDocument/2006/relationships/hyperlink" Target="http://educon.uprm.edu" TargetMode="External"/><Relationship Id="rId36" Type="http://schemas.openxmlformats.org/officeDocument/2006/relationships/hyperlink" Target="http://www.amazon.com/phrase/Information-Age-Publishing-All/ref=cap_top_2/002-6857708-9470439" TargetMode="External"/><Relationship Id="rId10" Type="http://schemas.openxmlformats.org/officeDocument/2006/relationships/hyperlink" Target="mailto:carmen.bellido@upr.edu" TargetMode="External"/><Relationship Id="rId19" Type="http://schemas.openxmlformats.org/officeDocument/2006/relationships/image" Target="media/image5.png"/><Relationship Id="rId31" Type="http://schemas.openxmlformats.org/officeDocument/2006/relationships/hyperlink" Target="http://oiip.uprm.ed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1.xml"/><Relationship Id="rId22" Type="http://schemas.openxmlformats.org/officeDocument/2006/relationships/hyperlink" Target="http://www.certifica.upr.edu/PDF/CERTIFICACION/2000-2001/190%20%202000-2001.pdf" TargetMode="External"/><Relationship Id="rId27" Type="http://schemas.openxmlformats.org/officeDocument/2006/relationships/hyperlink" Target="http://agricultura.uprm.edu/edag/" TargetMode="External"/><Relationship Id="rId30" Type="http://schemas.openxmlformats.org/officeDocument/2006/relationships/hyperlink" Target="http://sites.google.com/site/cannybellido/ncate-sparum" TargetMode="External"/><Relationship Id="rId35" Type="http://schemas.openxmlformats.org/officeDocument/2006/relationships/hyperlink" Target="http://www.amazon.com/phrase/New-York/ref=cap_top_0/002-6857708-9470439"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Dra.Grisel%20Rivera\AppData\Local\Temp\excelfile.csv"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excelfile!$B$3</c:f>
              <c:strCache>
                <c:ptCount val="1"/>
                <c:pt idx="0">
                  <c:v>Femenino</c:v>
                </c:pt>
              </c:strCache>
            </c:strRef>
          </c:tx>
          <c:invertIfNegative val="0"/>
          <c:cat>
            <c:strRef>
              <c:f>excelfile!$A$4:$A$7</c:f>
              <c:strCache>
                <c:ptCount val="4"/>
                <c:pt idx="0">
                  <c:v>2013-2014</c:v>
                </c:pt>
                <c:pt idx="1">
                  <c:v>2014-2015</c:v>
                </c:pt>
                <c:pt idx="2">
                  <c:v>2015-2016</c:v>
                </c:pt>
                <c:pt idx="3">
                  <c:v>2016-2017</c:v>
                </c:pt>
              </c:strCache>
            </c:strRef>
          </c:cat>
          <c:val>
            <c:numRef>
              <c:f>excelfile!$B$4:$B$7</c:f>
              <c:numCache>
                <c:formatCode>General</c:formatCode>
                <c:ptCount val="4"/>
                <c:pt idx="0">
                  <c:v>5494</c:v>
                </c:pt>
                <c:pt idx="1">
                  <c:v>5646</c:v>
                </c:pt>
                <c:pt idx="2">
                  <c:v>5875</c:v>
                </c:pt>
                <c:pt idx="3">
                  <c:v>6134</c:v>
                </c:pt>
              </c:numCache>
            </c:numRef>
          </c:val>
        </c:ser>
        <c:ser>
          <c:idx val="1"/>
          <c:order val="1"/>
          <c:tx>
            <c:strRef>
              <c:f>excelfile!$C$3</c:f>
              <c:strCache>
                <c:ptCount val="1"/>
                <c:pt idx="0">
                  <c:v>Masculino</c:v>
                </c:pt>
              </c:strCache>
            </c:strRef>
          </c:tx>
          <c:invertIfNegative val="0"/>
          <c:cat>
            <c:strRef>
              <c:f>excelfile!$A$4:$A$7</c:f>
              <c:strCache>
                <c:ptCount val="4"/>
                <c:pt idx="0">
                  <c:v>2013-2014</c:v>
                </c:pt>
                <c:pt idx="1">
                  <c:v>2014-2015</c:v>
                </c:pt>
                <c:pt idx="2">
                  <c:v>2015-2016</c:v>
                </c:pt>
                <c:pt idx="3">
                  <c:v>2016-2017</c:v>
                </c:pt>
              </c:strCache>
            </c:strRef>
          </c:cat>
          <c:val>
            <c:numRef>
              <c:f>excelfile!$C$4:$C$7</c:f>
              <c:numCache>
                <c:formatCode>General</c:formatCode>
                <c:ptCount val="4"/>
                <c:pt idx="0">
                  <c:v>6344</c:v>
                </c:pt>
                <c:pt idx="1">
                  <c:v>6484</c:v>
                </c:pt>
                <c:pt idx="2">
                  <c:v>6896</c:v>
                </c:pt>
                <c:pt idx="3">
                  <c:v>7182</c:v>
                </c:pt>
              </c:numCache>
            </c:numRef>
          </c:val>
        </c:ser>
        <c:dLbls>
          <c:showLegendKey val="0"/>
          <c:showVal val="0"/>
          <c:showCatName val="0"/>
          <c:showSerName val="0"/>
          <c:showPercent val="0"/>
          <c:showBubbleSize val="0"/>
        </c:dLbls>
        <c:gapWidth val="150"/>
        <c:shape val="box"/>
        <c:axId val="278996864"/>
        <c:axId val="278998400"/>
        <c:axId val="0"/>
      </c:bar3DChart>
      <c:catAx>
        <c:axId val="278996864"/>
        <c:scaling>
          <c:orientation val="minMax"/>
        </c:scaling>
        <c:delete val="0"/>
        <c:axPos val="b"/>
        <c:majorTickMark val="out"/>
        <c:minorTickMark val="none"/>
        <c:tickLblPos val="nextTo"/>
        <c:crossAx val="278998400"/>
        <c:crosses val="autoZero"/>
        <c:auto val="1"/>
        <c:lblAlgn val="ctr"/>
        <c:lblOffset val="100"/>
        <c:noMultiLvlLbl val="0"/>
      </c:catAx>
      <c:valAx>
        <c:axId val="278998400"/>
        <c:scaling>
          <c:orientation val="minMax"/>
        </c:scaling>
        <c:delete val="0"/>
        <c:axPos val="l"/>
        <c:majorGridlines/>
        <c:numFmt formatCode="General" sourceLinked="1"/>
        <c:majorTickMark val="out"/>
        <c:minorTickMark val="none"/>
        <c:tickLblPos val="nextTo"/>
        <c:crossAx val="27899686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'excelfile-1'!$B$3</c:f>
              <c:strCache>
                <c:ptCount val="1"/>
                <c:pt idx="0">
                  <c:v>2013-2014</c:v>
                </c:pt>
              </c:strCache>
            </c:strRef>
          </c:tx>
          <c:invertIfNegative val="0"/>
          <c:cat>
            <c:strRef>
              <c:f>'excelfile-1'!$A$4:$A$10</c:f>
              <c:strCache>
                <c:ptCount val="7"/>
                <c:pt idx="0">
                  <c:v>Agricultural Science</c:v>
                </c:pt>
                <c:pt idx="1">
                  <c:v>Sciences</c:v>
                </c:pt>
                <c:pt idx="2">
                  <c:v>Arts</c:v>
                </c:pt>
                <c:pt idx="3">
                  <c:v>Business Administration </c:v>
                </c:pt>
                <c:pt idx="4">
                  <c:v>Engineering</c:v>
                </c:pt>
                <c:pt idx="5">
                  <c:v>DECEP</c:v>
                </c:pt>
                <c:pt idx="6">
                  <c:v>Others</c:v>
                </c:pt>
              </c:strCache>
            </c:strRef>
          </c:cat>
          <c:val>
            <c:numRef>
              <c:f>'excelfile-1'!$B$4:$B$10</c:f>
              <c:numCache>
                <c:formatCode>General</c:formatCode>
                <c:ptCount val="7"/>
                <c:pt idx="0">
                  <c:v>1252</c:v>
                </c:pt>
                <c:pt idx="1">
                  <c:v>2862</c:v>
                </c:pt>
                <c:pt idx="2">
                  <c:v>1839</c:v>
                </c:pt>
                <c:pt idx="3">
                  <c:v>1121</c:v>
                </c:pt>
                <c:pt idx="4">
                  <c:v>4119</c:v>
                </c:pt>
                <c:pt idx="5">
                  <c:v>75</c:v>
                </c:pt>
                <c:pt idx="6">
                  <c:v>85</c:v>
                </c:pt>
              </c:numCache>
            </c:numRef>
          </c:val>
        </c:ser>
        <c:ser>
          <c:idx val="1"/>
          <c:order val="1"/>
          <c:tx>
            <c:strRef>
              <c:f>'excelfile-1'!$C$3</c:f>
              <c:strCache>
                <c:ptCount val="1"/>
                <c:pt idx="0">
                  <c:v>2014-2015</c:v>
                </c:pt>
              </c:strCache>
            </c:strRef>
          </c:tx>
          <c:invertIfNegative val="0"/>
          <c:cat>
            <c:strRef>
              <c:f>'excelfile-1'!$A$4:$A$10</c:f>
              <c:strCache>
                <c:ptCount val="7"/>
                <c:pt idx="0">
                  <c:v>Agricultural Science</c:v>
                </c:pt>
                <c:pt idx="1">
                  <c:v>Sciences</c:v>
                </c:pt>
                <c:pt idx="2">
                  <c:v>Arts</c:v>
                </c:pt>
                <c:pt idx="3">
                  <c:v>Business Administration </c:v>
                </c:pt>
                <c:pt idx="4">
                  <c:v>Engineering</c:v>
                </c:pt>
                <c:pt idx="5">
                  <c:v>DECEP</c:v>
                </c:pt>
                <c:pt idx="6">
                  <c:v>Others</c:v>
                </c:pt>
              </c:strCache>
            </c:strRef>
          </c:cat>
          <c:val>
            <c:numRef>
              <c:f>'excelfile-1'!$C$4:$C$10</c:f>
              <c:numCache>
                <c:formatCode>General</c:formatCode>
                <c:ptCount val="7"/>
                <c:pt idx="0">
                  <c:v>1355</c:v>
                </c:pt>
                <c:pt idx="1">
                  <c:v>2989</c:v>
                </c:pt>
                <c:pt idx="2">
                  <c:v>1800</c:v>
                </c:pt>
                <c:pt idx="3">
                  <c:v>1141</c:v>
                </c:pt>
                <c:pt idx="4">
                  <c:v>4187</c:v>
                </c:pt>
                <c:pt idx="5">
                  <c:v>58</c:v>
                </c:pt>
                <c:pt idx="6">
                  <c:v>47</c:v>
                </c:pt>
              </c:numCache>
            </c:numRef>
          </c:val>
        </c:ser>
        <c:ser>
          <c:idx val="2"/>
          <c:order val="2"/>
          <c:tx>
            <c:strRef>
              <c:f>'excelfile-1'!$D$3</c:f>
              <c:strCache>
                <c:ptCount val="1"/>
                <c:pt idx="0">
                  <c:v>2015-2016</c:v>
                </c:pt>
              </c:strCache>
            </c:strRef>
          </c:tx>
          <c:invertIfNegative val="0"/>
          <c:cat>
            <c:strRef>
              <c:f>'excelfile-1'!$A$4:$A$10</c:f>
              <c:strCache>
                <c:ptCount val="7"/>
                <c:pt idx="0">
                  <c:v>Agricultural Science</c:v>
                </c:pt>
                <c:pt idx="1">
                  <c:v>Sciences</c:v>
                </c:pt>
                <c:pt idx="2">
                  <c:v>Arts</c:v>
                </c:pt>
                <c:pt idx="3">
                  <c:v>Business Administration </c:v>
                </c:pt>
                <c:pt idx="4">
                  <c:v>Engineering</c:v>
                </c:pt>
                <c:pt idx="5">
                  <c:v>DECEP</c:v>
                </c:pt>
                <c:pt idx="6">
                  <c:v>Others</c:v>
                </c:pt>
              </c:strCache>
            </c:strRef>
          </c:cat>
          <c:val>
            <c:numRef>
              <c:f>'excelfile-1'!$D$4:$D$10</c:f>
              <c:numCache>
                <c:formatCode>General</c:formatCode>
                <c:ptCount val="7"/>
                <c:pt idx="0">
                  <c:v>1557</c:v>
                </c:pt>
                <c:pt idx="1">
                  <c:v>3117</c:v>
                </c:pt>
                <c:pt idx="2">
                  <c:v>1867</c:v>
                </c:pt>
                <c:pt idx="3">
                  <c:v>1112</c:v>
                </c:pt>
                <c:pt idx="4">
                  <c:v>4462</c:v>
                </c:pt>
                <c:pt idx="5">
                  <c:v>40</c:v>
                </c:pt>
                <c:pt idx="6">
                  <c:v>71</c:v>
                </c:pt>
              </c:numCache>
            </c:numRef>
          </c:val>
        </c:ser>
        <c:dLbls>
          <c:showLegendKey val="0"/>
          <c:showVal val="0"/>
          <c:showCatName val="0"/>
          <c:showSerName val="0"/>
          <c:showPercent val="0"/>
          <c:showBubbleSize val="0"/>
        </c:dLbls>
        <c:gapWidth val="150"/>
        <c:shape val="box"/>
        <c:axId val="442610816"/>
        <c:axId val="442612352"/>
        <c:axId val="0"/>
      </c:bar3DChart>
      <c:catAx>
        <c:axId val="442610816"/>
        <c:scaling>
          <c:orientation val="minMax"/>
        </c:scaling>
        <c:delete val="0"/>
        <c:axPos val="b"/>
        <c:majorTickMark val="out"/>
        <c:minorTickMark val="none"/>
        <c:tickLblPos val="nextTo"/>
        <c:crossAx val="442612352"/>
        <c:crosses val="autoZero"/>
        <c:auto val="1"/>
        <c:lblAlgn val="ctr"/>
        <c:lblOffset val="100"/>
        <c:noMultiLvlLbl val="0"/>
      </c:catAx>
      <c:valAx>
        <c:axId val="442612352"/>
        <c:scaling>
          <c:orientation val="minMax"/>
        </c:scaling>
        <c:delete val="0"/>
        <c:axPos val="l"/>
        <c:majorGridlines/>
        <c:numFmt formatCode="General" sourceLinked="1"/>
        <c:majorTickMark val="out"/>
        <c:minorTickMark val="none"/>
        <c:tickLblPos val="nextTo"/>
        <c:crossAx val="44261081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80FF0-E456-43B0-8EA2-9F544FAC7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21552</Words>
  <Characters>122848</Characters>
  <Application>Microsoft Office Word</Application>
  <DocSecurity>0</DocSecurity>
  <Lines>1023</Lines>
  <Paragraphs>288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Estudiante</dc:creator>
  <cp:lastModifiedBy>Mary Luz</cp:lastModifiedBy>
  <cp:revision>2</cp:revision>
  <dcterms:created xsi:type="dcterms:W3CDTF">2017-01-27T18:04:00Z</dcterms:created>
  <dcterms:modified xsi:type="dcterms:W3CDTF">2017-01-27T18:04:00Z</dcterms:modified>
</cp:coreProperties>
</file>