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38C24" w14:textId="77777777" w:rsidR="00764CF5" w:rsidRPr="004C1C76" w:rsidRDefault="00596D14" w:rsidP="0051031C">
      <w:pPr>
        <w:jc w:val="center"/>
        <w:rPr>
          <w:rFonts w:ascii="Arial" w:hAnsi="Arial" w:cs="Arial"/>
          <w:b/>
          <w:sz w:val="24"/>
          <w:szCs w:val="24"/>
        </w:rPr>
      </w:pPr>
      <w:r w:rsidRPr="004C1C76">
        <w:rPr>
          <w:rFonts w:ascii="Arial" w:hAnsi="Arial" w:cs="Arial"/>
          <w:b/>
          <w:sz w:val="24"/>
          <w:szCs w:val="24"/>
        </w:rPr>
        <w:t>GENERAL COLLABORATION AGREEMENT</w:t>
      </w:r>
    </w:p>
    <w:p w14:paraId="60D44999" w14:textId="77777777" w:rsidR="00596D14" w:rsidRPr="004C1C76" w:rsidRDefault="00596D14" w:rsidP="0051031C">
      <w:pPr>
        <w:jc w:val="both"/>
        <w:rPr>
          <w:rFonts w:ascii="Arial" w:hAnsi="Arial" w:cs="Arial"/>
          <w:sz w:val="24"/>
          <w:szCs w:val="24"/>
        </w:rPr>
      </w:pPr>
    </w:p>
    <w:p w14:paraId="7DF3A002" w14:textId="7AC8E300" w:rsidR="00F4180A" w:rsidRPr="004C1C76" w:rsidRDefault="00596D14" w:rsidP="0051031C">
      <w:pPr>
        <w:jc w:val="both"/>
        <w:rPr>
          <w:rFonts w:ascii="Arial" w:hAnsi="Arial" w:cs="Arial"/>
          <w:sz w:val="24"/>
          <w:szCs w:val="24"/>
        </w:rPr>
      </w:pPr>
      <w:r w:rsidRPr="004C1C76">
        <w:rPr>
          <w:rFonts w:ascii="Arial" w:hAnsi="Arial" w:cs="Arial"/>
          <w:sz w:val="24"/>
          <w:szCs w:val="24"/>
        </w:rPr>
        <w:t xml:space="preserve">Between </w:t>
      </w:r>
      <w:r w:rsidR="008851C5">
        <w:rPr>
          <w:rFonts w:ascii="Arial" w:hAnsi="Arial" w:cs="Arial"/>
          <w:sz w:val="24"/>
          <w:szCs w:val="24"/>
        </w:rPr>
        <w:t xml:space="preserve">the </w:t>
      </w:r>
      <w:r w:rsidRPr="004C1C76">
        <w:rPr>
          <w:rFonts w:ascii="Arial" w:hAnsi="Arial" w:cs="Arial"/>
          <w:sz w:val="24"/>
          <w:szCs w:val="24"/>
        </w:rPr>
        <w:t>__</w:t>
      </w:r>
      <w:r w:rsidR="008851C5">
        <w:rPr>
          <w:rFonts w:ascii="Arial" w:hAnsi="Arial" w:cs="Arial"/>
          <w:sz w:val="24"/>
          <w:szCs w:val="24"/>
        </w:rPr>
        <w:t>________________</w:t>
      </w:r>
      <w:r w:rsidRPr="004C1C76">
        <w:rPr>
          <w:rFonts w:ascii="Arial" w:hAnsi="Arial" w:cs="Arial"/>
          <w:sz w:val="24"/>
          <w:szCs w:val="24"/>
        </w:rPr>
        <w:t>___________ University, hereinafter designated ________, and represented by Chancellor _____________</w:t>
      </w:r>
      <w:r w:rsidR="00280601">
        <w:rPr>
          <w:rFonts w:ascii="Arial" w:hAnsi="Arial" w:cs="Arial"/>
          <w:sz w:val="24"/>
          <w:szCs w:val="24"/>
        </w:rPr>
        <w:t xml:space="preserve"> who is legal age, __________(marital status) and resident of _________________________</w:t>
      </w:r>
      <w:r w:rsidRPr="004C1C76">
        <w:rPr>
          <w:rFonts w:ascii="Arial" w:hAnsi="Arial" w:cs="Arial"/>
          <w:sz w:val="24"/>
          <w:szCs w:val="24"/>
        </w:rPr>
        <w:t xml:space="preserve"> duly authorized by __________________ in __________________ on the first part</w:t>
      </w:r>
      <w:r w:rsidR="008851C5">
        <w:rPr>
          <w:rFonts w:ascii="Arial" w:hAnsi="Arial" w:cs="Arial"/>
          <w:sz w:val="24"/>
          <w:szCs w:val="24"/>
        </w:rPr>
        <w:t>y</w:t>
      </w:r>
      <w:r w:rsidRPr="004C1C76">
        <w:rPr>
          <w:rFonts w:ascii="Arial" w:hAnsi="Arial" w:cs="Arial"/>
          <w:sz w:val="24"/>
          <w:szCs w:val="24"/>
        </w:rPr>
        <w:t>, and as the second part</w:t>
      </w:r>
      <w:r w:rsidR="008851C5">
        <w:rPr>
          <w:rFonts w:ascii="Arial" w:hAnsi="Arial" w:cs="Arial"/>
          <w:sz w:val="24"/>
          <w:szCs w:val="24"/>
        </w:rPr>
        <w:t>y</w:t>
      </w:r>
      <w:r w:rsidRPr="004C1C76">
        <w:rPr>
          <w:rFonts w:ascii="Arial" w:hAnsi="Arial" w:cs="Arial"/>
          <w:sz w:val="24"/>
          <w:szCs w:val="24"/>
        </w:rPr>
        <w:t xml:space="preserve">, </w:t>
      </w:r>
      <w:r w:rsidR="0043436A" w:rsidRPr="004C1C76">
        <w:rPr>
          <w:rFonts w:ascii="Arial" w:hAnsi="Arial" w:cs="Arial"/>
          <w:sz w:val="24"/>
          <w:szCs w:val="24"/>
        </w:rPr>
        <w:t xml:space="preserve">the </w:t>
      </w:r>
      <w:r w:rsidRPr="00514742">
        <w:rPr>
          <w:rFonts w:ascii="Arial" w:hAnsi="Arial" w:cs="Arial"/>
          <w:b/>
          <w:sz w:val="24"/>
          <w:szCs w:val="24"/>
        </w:rPr>
        <w:t>UNIVERSITY OF PUERTO RICO</w:t>
      </w:r>
      <w:r w:rsidR="00D527C1" w:rsidRPr="00514742">
        <w:rPr>
          <w:rFonts w:ascii="Arial" w:hAnsi="Arial" w:cs="Arial"/>
          <w:b/>
          <w:sz w:val="24"/>
          <w:szCs w:val="24"/>
        </w:rPr>
        <w:t>, MAYAGUEZ CAMPUS</w:t>
      </w:r>
      <w:r w:rsidRPr="004C1C76">
        <w:rPr>
          <w:rFonts w:ascii="Arial" w:hAnsi="Arial" w:cs="Arial"/>
          <w:sz w:val="24"/>
          <w:szCs w:val="24"/>
        </w:rPr>
        <w:t xml:space="preserve">, a public corporation organized by virtue of Act 1 of January 20, 1966, as amended, herein represented by its Acting </w:t>
      </w:r>
      <w:r w:rsidR="00514742">
        <w:rPr>
          <w:rFonts w:ascii="Arial" w:hAnsi="Arial" w:cs="Arial"/>
          <w:sz w:val="24"/>
          <w:szCs w:val="24"/>
        </w:rPr>
        <w:t>Chancellor</w:t>
      </w:r>
      <w:r w:rsidRPr="004C1C76">
        <w:rPr>
          <w:rFonts w:ascii="Arial" w:hAnsi="Arial" w:cs="Arial"/>
          <w:sz w:val="24"/>
          <w:szCs w:val="24"/>
        </w:rPr>
        <w:t xml:space="preserve">, </w:t>
      </w:r>
      <w:r w:rsidR="002A3886" w:rsidRPr="004C1C76">
        <w:rPr>
          <w:rFonts w:ascii="Arial" w:hAnsi="Arial" w:cs="Arial"/>
          <w:sz w:val="24"/>
          <w:szCs w:val="24"/>
        </w:rPr>
        <w:t>________________________________</w:t>
      </w:r>
      <w:r w:rsidRPr="004C1C76">
        <w:rPr>
          <w:rFonts w:ascii="Arial" w:hAnsi="Arial" w:cs="Arial"/>
          <w:sz w:val="24"/>
          <w:szCs w:val="24"/>
        </w:rPr>
        <w:t xml:space="preserve"> </w:t>
      </w:r>
      <w:r w:rsidR="00D527C1">
        <w:rPr>
          <w:rFonts w:ascii="Arial" w:hAnsi="Arial" w:cs="Arial"/>
          <w:sz w:val="24"/>
          <w:szCs w:val="24"/>
        </w:rPr>
        <w:t xml:space="preserve"> of legal age, </w:t>
      </w:r>
      <w:r w:rsidR="00280601">
        <w:rPr>
          <w:rFonts w:ascii="Arial" w:hAnsi="Arial" w:cs="Arial"/>
          <w:sz w:val="24"/>
          <w:szCs w:val="24"/>
        </w:rPr>
        <w:t>married and resident of Mayaguez, Puerto Rico</w:t>
      </w:r>
      <w:r w:rsidR="00F4180A" w:rsidRPr="004C1C76">
        <w:rPr>
          <w:rFonts w:ascii="Arial" w:hAnsi="Arial" w:cs="Arial"/>
          <w:sz w:val="24"/>
          <w:szCs w:val="24"/>
        </w:rPr>
        <w:t xml:space="preserve">, </w:t>
      </w:r>
      <w:r w:rsidR="00CA7B5D" w:rsidRPr="004C1C76">
        <w:rPr>
          <w:rFonts w:ascii="Arial" w:hAnsi="Arial" w:cs="Arial"/>
          <w:sz w:val="24"/>
          <w:szCs w:val="24"/>
        </w:rPr>
        <w:t>duly</w:t>
      </w:r>
      <w:r w:rsidR="00F4180A" w:rsidRPr="004C1C76">
        <w:rPr>
          <w:rFonts w:ascii="Arial" w:hAnsi="Arial" w:cs="Arial"/>
          <w:sz w:val="24"/>
          <w:szCs w:val="24"/>
        </w:rPr>
        <w:t xml:space="preserve"> author</w:t>
      </w:r>
      <w:r w:rsidR="00CA7B5D" w:rsidRPr="004C1C76">
        <w:rPr>
          <w:rFonts w:ascii="Arial" w:hAnsi="Arial" w:cs="Arial"/>
          <w:sz w:val="24"/>
          <w:szCs w:val="24"/>
        </w:rPr>
        <w:t>ized</w:t>
      </w:r>
      <w:r w:rsidR="00F4180A" w:rsidRPr="004C1C76">
        <w:rPr>
          <w:rFonts w:ascii="Arial" w:hAnsi="Arial" w:cs="Arial"/>
          <w:sz w:val="24"/>
          <w:szCs w:val="24"/>
        </w:rPr>
        <w:t xml:space="preserve"> </w:t>
      </w:r>
      <w:r w:rsidR="00CA7B5D" w:rsidRPr="004C1C76">
        <w:rPr>
          <w:rFonts w:ascii="Arial" w:hAnsi="Arial" w:cs="Arial"/>
          <w:sz w:val="24"/>
          <w:szCs w:val="24"/>
        </w:rPr>
        <w:t>by</w:t>
      </w:r>
      <w:r w:rsidR="00F4180A" w:rsidRPr="004C1C76">
        <w:rPr>
          <w:rFonts w:ascii="Arial" w:hAnsi="Arial" w:cs="Arial"/>
          <w:sz w:val="24"/>
          <w:szCs w:val="24"/>
        </w:rPr>
        <w:t xml:space="preserve"> the Acting President of </w:t>
      </w:r>
      <w:r w:rsidR="0043436A" w:rsidRPr="004C1C76">
        <w:rPr>
          <w:rFonts w:ascii="Arial" w:hAnsi="Arial" w:cs="Arial"/>
          <w:sz w:val="24"/>
          <w:szCs w:val="24"/>
        </w:rPr>
        <w:t xml:space="preserve">the </w:t>
      </w:r>
      <w:r w:rsidR="00F4180A" w:rsidRPr="004C1C76">
        <w:rPr>
          <w:rFonts w:ascii="Arial" w:hAnsi="Arial" w:cs="Arial"/>
          <w:sz w:val="24"/>
          <w:szCs w:val="24"/>
        </w:rPr>
        <w:t>University of Puerto Rico, ______________</w:t>
      </w:r>
      <w:r w:rsidR="0043436A" w:rsidRPr="004C1C76">
        <w:rPr>
          <w:rFonts w:ascii="Arial" w:hAnsi="Arial" w:cs="Arial"/>
          <w:sz w:val="24"/>
          <w:szCs w:val="24"/>
        </w:rPr>
        <w:t xml:space="preserve"> and hereinafter referred to as </w:t>
      </w:r>
      <w:r w:rsidR="00A91C2A">
        <w:rPr>
          <w:rFonts w:ascii="Arial" w:hAnsi="Arial" w:cs="Arial"/>
          <w:sz w:val="24"/>
          <w:szCs w:val="24"/>
        </w:rPr>
        <w:t>UPRM</w:t>
      </w:r>
      <w:r w:rsidR="008851C5">
        <w:rPr>
          <w:rFonts w:ascii="Arial" w:hAnsi="Arial" w:cs="Arial"/>
          <w:sz w:val="24"/>
          <w:szCs w:val="24"/>
        </w:rPr>
        <w:t>.</w:t>
      </w:r>
      <w:r w:rsidR="000E10F7" w:rsidRPr="004C1C76">
        <w:rPr>
          <w:rFonts w:ascii="Arial" w:hAnsi="Arial" w:cs="Arial"/>
          <w:sz w:val="24"/>
          <w:szCs w:val="24"/>
        </w:rPr>
        <w:tab/>
      </w:r>
    </w:p>
    <w:p w14:paraId="064E5C4C" w14:textId="77777777" w:rsidR="000E10F7" w:rsidRPr="004C1C76" w:rsidRDefault="000E10F7" w:rsidP="0051031C">
      <w:pPr>
        <w:jc w:val="center"/>
        <w:rPr>
          <w:rFonts w:ascii="Arial" w:hAnsi="Arial" w:cs="Arial"/>
          <w:b/>
          <w:sz w:val="24"/>
          <w:szCs w:val="24"/>
        </w:rPr>
      </w:pPr>
      <w:r w:rsidRPr="004C1C76">
        <w:rPr>
          <w:rFonts w:ascii="Arial" w:hAnsi="Arial" w:cs="Arial"/>
          <w:b/>
          <w:sz w:val="24"/>
          <w:szCs w:val="24"/>
        </w:rPr>
        <w:t>DECLARE</w:t>
      </w:r>
    </w:p>
    <w:p w14:paraId="7A58D5E2" w14:textId="77777777" w:rsidR="000E10F7" w:rsidRPr="004C1C76" w:rsidRDefault="000E10F7" w:rsidP="0051031C">
      <w:pPr>
        <w:jc w:val="both"/>
        <w:rPr>
          <w:rFonts w:ascii="Arial" w:hAnsi="Arial" w:cs="Arial"/>
          <w:sz w:val="24"/>
          <w:szCs w:val="24"/>
        </w:rPr>
      </w:pPr>
      <w:r w:rsidRPr="004C1C76">
        <w:rPr>
          <w:rFonts w:ascii="Arial" w:hAnsi="Arial" w:cs="Arial"/>
          <w:sz w:val="24"/>
          <w:szCs w:val="24"/>
        </w:rPr>
        <w:t>That they are autonomous institutions of higher education, comprised of a community of professors, students, and administrative personnel who are dedicated to teaching, research, social action, study, analysis, artistic creation, and the dissemination of knowledge.</w:t>
      </w:r>
    </w:p>
    <w:p w14:paraId="3D122920" w14:textId="24C45053" w:rsidR="000E10F7" w:rsidRPr="004C1C76" w:rsidRDefault="000E10F7" w:rsidP="0051031C">
      <w:pPr>
        <w:jc w:val="both"/>
        <w:rPr>
          <w:rFonts w:ascii="Arial" w:hAnsi="Arial" w:cs="Arial"/>
          <w:sz w:val="24"/>
          <w:szCs w:val="24"/>
        </w:rPr>
      </w:pPr>
      <w:r w:rsidRPr="004C1C76">
        <w:rPr>
          <w:rFonts w:ascii="Arial" w:hAnsi="Arial" w:cs="Arial"/>
          <w:sz w:val="24"/>
          <w:szCs w:val="24"/>
        </w:rPr>
        <w:t xml:space="preserve">That within the framework of this General Agreement for Academic Collaboration and Exchange into which the University of Puerto Rico and the University _______________, institutions of higher education, have entered, they wish to establish a specific foundation </w:t>
      </w:r>
      <w:r w:rsidR="008851C5">
        <w:rPr>
          <w:rFonts w:ascii="Arial" w:hAnsi="Arial" w:cs="Arial"/>
          <w:sz w:val="24"/>
          <w:szCs w:val="24"/>
        </w:rPr>
        <w:t>of</w:t>
      </w:r>
      <w:r w:rsidRPr="004C1C76">
        <w:rPr>
          <w:rFonts w:ascii="Arial" w:hAnsi="Arial" w:cs="Arial"/>
          <w:sz w:val="24"/>
          <w:szCs w:val="24"/>
        </w:rPr>
        <w:t xml:space="preserve"> which to encourage academic, scientific, and cultural experiences among professors, students, and administrative personnel.</w:t>
      </w:r>
    </w:p>
    <w:p w14:paraId="7CC08B5C" w14:textId="77777777" w:rsidR="000E10F7" w:rsidRPr="004C1C76" w:rsidRDefault="000E10F7" w:rsidP="0051031C">
      <w:pPr>
        <w:jc w:val="both"/>
        <w:rPr>
          <w:rFonts w:ascii="Arial" w:hAnsi="Arial" w:cs="Arial"/>
          <w:sz w:val="24"/>
          <w:szCs w:val="24"/>
        </w:rPr>
      </w:pPr>
      <w:r w:rsidRPr="004C1C76">
        <w:rPr>
          <w:rFonts w:ascii="Arial" w:hAnsi="Arial" w:cs="Arial"/>
          <w:sz w:val="24"/>
          <w:szCs w:val="24"/>
        </w:rPr>
        <w:t>To that effect, the two institutions have decided to enter into a General Academic, Scientific, and Cultural Agreement in accordance with the following clauses:</w:t>
      </w:r>
    </w:p>
    <w:p w14:paraId="01AF475B" w14:textId="77777777" w:rsidR="000E10F7" w:rsidRPr="004C1C76" w:rsidRDefault="000E10F7" w:rsidP="0051031C">
      <w:pPr>
        <w:jc w:val="both"/>
        <w:rPr>
          <w:rFonts w:ascii="Arial" w:hAnsi="Arial" w:cs="Arial"/>
          <w:b/>
          <w:sz w:val="24"/>
          <w:szCs w:val="24"/>
        </w:rPr>
      </w:pPr>
      <w:r w:rsidRPr="004C1C76">
        <w:rPr>
          <w:rFonts w:ascii="Arial" w:hAnsi="Arial" w:cs="Arial"/>
          <w:b/>
          <w:sz w:val="24"/>
          <w:szCs w:val="24"/>
        </w:rPr>
        <w:t>GENERAL PROVISIONS</w:t>
      </w:r>
    </w:p>
    <w:p w14:paraId="3C511625" w14:textId="294ADC5D" w:rsidR="000E10F7" w:rsidRPr="004C1C76" w:rsidRDefault="000E10F7" w:rsidP="0051031C">
      <w:pPr>
        <w:jc w:val="both"/>
        <w:rPr>
          <w:rFonts w:ascii="Arial" w:hAnsi="Arial" w:cs="Arial"/>
          <w:sz w:val="24"/>
          <w:szCs w:val="24"/>
        </w:rPr>
      </w:pPr>
      <w:r w:rsidRPr="004C1C76">
        <w:rPr>
          <w:rFonts w:ascii="Arial" w:hAnsi="Arial" w:cs="Arial"/>
          <w:b/>
          <w:sz w:val="24"/>
          <w:szCs w:val="24"/>
        </w:rPr>
        <w:t xml:space="preserve">ONE. </w:t>
      </w:r>
      <w:r w:rsidR="008851C5" w:rsidRPr="004C1C76">
        <w:rPr>
          <w:rFonts w:ascii="Arial" w:hAnsi="Arial" w:cs="Arial"/>
          <w:sz w:val="24"/>
          <w:szCs w:val="24"/>
        </w:rPr>
        <w:t>______</w:t>
      </w:r>
      <w:r w:rsidR="008851C5">
        <w:rPr>
          <w:rFonts w:ascii="Arial" w:hAnsi="Arial" w:cs="Arial"/>
          <w:sz w:val="24"/>
          <w:szCs w:val="24"/>
        </w:rPr>
        <w:t>_____</w:t>
      </w:r>
      <w:r w:rsidR="008851C5" w:rsidRPr="004C1C76">
        <w:rPr>
          <w:rFonts w:ascii="Arial" w:hAnsi="Arial" w:cs="Arial"/>
          <w:sz w:val="24"/>
          <w:szCs w:val="24"/>
        </w:rPr>
        <w:t>_____</w:t>
      </w:r>
      <w:r w:rsidR="008851C5" w:rsidRPr="008851C5">
        <w:rPr>
          <w:rFonts w:ascii="Arial" w:hAnsi="Arial" w:cs="Arial"/>
          <w:sz w:val="24"/>
          <w:szCs w:val="24"/>
        </w:rPr>
        <w:t xml:space="preserve"> </w:t>
      </w:r>
      <w:r w:rsidR="008851C5" w:rsidRPr="004C1C76">
        <w:rPr>
          <w:rFonts w:ascii="Arial" w:hAnsi="Arial" w:cs="Arial"/>
          <w:sz w:val="24"/>
          <w:szCs w:val="24"/>
        </w:rPr>
        <w:t xml:space="preserve">and </w:t>
      </w:r>
      <w:r w:rsidR="00A91C2A">
        <w:rPr>
          <w:rFonts w:ascii="Arial" w:hAnsi="Arial" w:cs="Arial"/>
          <w:b/>
          <w:sz w:val="24"/>
          <w:szCs w:val="24"/>
        </w:rPr>
        <w:t>UPRM</w:t>
      </w:r>
      <w:r w:rsidR="008851C5">
        <w:rPr>
          <w:rFonts w:ascii="Arial" w:hAnsi="Arial" w:cs="Arial"/>
          <w:b/>
          <w:sz w:val="24"/>
          <w:szCs w:val="24"/>
        </w:rPr>
        <w:t>,</w:t>
      </w:r>
      <w:r w:rsidRPr="004C1C76">
        <w:rPr>
          <w:rFonts w:ascii="Arial" w:hAnsi="Arial" w:cs="Arial"/>
          <w:sz w:val="24"/>
          <w:szCs w:val="24"/>
        </w:rPr>
        <w:t xml:space="preserve"> through their combined efforts, will work to enhance their scientific and academic collaboration in order to create a favorable environment in which education, research, and extension programs may be developed in those areas in which they share a clear interest.</w:t>
      </w:r>
    </w:p>
    <w:p w14:paraId="0DCB6A1B" w14:textId="75E143C7" w:rsidR="003C4087" w:rsidRPr="004C1C76" w:rsidRDefault="003C4087" w:rsidP="0051031C">
      <w:pPr>
        <w:jc w:val="both"/>
        <w:rPr>
          <w:rFonts w:ascii="Arial" w:hAnsi="Arial" w:cs="Arial"/>
          <w:sz w:val="24"/>
          <w:szCs w:val="24"/>
        </w:rPr>
      </w:pPr>
      <w:r w:rsidRPr="004C1C76">
        <w:rPr>
          <w:rFonts w:ascii="Arial" w:hAnsi="Arial" w:cs="Arial"/>
          <w:b/>
          <w:sz w:val="24"/>
          <w:szCs w:val="24"/>
        </w:rPr>
        <w:t>TWO.</w:t>
      </w:r>
      <w:r w:rsidR="004D6F8F" w:rsidRPr="004C1C76">
        <w:rPr>
          <w:rFonts w:ascii="Arial" w:hAnsi="Arial" w:cs="Arial"/>
          <w:sz w:val="24"/>
          <w:szCs w:val="24"/>
        </w:rPr>
        <w:t xml:space="preserve"> ______________ and </w:t>
      </w:r>
      <w:r w:rsidR="00A91C2A">
        <w:rPr>
          <w:rFonts w:ascii="Arial" w:hAnsi="Arial" w:cs="Arial"/>
          <w:b/>
          <w:sz w:val="24"/>
          <w:szCs w:val="24"/>
        </w:rPr>
        <w:t>UPRM</w:t>
      </w:r>
      <w:r w:rsidR="008851C5">
        <w:rPr>
          <w:rFonts w:ascii="Arial" w:hAnsi="Arial" w:cs="Arial"/>
          <w:sz w:val="24"/>
          <w:szCs w:val="24"/>
        </w:rPr>
        <w:t xml:space="preserve"> these </w:t>
      </w:r>
      <w:r w:rsidR="004D6F8F" w:rsidRPr="004C1C76">
        <w:rPr>
          <w:rFonts w:ascii="Arial" w:hAnsi="Arial" w:cs="Arial"/>
          <w:sz w:val="24"/>
          <w:szCs w:val="24"/>
        </w:rPr>
        <w:t xml:space="preserve">will establish the creation of specific projects as a regular means of collaboration. Said projects will specify goals, objectives, human and financial resources as well as their sources, and means for follow up and evaluation, in order to assure their execution. </w:t>
      </w:r>
    </w:p>
    <w:p w14:paraId="4FB23E10" w14:textId="77777777" w:rsidR="004D6F8F" w:rsidRPr="004C1C76" w:rsidRDefault="004D6F8F" w:rsidP="0051031C">
      <w:pPr>
        <w:jc w:val="both"/>
        <w:rPr>
          <w:rFonts w:ascii="Arial" w:hAnsi="Arial" w:cs="Arial"/>
          <w:sz w:val="24"/>
          <w:szCs w:val="24"/>
        </w:rPr>
      </w:pPr>
      <w:r w:rsidRPr="004C1C76">
        <w:rPr>
          <w:rFonts w:ascii="Arial" w:hAnsi="Arial" w:cs="Arial"/>
          <w:b/>
          <w:sz w:val="24"/>
          <w:szCs w:val="24"/>
        </w:rPr>
        <w:t>THREE.</w:t>
      </w:r>
      <w:r w:rsidRPr="004C1C76">
        <w:rPr>
          <w:rFonts w:ascii="Arial" w:hAnsi="Arial" w:cs="Arial"/>
          <w:sz w:val="24"/>
          <w:szCs w:val="24"/>
        </w:rPr>
        <w:t xml:space="preserve"> Cooperation between the two universities will be established specifically in the following areas:</w:t>
      </w:r>
    </w:p>
    <w:p w14:paraId="0403C4C2" w14:textId="77777777" w:rsidR="004D6F8F" w:rsidRPr="004C1C76" w:rsidRDefault="004D6F8F" w:rsidP="0051031C">
      <w:pPr>
        <w:ind w:firstLine="720"/>
        <w:jc w:val="both"/>
        <w:rPr>
          <w:rFonts w:ascii="Arial" w:hAnsi="Arial" w:cs="Arial"/>
          <w:sz w:val="24"/>
          <w:szCs w:val="24"/>
        </w:rPr>
      </w:pPr>
      <w:r w:rsidRPr="004C1C76">
        <w:rPr>
          <w:rFonts w:ascii="Arial" w:hAnsi="Arial" w:cs="Arial"/>
          <w:sz w:val="24"/>
          <w:szCs w:val="24"/>
        </w:rPr>
        <w:t>1. Professor and student exchanges</w:t>
      </w:r>
    </w:p>
    <w:p w14:paraId="1F9FEAE5" w14:textId="77777777" w:rsidR="004D6F8F" w:rsidRPr="004C1C76" w:rsidRDefault="004D6F8F" w:rsidP="0051031C">
      <w:pPr>
        <w:ind w:firstLine="720"/>
        <w:jc w:val="both"/>
        <w:rPr>
          <w:rFonts w:ascii="Arial" w:hAnsi="Arial" w:cs="Arial"/>
          <w:sz w:val="24"/>
          <w:szCs w:val="24"/>
        </w:rPr>
      </w:pPr>
      <w:r w:rsidRPr="004C1C76">
        <w:rPr>
          <w:rFonts w:ascii="Arial" w:hAnsi="Arial" w:cs="Arial"/>
          <w:sz w:val="24"/>
          <w:szCs w:val="24"/>
        </w:rPr>
        <w:t>2. Organization of seminars, lecture series, and exchange of knowledge</w:t>
      </w:r>
    </w:p>
    <w:p w14:paraId="5503114E" w14:textId="77777777" w:rsidR="004D6F8F" w:rsidRPr="004C1C76" w:rsidRDefault="004D6F8F" w:rsidP="0051031C">
      <w:pPr>
        <w:ind w:firstLine="720"/>
        <w:jc w:val="both"/>
        <w:rPr>
          <w:rFonts w:ascii="Arial" w:hAnsi="Arial" w:cs="Arial"/>
          <w:sz w:val="24"/>
          <w:szCs w:val="24"/>
        </w:rPr>
      </w:pPr>
      <w:r w:rsidRPr="004C1C76">
        <w:rPr>
          <w:rFonts w:ascii="Arial" w:hAnsi="Arial" w:cs="Arial"/>
          <w:sz w:val="24"/>
          <w:szCs w:val="24"/>
        </w:rPr>
        <w:t>3. Exchange of books, publications and information</w:t>
      </w:r>
    </w:p>
    <w:p w14:paraId="71BBCD6D" w14:textId="77777777" w:rsidR="004D6F8F" w:rsidRPr="004C1C76" w:rsidRDefault="006B1A6E" w:rsidP="0051031C">
      <w:pPr>
        <w:ind w:left="720"/>
        <w:jc w:val="both"/>
        <w:rPr>
          <w:rFonts w:ascii="Arial" w:hAnsi="Arial" w:cs="Arial"/>
          <w:sz w:val="24"/>
          <w:szCs w:val="24"/>
        </w:rPr>
      </w:pPr>
      <w:r w:rsidRPr="004C1C76">
        <w:rPr>
          <w:rFonts w:ascii="Arial" w:hAnsi="Arial" w:cs="Arial"/>
          <w:sz w:val="24"/>
          <w:szCs w:val="24"/>
        </w:rPr>
        <w:t>4. Exchange of findings and experiences in specific fields of research and the training of research personnel</w:t>
      </w:r>
    </w:p>
    <w:p w14:paraId="4CC4C49C" w14:textId="77777777" w:rsidR="006B1A6E" w:rsidRPr="004C1C76" w:rsidRDefault="006B1A6E" w:rsidP="0051031C">
      <w:pPr>
        <w:ind w:firstLine="720"/>
        <w:jc w:val="both"/>
        <w:rPr>
          <w:rFonts w:ascii="Arial" w:hAnsi="Arial" w:cs="Arial"/>
          <w:sz w:val="24"/>
          <w:szCs w:val="24"/>
        </w:rPr>
      </w:pPr>
      <w:r w:rsidRPr="004C1C76">
        <w:rPr>
          <w:rFonts w:ascii="Arial" w:hAnsi="Arial" w:cs="Arial"/>
          <w:sz w:val="24"/>
          <w:szCs w:val="24"/>
        </w:rPr>
        <w:t>5. Cultural exchange activities</w:t>
      </w:r>
    </w:p>
    <w:p w14:paraId="33B771CF" w14:textId="796101A8" w:rsidR="006B1A6E" w:rsidRPr="004C1C76" w:rsidRDefault="006B1A6E" w:rsidP="0051031C">
      <w:pPr>
        <w:ind w:left="720"/>
        <w:jc w:val="both"/>
        <w:rPr>
          <w:rFonts w:ascii="Arial" w:hAnsi="Arial" w:cs="Arial"/>
          <w:sz w:val="24"/>
          <w:szCs w:val="24"/>
        </w:rPr>
      </w:pPr>
      <w:r w:rsidRPr="004C1C76">
        <w:rPr>
          <w:rFonts w:ascii="Arial" w:hAnsi="Arial" w:cs="Arial"/>
          <w:sz w:val="24"/>
          <w:szCs w:val="24"/>
        </w:rPr>
        <w:t>6. Professional development activities for professors from both institutions, through sabbatical leaves and other types of leave</w:t>
      </w:r>
      <w:r w:rsidR="008851C5">
        <w:rPr>
          <w:rFonts w:ascii="Arial" w:hAnsi="Arial" w:cs="Arial"/>
          <w:sz w:val="24"/>
          <w:szCs w:val="24"/>
        </w:rPr>
        <w:t>s</w:t>
      </w:r>
    </w:p>
    <w:p w14:paraId="1F95E393" w14:textId="77777777" w:rsidR="006B1A6E" w:rsidRPr="004C1C76" w:rsidRDefault="006B1A6E" w:rsidP="00F304A7">
      <w:pPr>
        <w:ind w:firstLine="720"/>
        <w:jc w:val="both"/>
        <w:rPr>
          <w:rFonts w:ascii="Arial" w:hAnsi="Arial" w:cs="Arial"/>
          <w:sz w:val="24"/>
          <w:szCs w:val="24"/>
        </w:rPr>
      </w:pPr>
      <w:r w:rsidRPr="004C1C76">
        <w:rPr>
          <w:rFonts w:ascii="Arial" w:hAnsi="Arial" w:cs="Arial"/>
          <w:sz w:val="24"/>
          <w:szCs w:val="24"/>
        </w:rPr>
        <w:lastRenderedPageBreak/>
        <w:t>(</w:t>
      </w:r>
      <w:r w:rsidR="00CF2CE2" w:rsidRPr="004C1C76">
        <w:rPr>
          <w:rFonts w:ascii="Arial" w:hAnsi="Arial" w:cs="Arial"/>
          <w:sz w:val="24"/>
          <w:szCs w:val="24"/>
        </w:rPr>
        <w:t>If</w:t>
      </w:r>
      <w:r w:rsidR="00150D26" w:rsidRPr="004C1C76">
        <w:rPr>
          <w:rFonts w:ascii="Arial" w:hAnsi="Arial" w:cs="Arial"/>
          <w:sz w:val="24"/>
          <w:szCs w:val="24"/>
        </w:rPr>
        <w:t xml:space="preserve"> </w:t>
      </w:r>
      <w:r w:rsidRPr="004C1C76">
        <w:rPr>
          <w:rFonts w:ascii="Arial" w:hAnsi="Arial" w:cs="Arial"/>
          <w:sz w:val="24"/>
          <w:szCs w:val="24"/>
        </w:rPr>
        <w:t>any of the aforementioned activities</w:t>
      </w:r>
      <w:r w:rsidR="00150D26" w:rsidRPr="004C1C76">
        <w:rPr>
          <w:rFonts w:ascii="Arial" w:hAnsi="Arial" w:cs="Arial"/>
          <w:sz w:val="24"/>
          <w:szCs w:val="24"/>
        </w:rPr>
        <w:t xml:space="preserve"> </w:t>
      </w:r>
      <w:r w:rsidR="00CF2CE2" w:rsidRPr="004C1C76">
        <w:rPr>
          <w:rFonts w:ascii="Arial" w:hAnsi="Arial" w:cs="Arial"/>
          <w:sz w:val="24"/>
          <w:szCs w:val="24"/>
        </w:rPr>
        <w:t>is</w:t>
      </w:r>
      <w:r w:rsidR="00150D26" w:rsidRPr="004C1C76">
        <w:rPr>
          <w:rFonts w:ascii="Arial" w:hAnsi="Arial" w:cs="Arial"/>
          <w:sz w:val="24"/>
          <w:szCs w:val="24"/>
        </w:rPr>
        <w:t xml:space="preserve"> </w:t>
      </w:r>
      <w:r w:rsidR="00CF2CE2" w:rsidRPr="004C1C76">
        <w:rPr>
          <w:rFonts w:ascii="Arial" w:hAnsi="Arial" w:cs="Arial"/>
          <w:sz w:val="24"/>
          <w:szCs w:val="24"/>
        </w:rPr>
        <w:t>selected</w:t>
      </w:r>
      <w:r w:rsidR="00150D26" w:rsidRPr="004C1C76">
        <w:rPr>
          <w:rFonts w:ascii="Arial" w:hAnsi="Arial" w:cs="Arial"/>
          <w:sz w:val="24"/>
          <w:szCs w:val="24"/>
        </w:rPr>
        <w:t>, the particular</w:t>
      </w:r>
      <w:r w:rsidR="00CF2CE2" w:rsidRPr="004C1C76">
        <w:rPr>
          <w:rFonts w:ascii="Arial" w:hAnsi="Arial" w:cs="Arial"/>
          <w:sz w:val="24"/>
          <w:szCs w:val="24"/>
        </w:rPr>
        <w:t xml:space="preserve"> economic conditions that are desired must be clearly established, e.g. </w:t>
      </w:r>
      <w:r w:rsidR="004B38F9" w:rsidRPr="004C1C76">
        <w:rPr>
          <w:rFonts w:ascii="Arial" w:hAnsi="Arial" w:cs="Arial"/>
          <w:sz w:val="24"/>
          <w:szCs w:val="24"/>
        </w:rPr>
        <w:t>financial support, stay, housing, etc.)</w:t>
      </w:r>
    </w:p>
    <w:p w14:paraId="54483BEB" w14:textId="77777777" w:rsidR="00B30216" w:rsidRPr="004C1C76" w:rsidRDefault="006B1A6E" w:rsidP="0051031C">
      <w:pPr>
        <w:jc w:val="both"/>
        <w:rPr>
          <w:rFonts w:ascii="Arial" w:hAnsi="Arial" w:cs="Arial"/>
          <w:sz w:val="24"/>
          <w:szCs w:val="24"/>
        </w:rPr>
      </w:pPr>
      <w:r w:rsidRPr="004C1C76">
        <w:rPr>
          <w:rFonts w:ascii="Arial" w:hAnsi="Arial" w:cs="Arial"/>
          <w:b/>
          <w:sz w:val="24"/>
          <w:szCs w:val="24"/>
        </w:rPr>
        <w:t>FOUR.</w:t>
      </w:r>
      <w:r w:rsidRPr="004C1C76">
        <w:rPr>
          <w:rFonts w:ascii="Arial" w:hAnsi="Arial" w:cs="Arial"/>
          <w:sz w:val="24"/>
          <w:szCs w:val="24"/>
        </w:rPr>
        <w:t xml:space="preserve"> For the purpose of administering this Agreement and establishing specific arrangements for each program to be subjected to, </w:t>
      </w:r>
      <w:r w:rsidR="004A7F0D" w:rsidRPr="004C1C76">
        <w:rPr>
          <w:rFonts w:ascii="Arial" w:hAnsi="Arial" w:cs="Arial"/>
          <w:sz w:val="24"/>
          <w:szCs w:val="24"/>
        </w:rPr>
        <w:t>the parties will carry out the following steps:</w:t>
      </w:r>
    </w:p>
    <w:p w14:paraId="722F8514" w14:textId="77777777" w:rsidR="004A7F0D" w:rsidRPr="004C1C76" w:rsidRDefault="009A0B9D" w:rsidP="0051031C">
      <w:pPr>
        <w:ind w:left="720"/>
        <w:jc w:val="both"/>
        <w:rPr>
          <w:rFonts w:ascii="Arial" w:hAnsi="Arial" w:cs="Arial"/>
          <w:sz w:val="24"/>
          <w:szCs w:val="24"/>
        </w:rPr>
      </w:pPr>
      <w:r w:rsidRPr="004C1C76">
        <w:rPr>
          <w:rFonts w:ascii="Arial" w:hAnsi="Arial" w:cs="Arial"/>
          <w:sz w:val="24"/>
          <w:szCs w:val="24"/>
        </w:rPr>
        <w:t>1. Each university will have a coordinator or coordinating committee responsible for the definition and organization</w:t>
      </w:r>
      <w:r w:rsidR="005A3DA1" w:rsidRPr="004C1C76">
        <w:rPr>
          <w:rFonts w:ascii="Arial" w:hAnsi="Arial" w:cs="Arial"/>
          <w:sz w:val="24"/>
          <w:szCs w:val="24"/>
        </w:rPr>
        <w:t xml:space="preserve"> of the specific Agreements between both universities. In case of the creation of a coordinating committee, this body will be composed of at least two representatives </w:t>
      </w:r>
      <w:r w:rsidR="004F561B" w:rsidRPr="004C1C76">
        <w:rPr>
          <w:rFonts w:ascii="Arial" w:hAnsi="Arial" w:cs="Arial"/>
          <w:sz w:val="24"/>
          <w:szCs w:val="24"/>
        </w:rPr>
        <w:t>from</w:t>
      </w:r>
      <w:r w:rsidR="005A3DA1" w:rsidRPr="004C1C76">
        <w:rPr>
          <w:rFonts w:ascii="Arial" w:hAnsi="Arial" w:cs="Arial"/>
          <w:sz w:val="24"/>
          <w:szCs w:val="24"/>
        </w:rPr>
        <w:t xml:space="preserve"> each </w:t>
      </w:r>
      <w:r w:rsidR="004F561B" w:rsidRPr="004C1C76">
        <w:rPr>
          <w:rFonts w:ascii="Arial" w:hAnsi="Arial" w:cs="Arial"/>
          <w:sz w:val="24"/>
          <w:szCs w:val="24"/>
        </w:rPr>
        <w:t xml:space="preserve">of the </w:t>
      </w:r>
      <w:r w:rsidR="005A3DA1" w:rsidRPr="004C1C76">
        <w:rPr>
          <w:rFonts w:ascii="Arial" w:hAnsi="Arial" w:cs="Arial"/>
          <w:sz w:val="24"/>
          <w:szCs w:val="24"/>
        </w:rPr>
        <w:t>sign</w:t>
      </w:r>
      <w:r w:rsidR="004F561B" w:rsidRPr="004C1C76">
        <w:rPr>
          <w:rFonts w:ascii="Arial" w:hAnsi="Arial" w:cs="Arial"/>
          <w:sz w:val="24"/>
          <w:szCs w:val="24"/>
        </w:rPr>
        <w:t xml:space="preserve">atory </w:t>
      </w:r>
      <w:r w:rsidR="005A3DA1" w:rsidRPr="004C1C76">
        <w:rPr>
          <w:rFonts w:ascii="Arial" w:hAnsi="Arial" w:cs="Arial"/>
          <w:sz w:val="24"/>
          <w:szCs w:val="24"/>
        </w:rPr>
        <w:t>institution</w:t>
      </w:r>
      <w:r w:rsidR="004F561B" w:rsidRPr="004C1C76">
        <w:rPr>
          <w:rFonts w:ascii="Arial" w:hAnsi="Arial" w:cs="Arial"/>
          <w:sz w:val="24"/>
          <w:szCs w:val="24"/>
        </w:rPr>
        <w:t>s</w:t>
      </w:r>
      <w:r w:rsidR="005A3DA1" w:rsidRPr="004C1C76">
        <w:rPr>
          <w:rFonts w:ascii="Arial" w:hAnsi="Arial" w:cs="Arial"/>
          <w:sz w:val="24"/>
          <w:szCs w:val="24"/>
        </w:rPr>
        <w:t xml:space="preserve">. </w:t>
      </w:r>
    </w:p>
    <w:p w14:paraId="241140E3" w14:textId="77777777" w:rsidR="005A3DA1" w:rsidRPr="004C1C76" w:rsidRDefault="005A3DA1" w:rsidP="0051031C">
      <w:pPr>
        <w:ind w:left="720"/>
        <w:jc w:val="both"/>
        <w:rPr>
          <w:rFonts w:ascii="Arial" w:hAnsi="Arial" w:cs="Arial"/>
          <w:sz w:val="24"/>
          <w:szCs w:val="24"/>
        </w:rPr>
      </w:pPr>
      <w:r w:rsidRPr="004C1C76">
        <w:rPr>
          <w:rFonts w:ascii="Arial" w:hAnsi="Arial" w:cs="Arial"/>
          <w:sz w:val="24"/>
          <w:szCs w:val="24"/>
        </w:rPr>
        <w:t xml:space="preserve">2. Both parties will, by mutual agreement, </w:t>
      </w:r>
      <w:r w:rsidR="00540C83" w:rsidRPr="004C1C76">
        <w:rPr>
          <w:rFonts w:ascii="Arial" w:hAnsi="Arial" w:cs="Arial"/>
          <w:sz w:val="24"/>
          <w:szCs w:val="24"/>
        </w:rPr>
        <w:t xml:space="preserve">meet periodically in order to create proposals </w:t>
      </w:r>
      <w:r w:rsidR="00933146" w:rsidRPr="004C1C76">
        <w:rPr>
          <w:rFonts w:ascii="Arial" w:hAnsi="Arial" w:cs="Arial"/>
          <w:sz w:val="24"/>
          <w:szCs w:val="24"/>
        </w:rPr>
        <w:t>for practical activities of collaboration</w:t>
      </w:r>
      <w:r w:rsidR="00540C83" w:rsidRPr="004C1C76">
        <w:rPr>
          <w:rFonts w:ascii="Arial" w:hAnsi="Arial" w:cs="Arial"/>
          <w:sz w:val="24"/>
          <w:szCs w:val="24"/>
        </w:rPr>
        <w:t xml:space="preserve">.  </w:t>
      </w:r>
    </w:p>
    <w:p w14:paraId="44F2F83E" w14:textId="77777777" w:rsidR="006C6D0C" w:rsidRPr="004C1C76" w:rsidRDefault="00933146" w:rsidP="00822F5C">
      <w:pPr>
        <w:ind w:left="720"/>
        <w:jc w:val="both"/>
        <w:rPr>
          <w:rFonts w:ascii="Arial" w:hAnsi="Arial" w:cs="Arial"/>
          <w:sz w:val="24"/>
          <w:szCs w:val="24"/>
        </w:rPr>
      </w:pPr>
      <w:r w:rsidRPr="004C1C76">
        <w:rPr>
          <w:rFonts w:ascii="Arial" w:hAnsi="Arial" w:cs="Arial"/>
          <w:sz w:val="24"/>
          <w:szCs w:val="24"/>
        </w:rPr>
        <w:t xml:space="preserve">3. Any communication related to this Framework Agreement will be referred to, </w:t>
      </w:r>
      <w:r w:rsidR="007025A2" w:rsidRPr="004C1C76">
        <w:rPr>
          <w:rFonts w:ascii="Arial" w:hAnsi="Arial" w:cs="Arial"/>
          <w:sz w:val="24"/>
          <w:szCs w:val="24"/>
        </w:rPr>
        <w:t>in writing by registered mail with an acknowledgement of receipt, by fax or e-mail with an acknowledgement of receipt to the interested party</w:t>
      </w:r>
      <w:r w:rsidR="004F561B" w:rsidRPr="004C1C76">
        <w:rPr>
          <w:rFonts w:ascii="Arial" w:hAnsi="Arial" w:cs="Arial"/>
          <w:sz w:val="24"/>
          <w:szCs w:val="24"/>
        </w:rPr>
        <w:t xml:space="preserve"> as indicated here</w:t>
      </w:r>
      <w:r w:rsidR="006C6D0C" w:rsidRPr="004C1C76">
        <w:rPr>
          <w:rFonts w:ascii="Arial" w:hAnsi="Arial" w:cs="Arial"/>
          <w:sz w:val="24"/>
          <w:szCs w:val="24"/>
        </w:rPr>
        <w:t>,</w:t>
      </w:r>
      <w:r w:rsidR="004F561B" w:rsidRPr="004C1C76">
        <w:rPr>
          <w:rFonts w:ascii="Arial" w:hAnsi="Arial" w:cs="Arial"/>
          <w:sz w:val="24"/>
          <w:szCs w:val="24"/>
        </w:rPr>
        <w:t xml:space="preserve"> </w:t>
      </w:r>
      <w:r w:rsidR="00202427" w:rsidRPr="004C1C76">
        <w:rPr>
          <w:rFonts w:ascii="Arial" w:hAnsi="Arial" w:cs="Arial"/>
          <w:sz w:val="24"/>
          <w:szCs w:val="24"/>
        </w:rPr>
        <w:t>and be received effectively through any of these methods.</w:t>
      </w:r>
    </w:p>
    <w:p w14:paraId="382A29B5" w14:textId="0BCBFB10" w:rsidR="00202427" w:rsidRPr="004C1C76" w:rsidRDefault="00202427" w:rsidP="0051031C">
      <w:pPr>
        <w:pStyle w:val="ListParagraph"/>
        <w:numPr>
          <w:ilvl w:val="0"/>
          <w:numId w:val="1"/>
        </w:numPr>
        <w:jc w:val="both"/>
        <w:rPr>
          <w:rFonts w:ascii="Arial" w:hAnsi="Arial" w:cs="Arial"/>
          <w:sz w:val="24"/>
          <w:szCs w:val="24"/>
        </w:rPr>
      </w:pPr>
      <w:r w:rsidRPr="004C1C76">
        <w:rPr>
          <w:rFonts w:ascii="Arial" w:hAnsi="Arial" w:cs="Arial"/>
          <w:sz w:val="24"/>
          <w:szCs w:val="24"/>
        </w:rPr>
        <w:t xml:space="preserve">When the addressee is </w:t>
      </w:r>
      <w:r w:rsidR="000575D8" w:rsidRPr="004C1C76">
        <w:rPr>
          <w:rFonts w:ascii="Arial" w:hAnsi="Arial" w:cs="Arial"/>
          <w:sz w:val="24"/>
          <w:szCs w:val="24"/>
        </w:rPr>
        <w:t xml:space="preserve">the </w:t>
      </w:r>
      <w:r w:rsidR="00A91C2A">
        <w:rPr>
          <w:rFonts w:ascii="Arial" w:hAnsi="Arial" w:cs="Arial"/>
          <w:b/>
          <w:sz w:val="24"/>
          <w:szCs w:val="24"/>
        </w:rPr>
        <w:t>UPRM</w:t>
      </w:r>
      <w:r w:rsidR="00B33EEE" w:rsidRPr="004C1C76">
        <w:rPr>
          <w:rFonts w:ascii="Arial" w:hAnsi="Arial" w:cs="Arial"/>
          <w:sz w:val="24"/>
          <w:szCs w:val="24"/>
        </w:rPr>
        <w:t>___</w:t>
      </w:r>
      <w:r w:rsidR="008851C5">
        <w:rPr>
          <w:rFonts w:ascii="Arial" w:hAnsi="Arial" w:cs="Arial"/>
          <w:sz w:val="24"/>
          <w:szCs w:val="24"/>
        </w:rPr>
        <w:t>__________</w:t>
      </w:r>
      <w:r w:rsidR="00B33EEE" w:rsidRPr="004C1C76">
        <w:rPr>
          <w:rFonts w:ascii="Arial" w:hAnsi="Arial" w:cs="Arial"/>
          <w:sz w:val="24"/>
          <w:szCs w:val="24"/>
        </w:rPr>
        <w:t>_____</w:t>
      </w:r>
      <w:r w:rsidR="00514742" w:rsidRPr="004C1C76">
        <w:rPr>
          <w:rFonts w:ascii="Arial" w:hAnsi="Arial" w:cs="Arial"/>
          <w:sz w:val="24"/>
          <w:szCs w:val="24"/>
        </w:rPr>
        <w:t>_, address</w:t>
      </w:r>
      <w:r w:rsidRPr="004C1C76">
        <w:rPr>
          <w:rFonts w:ascii="Arial" w:hAnsi="Arial" w:cs="Arial"/>
          <w:sz w:val="24"/>
          <w:szCs w:val="24"/>
        </w:rPr>
        <w:t xml:space="preserve"> to:</w:t>
      </w:r>
    </w:p>
    <w:p w14:paraId="448ECDA9" w14:textId="77777777" w:rsidR="00B33EEE" w:rsidRPr="004C1C76" w:rsidRDefault="00B33EEE" w:rsidP="0051031C">
      <w:pPr>
        <w:pStyle w:val="ListParagraph"/>
        <w:jc w:val="both"/>
        <w:rPr>
          <w:rFonts w:ascii="Arial" w:hAnsi="Arial" w:cs="Arial"/>
          <w:b/>
          <w:sz w:val="24"/>
          <w:szCs w:val="24"/>
        </w:rPr>
      </w:pPr>
      <w:r w:rsidRPr="004C1C76">
        <w:rPr>
          <w:rFonts w:ascii="Arial" w:hAnsi="Arial" w:cs="Arial"/>
          <w:b/>
          <w:sz w:val="24"/>
          <w:szCs w:val="24"/>
        </w:rPr>
        <w:t>Name of Government Official:</w:t>
      </w:r>
    </w:p>
    <w:p w14:paraId="35749C1F" w14:textId="77777777" w:rsidR="00B33EEE" w:rsidRPr="004C1C76" w:rsidRDefault="00B33EEE" w:rsidP="0051031C">
      <w:pPr>
        <w:pStyle w:val="ListParagraph"/>
        <w:jc w:val="both"/>
        <w:rPr>
          <w:rFonts w:ascii="Arial" w:hAnsi="Arial" w:cs="Arial"/>
          <w:b/>
          <w:sz w:val="24"/>
          <w:szCs w:val="24"/>
        </w:rPr>
      </w:pPr>
      <w:r w:rsidRPr="004C1C76">
        <w:rPr>
          <w:rFonts w:ascii="Arial" w:hAnsi="Arial" w:cs="Arial"/>
          <w:b/>
          <w:sz w:val="24"/>
          <w:szCs w:val="24"/>
        </w:rPr>
        <w:t>Office:</w:t>
      </w:r>
    </w:p>
    <w:p w14:paraId="55960EED" w14:textId="77777777" w:rsidR="00B33EEE" w:rsidRPr="004C1C76" w:rsidRDefault="00B33EEE" w:rsidP="0051031C">
      <w:pPr>
        <w:pStyle w:val="ListParagraph"/>
        <w:jc w:val="both"/>
        <w:rPr>
          <w:rFonts w:ascii="Arial" w:hAnsi="Arial" w:cs="Arial"/>
          <w:b/>
          <w:sz w:val="24"/>
          <w:szCs w:val="24"/>
        </w:rPr>
      </w:pPr>
      <w:r w:rsidRPr="004C1C76">
        <w:rPr>
          <w:rFonts w:ascii="Arial" w:hAnsi="Arial" w:cs="Arial"/>
          <w:b/>
          <w:sz w:val="24"/>
          <w:szCs w:val="24"/>
        </w:rPr>
        <w:t>Mailing Address:</w:t>
      </w:r>
    </w:p>
    <w:p w14:paraId="78C786BE" w14:textId="77777777" w:rsidR="00B33EEE" w:rsidRPr="004C1C76" w:rsidRDefault="00B33EEE" w:rsidP="0051031C">
      <w:pPr>
        <w:pStyle w:val="ListParagraph"/>
        <w:jc w:val="both"/>
        <w:rPr>
          <w:rFonts w:ascii="Arial" w:hAnsi="Arial" w:cs="Arial"/>
          <w:b/>
          <w:sz w:val="24"/>
          <w:szCs w:val="24"/>
        </w:rPr>
      </w:pPr>
      <w:r w:rsidRPr="004C1C76">
        <w:rPr>
          <w:rFonts w:ascii="Arial" w:hAnsi="Arial" w:cs="Arial"/>
          <w:b/>
          <w:sz w:val="24"/>
          <w:szCs w:val="24"/>
        </w:rPr>
        <w:t>E-mail:</w:t>
      </w:r>
    </w:p>
    <w:p w14:paraId="352998D2" w14:textId="599FDE9E" w:rsidR="00B33EEE" w:rsidRPr="00A91C2A" w:rsidRDefault="00B33EEE" w:rsidP="00A91C2A">
      <w:pPr>
        <w:jc w:val="both"/>
        <w:rPr>
          <w:rFonts w:ascii="Arial" w:hAnsi="Arial" w:cs="Arial"/>
          <w:sz w:val="24"/>
          <w:szCs w:val="24"/>
        </w:rPr>
      </w:pPr>
    </w:p>
    <w:p w14:paraId="17D88EB4" w14:textId="77777777" w:rsidR="00B33EEE" w:rsidRPr="004C1C76" w:rsidRDefault="00B33EEE" w:rsidP="0051031C">
      <w:pPr>
        <w:pStyle w:val="ListParagraph"/>
        <w:jc w:val="both"/>
        <w:rPr>
          <w:rFonts w:ascii="Arial" w:hAnsi="Arial" w:cs="Arial"/>
          <w:sz w:val="24"/>
          <w:szCs w:val="24"/>
        </w:rPr>
      </w:pPr>
    </w:p>
    <w:p w14:paraId="69E73DC5" w14:textId="4A8C21EE" w:rsidR="00B33EEE" w:rsidRPr="004C1C76" w:rsidRDefault="00B33EEE" w:rsidP="0051031C">
      <w:pPr>
        <w:pStyle w:val="ListParagraph"/>
        <w:numPr>
          <w:ilvl w:val="0"/>
          <w:numId w:val="1"/>
        </w:numPr>
        <w:jc w:val="both"/>
        <w:rPr>
          <w:rFonts w:ascii="Arial" w:hAnsi="Arial" w:cs="Arial"/>
          <w:sz w:val="24"/>
          <w:szCs w:val="24"/>
        </w:rPr>
      </w:pPr>
      <w:r w:rsidRPr="004C1C76">
        <w:rPr>
          <w:rFonts w:ascii="Arial" w:hAnsi="Arial" w:cs="Arial"/>
          <w:sz w:val="24"/>
          <w:szCs w:val="24"/>
        </w:rPr>
        <w:t>When the addr</w:t>
      </w:r>
      <w:r w:rsidR="008851C5">
        <w:rPr>
          <w:rFonts w:ascii="Arial" w:hAnsi="Arial" w:cs="Arial"/>
          <w:sz w:val="24"/>
          <w:szCs w:val="24"/>
        </w:rPr>
        <w:t>essee is __________________________, address</w:t>
      </w:r>
      <w:r w:rsidRPr="004C1C76">
        <w:rPr>
          <w:rFonts w:ascii="Arial" w:hAnsi="Arial" w:cs="Arial"/>
          <w:sz w:val="24"/>
          <w:szCs w:val="24"/>
        </w:rPr>
        <w:t xml:space="preserve"> to:</w:t>
      </w:r>
    </w:p>
    <w:p w14:paraId="6739991D" w14:textId="77777777" w:rsidR="00B33EEE" w:rsidRPr="004C1C76" w:rsidRDefault="00B33EEE" w:rsidP="0051031C">
      <w:pPr>
        <w:pStyle w:val="ListParagraph"/>
        <w:jc w:val="both"/>
        <w:rPr>
          <w:rFonts w:ascii="Arial" w:hAnsi="Arial" w:cs="Arial"/>
          <w:b/>
          <w:sz w:val="24"/>
          <w:szCs w:val="24"/>
        </w:rPr>
      </w:pPr>
      <w:r w:rsidRPr="004C1C76">
        <w:rPr>
          <w:rFonts w:ascii="Arial" w:hAnsi="Arial" w:cs="Arial"/>
          <w:b/>
          <w:sz w:val="24"/>
          <w:szCs w:val="24"/>
        </w:rPr>
        <w:t>Name of Government Official:</w:t>
      </w:r>
    </w:p>
    <w:p w14:paraId="27B3D29D" w14:textId="77777777" w:rsidR="00B33EEE" w:rsidRPr="004C1C76" w:rsidRDefault="00B33EEE" w:rsidP="0051031C">
      <w:pPr>
        <w:pStyle w:val="ListParagraph"/>
        <w:jc w:val="both"/>
        <w:rPr>
          <w:rFonts w:ascii="Arial" w:hAnsi="Arial" w:cs="Arial"/>
          <w:b/>
          <w:sz w:val="24"/>
          <w:szCs w:val="24"/>
        </w:rPr>
      </w:pPr>
      <w:r w:rsidRPr="004C1C76">
        <w:rPr>
          <w:rFonts w:ascii="Arial" w:hAnsi="Arial" w:cs="Arial"/>
          <w:b/>
          <w:sz w:val="24"/>
          <w:szCs w:val="24"/>
        </w:rPr>
        <w:t>Office:</w:t>
      </w:r>
    </w:p>
    <w:p w14:paraId="38A3AC26" w14:textId="77777777" w:rsidR="00B33EEE" w:rsidRPr="004C1C76" w:rsidRDefault="00B33EEE" w:rsidP="0051031C">
      <w:pPr>
        <w:pStyle w:val="ListParagraph"/>
        <w:jc w:val="both"/>
        <w:rPr>
          <w:rFonts w:ascii="Arial" w:hAnsi="Arial" w:cs="Arial"/>
          <w:b/>
          <w:sz w:val="24"/>
          <w:szCs w:val="24"/>
        </w:rPr>
      </w:pPr>
      <w:r w:rsidRPr="004C1C76">
        <w:rPr>
          <w:rFonts w:ascii="Arial" w:hAnsi="Arial" w:cs="Arial"/>
          <w:b/>
          <w:sz w:val="24"/>
          <w:szCs w:val="24"/>
        </w:rPr>
        <w:t>Mailing Address:</w:t>
      </w:r>
    </w:p>
    <w:p w14:paraId="7A1002D8" w14:textId="77777777" w:rsidR="00B33EEE" w:rsidRPr="004C1C76" w:rsidRDefault="00B33EEE" w:rsidP="0051031C">
      <w:pPr>
        <w:pStyle w:val="ListParagraph"/>
        <w:jc w:val="both"/>
        <w:rPr>
          <w:rFonts w:ascii="Arial" w:hAnsi="Arial" w:cs="Arial"/>
          <w:sz w:val="24"/>
          <w:szCs w:val="24"/>
        </w:rPr>
      </w:pPr>
      <w:r w:rsidRPr="004C1C76">
        <w:rPr>
          <w:rFonts w:ascii="Arial" w:hAnsi="Arial" w:cs="Arial"/>
          <w:b/>
          <w:sz w:val="24"/>
          <w:szCs w:val="24"/>
        </w:rPr>
        <w:t>E-mail:</w:t>
      </w:r>
    </w:p>
    <w:p w14:paraId="534A1EE4" w14:textId="06CE30AA" w:rsidR="003D4337" w:rsidRPr="004C1C76" w:rsidRDefault="003D4337" w:rsidP="0051031C">
      <w:pPr>
        <w:jc w:val="both"/>
        <w:rPr>
          <w:rFonts w:ascii="Arial" w:hAnsi="Arial" w:cs="Arial"/>
          <w:sz w:val="24"/>
          <w:szCs w:val="24"/>
        </w:rPr>
      </w:pPr>
      <w:r w:rsidRPr="004C1C76">
        <w:rPr>
          <w:rFonts w:ascii="Arial" w:hAnsi="Arial" w:cs="Arial"/>
          <w:sz w:val="24"/>
          <w:szCs w:val="24"/>
        </w:rPr>
        <w:t>When the Communication is</w:t>
      </w:r>
      <w:r w:rsidR="006B6E2C">
        <w:rPr>
          <w:rFonts w:ascii="Arial" w:hAnsi="Arial" w:cs="Arial"/>
          <w:sz w:val="24"/>
          <w:szCs w:val="24"/>
        </w:rPr>
        <w:t xml:space="preserve"> related to a Specific Agreement</w:t>
      </w:r>
      <w:r w:rsidRPr="004C1C76">
        <w:rPr>
          <w:rFonts w:ascii="Arial" w:hAnsi="Arial" w:cs="Arial"/>
          <w:sz w:val="24"/>
          <w:szCs w:val="24"/>
        </w:rPr>
        <w:t xml:space="preserve"> </w:t>
      </w:r>
      <w:r w:rsidR="006B6E2C">
        <w:rPr>
          <w:rFonts w:ascii="Arial" w:hAnsi="Arial" w:cs="Arial"/>
          <w:sz w:val="24"/>
          <w:szCs w:val="24"/>
        </w:rPr>
        <w:t xml:space="preserve">as </w:t>
      </w:r>
      <w:r w:rsidRPr="004C1C76">
        <w:rPr>
          <w:rFonts w:ascii="Arial" w:hAnsi="Arial" w:cs="Arial"/>
          <w:sz w:val="24"/>
          <w:szCs w:val="24"/>
        </w:rPr>
        <w:t xml:space="preserve">under this Framework Agreement, it will be referred to, by the aforementioned means, the superior authorities at </w:t>
      </w:r>
      <w:r w:rsidR="00A91C2A">
        <w:rPr>
          <w:rFonts w:ascii="Arial" w:hAnsi="Arial" w:cs="Arial"/>
          <w:sz w:val="24"/>
          <w:szCs w:val="24"/>
        </w:rPr>
        <w:t>UPRM</w:t>
      </w:r>
      <w:r w:rsidRPr="004C1C76">
        <w:rPr>
          <w:rFonts w:ascii="Arial" w:hAnsi="Arial" w:cs="Arial"/>
          <w:sz w:val="24"/>
          <w:szCs w:val="24"/>
        </w:rPr>
        <w:t xml:space="preserve"> as well as those of ____________, and to the corresponding Dean or Director of the department or college subjected to that particular Specific Agreement.</w:t>
      </w:r>
      <w:r w:rsidR="00022AB4" w:rsidRPr="004C1C76">
        <w:rPr>
          <w:rFonts w:ascii="Arial" w:hAnsi="Arial" w:cs="Arial"/>
          <w:sz w:val="24"/>
          <w:szCs w:val="24"/>
        </w:rPr>
        <w:t xml:space="preserve"> In these instances</w:t>
      </w:r>
      <w:r w:rsidR="00822F5C" w:rsidRPr="004C1C76">
        <w:rPr>
          <w:rFonts w:ascii="Arial" w:hAnsi="Arial" w:cs="Arial"/>
          <w:sz w:val="24"/>
          <w:szCs w:val="24"/>
        </w:rPr>
        <w:t>,</w:t>
      </w:r>
      <w:r w:rsidR="00022AB4" w:rsidRPr="004C1C76">
        <w:rPr>
          <w:rFonts w:ascii="Arial" w:hAnsi="Arial" w:cs="Arial"/>
          <w:sz w:val="24"/>
          <w:szCs w:val="24"/>
        </w:rPr>
        <w:t xml:space="preserve"> contact information will be provided at the moment of signing the Specific Agreement in question. </w:t>
      </w:r>
    </w:p>
    <w:p w14:paraId="5D8FE592" w14:textId="5104A557" w:rsidR="00192EDF" w:rsidRPr="004C1C76" w:rsidRDefault="00192EDF" w:rsidP="0051031C">
      <w:pPr>
        <w:jc w:val="both"/>
        <w:rPr>
          <w:rFonts w:ascii="Arial" w:hAnsi="Arial" w:cs="Arial"/>
          <w:sz w:val="24"/>
          <w:szCs w:val="24"/>
        </w:rPr>
      </w:pPr>
      <w:r w:rsidRPr="004C1C76">
        <w:rPr>
          <w:rFonts w:ascii="Arial" w:hAnsi="Arial" w:cs="Arial"/>
          <w:sz w:val="24"/>
          <w:szCs w:val="24"/>
        </w:rPr>
        <w:t>A notification will be considered as received</w:t>
      </w:r>
      <w:r w:rsidR="006B6E2C">
        <w:rPr>
          <w:rFonts w:ascii="Arial" w:hAnsi="Arial" w:cs="Arial"/>
          <w:sz w:val="24"/>
          <w:szCs w:val="24"/>
        </w:rPr>
        <w:t xml:space="preserve"> when</w:t>
      </w:r>
      <w:r w:rsidRPr="004C1C76">
        <w:rPr>
          <w:rFonts w:ascii="Arial" w:hAnsi="Arial" w:cs="Arial"/>
          <w:sz w:val="24"/>
          <w:szCs w:val="24"/>
        </w:rPr>
        <w:t xml:space="preserve">: </w:t>
      </w:r>
      <w:r w:rsidR="006B6E2C">
        <w:rPr>
          <w:rFonts w:ascii="Arial" w:hAnsi="Arial" w:cs="Arial"/>
          <w:sz w:val="24"/>
          <w:szCs w:val="24"/>
        </w:rPr>
        <w:t xml:space="preserve">(1) </w:t>
      </w:r>
      <w:r w:rsidR="00210F82" w:rsidRPr="004C1C76">
        <w:rPr>
          <w:rFonts w:ascii="Arial" w:hAnsi="Arial" w:cs="Arial"/>
          <w:sz w:val="24"/>
          <w:szCs w:val="24"/>
        </w:rPr>
        <w:t>the time of delivery</w:t>
      </w:r>
      <w:r w:rsidR="00B72C2D" w:rsidRPr="004C1C76">
        <w:rPr>
          <w:rFonts w:ascii="Arial" w:hAnsi="Arial" w:cs="Arial"/>
          <w:sz w:val="24"/>
          <w:szCs w:val="24"/>
        </w:rPr>
        <w:t xml:space="preserve"> if handed in personally</w:t>
      </w:r>
      <w:r w:rsidR="00210F82" w:rsidRPr="004C1C76">
        <w:rPr>
          <w:rFonts w:ascii="Arial" w:hAnsi="Arial" w:cs="Arial"/>
          <w:sz w:val="24"/>
          <w:szCs w:val="24"/>
        </w:rPr>
        <w:t>; (2)</w:t>
      </w:r>
      <w:r w:rsidR="00B72C2D" w:rsidRPr="004C1C76">
        <w:rPr>
          <w:rFonts w:ascii="Arial" w:hAnsi="Arial" w:cs="Arial"/>
          <w:sz w:val="24"/>
          <w:szCs w:val="24"/>
        </w:rPr>
        <w:t xml:space="preserve"> within 5 working days following the date of delivery if registered </w:t>
      </w:r>
      <w:r w:rsidR="006B6E2C">
        <w:rPr>
          <w:rFonts w:ascii="Arial" w:hAnsi="Arial" w:cs="Arial"/>
          <w:sz w:val="24"/>
          <w:szCs w:val="24"/>
        </w:rPr>
        <w:t xml:space="preserve">by </w:t>
      </w:r>
      <w:r w:rsidR="00B72C2D" w:rsidRPr="004C1C76">
        <w:rPr>
          <w:rFonts w:ascii="Arial" w:hAnsi="Arial" w:cs="Arial"/>
          <w:sz w:val="24"/>
          <w:szCs w:val="24"/>
        </w:rPr>
        <w:t xml:space="preserve">mail with an </w:t>
      </w:r>
      <w:r w:rsidR="006B6E2C" w:rsidRPr="004C1C76">
        <w:rPr>
          <w:rFonts w:ascii="Arial" w:hAnsi="Arial" w:cs="Arial"/>
          <w:sz w:val="24"/>
          <w:szCs w:val="24"/>
        </w:rPr>
        <w:t>ac</w:t>
      </w:r>
      <w:r w:rsidR="006B6E2C">
        <w:rPr>
          <w:rFonts w:ascii="Arial" w:hAnsi="Arial" w:cs="Arial"/>
          <w:sz w:val="24"/>
          <w:szCs w:val="24"/>
        </w:rPr>
        <w:t>k</w:t>
      </w:r>
      <w:r w:rsidR="006B6E2C" w:rsidRPr="004C1C76">
        <w:rPr>
          <w:rFonts w:ascii="Arial" w:hAnsi="Arial" w:cs="Arial"/>
          <w:sz w:val="24"/>
          <w:szCs w:val="24"/>
        </w:rPr>
        <w:t>nowledgement</w:t>
      </w:r>
      <w:r w:rsidR="00B72C2D" w:rsidRPr="004C1C76">
        <w:rPr>
          <w:rFonts w:ascii="Arial" w:hAnsi="Arial" w:cs="Arial"/>
          <w:sz w:val="24"/>
          <w:szCs w:val="24"/>
        </w:rPr>
        <w:t xml:space="preserve"> of receipt; (3) </w:t>
      </w:r>
      <w:r w:rsidR="006212A9" w:rsidRPr="004C1C76">
        <w:rPr>
          <w:rFonts w:ascii="Arial" w:hAnsi="Arial" w:cs="Arial"/>
          <w:sz w:val="24"/>
          <w:szCs w:val="24"/>
        </w:rPr>
        <w:t>at the time</w:t>
      </w:r>
      <w:r w:rsidR="00B72C2D" w:rsidRPr="004C1C76">
        <w:rPr>
          <w:rFonts w:ascii="Arial" w:hAnsi="Arial" w:cs="Arial"/>
          <w:sz w:val="24"/>
          <w:szCs w:val="24"/>
        </w:rPr>
        <w:t xml:space="preserve"> of the transmission </w:t>
      </w:r>
      <w:r w:rsidR="00C5277B" w:rsidRPr="004C1C76">
        <w:rPr>
          <w:rFonts w:ascii="Arial" w:hAnsi="Arial" w:cs="Arial"/>
          <w:sz w:val="24"/>
          <w:szCs w:val="24"/>
        </w:rPr>
        <w:t xml:space="preserve">if by fax, on the condition </w:t>
      </w:r>
      <w:r w:rsidR="006B6E2C">
        <w:rPr>
          <w:rFonts w:ascii="Arial" w:hAnsi="Arial" w:cs="Arial"/>
          <w:sz w:val="24"/>
          <w:szCs w:val="24"/>
        </w:rPr>
        <w:t xml:space="preserve">act </w:t>
      </w:r>
      <w:r w:rsidR="00C5277B" w:rsidRPr="004C1C76">
        <w:rPr>
          <w:rFonts w:ascii="Arial" w:hAnsi="Arial" w:cs="Arial"/>
          <w:sz w:val="24"/>
          <w:szCs w:val="24"/>
        </w:rPr>
        <w:t>that</w:t>
      </w:r>
      <w:r w:rsidR="00B72C2D" w:rsidRPr="004C1C76">
        <w:rPr>
          <w:rFonts w:ascii="Arial" w:hAnsi="Arial" w:cs="Arial"/>
          <w:sz w:val="24"/>
          <w:szCs w:val="24"/>
        </w:rPr>
        <w:t xml:space="preserve"> the machine can generate a record of it, that the number it is</w:t>
      </w:r>
      <w:r w:rsidR="00C5277B" w:rsidRPr="004C1C76">
        <w:rPr>
          <w:rFonts w:ascii="Arial" w:hAnsi="Arial" w:cs="Arial"/>
          <w:sz w:val="24"/>
          <w:szCs w:val="24"/>
        </w:rPr>
        <w:t xml:space="preserve"> sent to is correct and that every page of the delivery </w:t>
      </w:r>
      <w:r w:rsidR="00822F5C" w:rsidRPr="004C1C76">
        <w:rPr>
          <w:rFonts w:ascii="Arial" w:hAnsi="Arial" w:cs="Arial"/>
          <w:sz w:val="24"/>
          <w:szCs w:val="24"/>
        </w:rPr>
        <w:t xml:space="preserve">is </w:t>
      </w:r>
      <w:r w:rsidR="00C5277B" w:rsidRPr="004C1C76">
        <w:rPr>
          <w:rFonts w:ascii="Arial" w:hAnsi="Arial" w:cs="Arial"/>
          <w:sz w:val="24"/>
          <w:szCs w:val="24"/>
        </w:rPr>
        <w:t xml:space="preserve">transmitted; (4) </w:t>
      </w:r>
      <w:r w:rsidR="006212A9" w:rsidRPr="004C1C76">
        <w:rPr>
          <w:rFonts w:ascii="Arial" w:hAnsi="Arial" w:cs="Arial"/>
          <w:sz w:val="24"/>
          <w:szCs w:val="24"/>
        </w:rPr>
        <w:t>at the time of delivery, if by electronic postage, as long as the recipient confirms it has been received.</w:t>
      </w:r>
    </w:p>
    <w:p w14:paraId="7466FC96" w14:textId="77777777" w:rsidR="0007766F" w:rsidRPr="004C1C76" w:rsidRDefault="00F01A4D" w:rsidP="0051031C">
      <w:pPr>
        <w:jc w:val="both"/>
        <w:rPr>
          <w:rFonts w:ascii="Arial" w:hAnsi="Arial" w:cs="Arial"/>
          <w:sz w:val="24"/>
          <w:szCs w:val="24"/>
        </w:rPr>
      </w:pPr>
      <w:r w:rsidRPr="004C1C76">
        <w:rPr>
          <w:rFonts w:ascii="Arial" w:hAnsi="Arial" w:cs="Arial"/>
          <w:sz w:val="24"/>
          <w:szCs w:val="24"/>
        </w:rPr>
        <w:t xml:space="preserve">A </w:t>
      </w:r>
      <w:r w:rsidR="00726514" w:rsidRPr="004C1C76">
        <w:rPr>
          <w:rFonts w:ascii="Arial" w:hAnsi="Arial" w:cs="Arial"/>
          <w:sz w:val="24"/>
          <w:szCs w:val="24"/>
        </w:rPr>
        <w:t xml:space="preserve">“WORKING DAY” </w:t>
      </w:r>
      <w:r w:rsidR="00F4776E" w:rsidRPr="004C1C76">
        <w:rPr>
          <w:rFonts w:ascii="Arial" w:hAnsi="Arial" w:cs="Arial"/>
          <w:sz w:val="24"/>
          <w:szCs w:val="24"/>
        </w:rPr>
        <w:t>will</w:t>
      </w:r>
      <w:r w:rsidR="00726514" w:rsidRPr="004C1C76">
        <w:rPr>
          <w:rFonts w:ascii="Arial" w:hAnsi="Arial" w:cs="Arial"/>
          <w:sz w:val="24"/>
          <w:szCs w:val="24"/>
        </w:rPr>
        <w:t xml:space="preserve"> be defined as any day that</w:t>
      </w:r>
      <w:r w:rsidRPr="004C1C76">
        <w:rPr>
          <w:rFonts w:ascii="Arial" w:hAnsi="Arial" w:cs="Arial"/>
          <w:sz w:val="24"/>
          <w:szCs w:val="24"/>
        </w:rPr>
        <w:t xml:space="preserve"> is not a Saturday, Sunday, or a </w:t>
      </w:r>
      <w:r w:rsidR="00726514" w:rsidRPr="004C1C76">
        <w:rPr>
          <w:rFonts w:ascii="Arial" w:hAnsi="Arial" w:cs="Arial"/>
          <w:sz w:val="24"/>
          <w:szCs w:val="24"/>
        </w:rPr>
        <w:t xml:space="preserve">day </w:t>
      </w:r>
      <w:r w:rsidR="00F50A35" w:rsidRPr="004C1C76">
        <w:rPr>
          <w:rFonts w:ascii="Arial" w:hAnsi="Arial" w:cs="Arial"/>
          <w:sz w:val="24"/>
          <w:szCs w:val="24"/>
        </w:rPr>
        <w:t>in which it is</w:t>
      </w:r>
      <w:r w:rsidR="00726514" w:rsidRPr="004C1C76">
        <w:rPr>
          <w:rFonts w:ascii="Arial" w:hAnsi="Arial" w:cs="Arial"/>
          <w:sz w:val="24"/>
          <w:szCs w:val="24"/>
        </w:rPr>
        <w:t xml:space="preserve"> authorized or required by Law</w:t>
      </w:r>
      <w:r w:rsidRPr="004C1C76">
        <w:rPr>
          <w:rFonts w:ascii="Arial" w:hAnsi="Arial" w:cs="Arial"/>
          <w:sz w:val="24"/>
          <w:szCs w:val="24"/>
        </w:rPr>
        <w:t xml:space="preserve"> to close the offices of the party to whom this communication is addressed.</w:t>
      </w:r>
    </w:p>
    <w:p w14:paraId="2DF4EB92" w14:textId="77777777" w:rsidR="0007766F" w:rsidRPr="004C1C76" w:rsidRDefault="0007766F" w:rsidP="0051031C">
      <w:pPr>
        <w:jc w:val="both"/>
        <w:rPr>
          <w:rFonts w:ascii="Arial" w:hAnsi="Arial" w:cs="Arial"/>
          <w:b/>
          <w:sz w:val="24"/>
          <w:szCs w:val="24"/>
        </w:rPr>
      </w:pPr>
      <w:r w:rsidRPr="004C1C76">
        <w:rPr>
          <w:rFonts w:ascii="Arial" w:hAnsi="Arial" w:cs="Arial"/>
          <w:b/>
          <w:sz w:val="24"/>
          <w:szCs w:val="24"/>
        </w:rPr>
        <w:t>ASPECTS INVOLVING FACULTY</w:t>
      </w:r>
    </w:p>
    <w:p w14:paraId="27FE1B3B" w14:textId="0B606F84" w:rsidR="0007766F" w:rsidRPr="004C1C76" w:rsidRDefault="0007766F" w:rsidP="0051031C">
      <w:pPr>
        <w:jc w:val="both"/>
        <w:rPr>
          <w:rFonts w:ascii="Arial" w:hAnsi="Arial" w:cs="Arial"/>
          <w:sz w:val="24"/>
          <w:szCs w:val="24"/>
        </w:rPr>
      </w:pPr>
      <w:r w:rsidRPr="004C1C76">
        <w:rPr>
          <w:rFonts w:ascii="Arial" w:hAnsi="Arial" w:cs="Arial"/>
          <w:b/>
          <w:sz w:val="24"/>
          <w:szCs w:val="24"/>
        </w:rPr>
        <w:lastRenderedPageBreak/>
        <w:t>FIVE.</w:t>
      </w:r>
      <w:r w:rsidRPr="004C1C76">
        <w:rPr>
          <w:rFonts w:ascii="Arial" w:hAnsi="Arial" w:cs="Arial"/>
          <w:sz w:val="24"/>
          <w:szCs w:val="24"/>
        </w:rPr>
        <w:t xml:space="preserve"> This agreement establishes the basis </w:t>
      </w:r>
      <w:r w:rsidR="006B6E2C">
        <w:rPr>
          <w:rFonts w:ascii="Arial" w:hAnsi="Arial" w:cs="Arial"/>
          <w:sz w:val="24"/>
          <w:szCs w:val="24"/>
        </w:rPr>
        <w:t>of</w:t>
      </w:r>
      <w:r w:rsidRPr="004C1C76">
        <w:rPr>
          <w:rFonts w:ascii="Arial" w:hAnsi="Arial" w:cs="Arial"/>
          <w:sz w:val="24"/>
          <w:szCs w:val="24"/>
        </w:rPr>
        <w:t xml:space="preserve"> exchanges of faculty from both institutions </w:t>
      </w:r>
      <w:r w:rsidR="006B6E2C">
        <w:rPr>
          <w:rFonts w:ascii="Arial" w:hAnsi="Arial" w:cs="Arial"/>
          <w:sz w:val="24"/>
          <w:szCs w:val="24"/>
        </w:rPr>
        <w:t xml:space="preserve">which </w:t>
      </w:r>
      <w:r w:rsidRPr="004C1C76">
        <w:rPr>
          <w:rFonts w:ascii="Arial" w:hAnsi="Arial" w:cs="Arial"/>
          <w:sz w:val="24"/>
          <w:szCs w:val="24"/>
        </w:rPr>
        <w:t xml:space="preserve">will be carried out with the purpose of strengthening theoretical as well as practical knowledge in fields of study or any other common area. </w:t>
      </w:r>
    </w:p>
    <w:p w14:paraId="5A675C15" w14:textId="77777777" w:rsidR="0007766F" w:rsidRPr="004C1C76" w:rsidRDefault="0007766F" w:rsidP="0051031C">
      <w:pPr>
        <w:jc w:val="both"/>
        <w:rPr>
          <w:rFonts w:ascii="Arial" w:hAnsi="Arial" w:cs="Arial"/>
          <w:sz w:val="24"/>
          <w:szCs w:val="24"/>
        </w:rPr>
      </w:pPr>
      <w:r w:rsidRPr="004C1C76">
        <w:rPr>
          <w:rFonts w:ascii="Arial" w:hAnsi="Arial" w:cs="Arial"/>
          <w:b/>
          <w:sz w:val="24"/>
          <w:szCs w:val="24"/>
        </w:rPr>
        <w:t>SIX.</w:t>
      </w:r>
      <w:r w:rsidRPr="004C1C76">
        <w:rPr>
          <w:rFonts w:ascii="Arial" w:hAnsi="Arial" w:cs="Arial"/>
          <w:sz w:val="24"/>
          <w:szCs w:val="24"/>
        </w:rPr>
        <w:t xml:space="preserve"> Both parties declare that any such exchanges will be governed by the following stipulations:</w:t>
      </w:r>
    </w:p>
    <w:p w14:paraId="4A446D91" w14:textId="77777777" w:rsidR="0007766F" w:rsidRPr="004C1C76" w:rsidRDefault="0007766F" w:rsidP="00F4776E">
      <w:pPr>
        <w:ind w:left="720"/>
        <w:jc w:val="both"/>
        <w:rPr>
          <w:rFonts w:ascii="Arial" w:hAnsi="Arial" w:cs="Arial"/>
          <w:sz w:val="24"/>
          <w:szCs w:val="24"/>
        </w:rPr>
      </w:pPr>
      <w:r w:rsidRPr="004C1C76">
        <w:rPr>
          <w:rFonts w:ascii="Arial" w:hAnsi="Arial" w:cs="Arial"/>
          <w:sz w:val="24"/>
          <w:szCs w:val="24"/>
        </w:rPr>
        <w:t>1. Each of the parties will name the professors who wish to participate in this Exchange Program, and these will be selected in accordance with the procedures and requirements established by each of the signatory universities.</w:t>
      </w:r>
    </w:p>
    <w:p w14:paraId="3E2C28A5" w14:textId="77777777" w:rsidR="0007766F" w:rsidRPr="004C1C76" w:rsidRDefault="0007766F" w:rsidP="006B6E2C">
      <w:pPr>
        <w:ind w:left="720"/>
        <w:jc w:val="both"/>
        <w:rPr>
          <w:rFonts w:ascii="Arial" w:hAnsi="Arial" w:cs="Arial"/>
          <w:sz w:val="24"/>
          <w:szCs w:val="24"/>
        </w:rPr>
      </w:pPr>
      <w:r w:rsidRPr="004C1C76">
        <w:rPr>
          <w:rFonts w:ascii="Arial" w:hAnsi="Arial" w:cs="Arial"/>
          <w:sz w:val="24"/>
          <w:szCs w:val="24"/>
        </w:rPr>
        <w:t>2. The period of the exchange will be established according to the academic project.</w:t>
      </w:r>
    </w:p>
    <w:p w14:paraId="3F201B08" w14:textId="3F1B57C5" w:rsidR="0007766F" w:rsidRPr="004C1C76" w:rsidRDefault="0007766F" w:rsidP="00F4776E">
      <w:pPr>
        <w:ind w:left="720"/>
        <w:jc w:val="both"/>
        <w:rPr>
          <w:rFonts w:ascii="Arial" w:hAnsi="Arial" w:cs="Arial"/>
          <w:sz w:val="24"/>
          <w:szCs w:val="24"/>
        </w:rPr>
      </w:pPr>
      <w:r w:rsidRPr="004C1C76">
        <w:rPr>
          <w:rFonts w:ascii="Arial" w:hAnsi="Arial" w:cs="Arial"/>
          <w:sz w:val="24"/>
          <w:szCs w:val="24"/>
        </w:rPr>
        <w:t xml:space="preserve">3. </w:t>
      </w:r>
      <w:r w:rsidR="007D4C3E" w:rsidRPr="004C1C76">
        <w:rPr>
          <w:rFonts w:ascii="Arial" w:hAnsi="Arial" w:cs="Arial"/>
          <w:sz w:val="24"/>
          <w:szCs w:val="24"/>
        </w:rPr>
        <w:t>Participating professors will cover their own expenses for travel, housing, food, and local transportation during their stay, in order to carry out the projected work, unless such expenses are included in a grant or stipend. The host university will provide orientation and assistance regarding transportation, housing and food.</w:t>
      </w:r>
    </w:p>
    <w:p w14:paraId="4DB9DA9F" w14:textId="77777777" w:rsidR="00202427" w:rsidRPr="004C1C76" w:rsidRDefault="007D4C3E" w:rsidP="00F4776E">
      <w:pPr>
        <w:ind w:left="720"/>
        <w:jc w:val="both"/>
        <w:rPr>
          <w:rFonts w:ascii="Arial" w:hAnsi="Arial" w:cs="Arial"/>
          <w:sz w:val="24"/>
          <w:szCs w:val="24"/>
        </w:rPr>
      </w:pPr>
      <w:r w:rsidRPr="004C1C76">
        <w:rPr>
          <w:rFonts w:ascii="Arial" w:hAnsi="Arial" w:cs="Arial"/>
          <w:sz w:val="24"/>
          <w:szCs w:val="24"/>
        </w:rPr>
        <w:t>4. Should the host university employ the services of a visiting professor for teaching or administrative purposes, that professor must be paid at the same rate as that institution’s regular employees. The host university must also inform the university of origin of such assignments so that it may comply with any applicable regulations.</w:t>
      </w:r>
    </w:p>
    <w:p w14:paraId="6E04E1FF" w14:textId="1C9A796C" w:rsidR="00775E55" w:rsidRPr="004C1C76" w:rsidRDefault="00775E55" w:rsidP="00F4776E">
      <w:pPr>
        <w:ind w:left="720"/>
        <w:jc w:val="both"/>
        <w:rPr>
          <w:rFonts w:ascii="Arial" w:hAnsi="Arial" w:cs="Arial"/>
          <w:sz w:val="24"/>
          <w:szCs w:val="24"/>
        </w:rPr>
      </w:pPr>
      <w:r w:rsidRPr="004C1C76">
        <w:rPr>
          <w:rFonts w:ascii="Arial" w:hAnsi="Arial" w:cs="Arial"/>
          <w:sz w:val="24"/>
          <w:szCs w:val="24"/>
        </w:rPr>
        <w:t xml:space="preserve">5. </w:t>
      </w:r>
      <w:r w:rsidR="001570A8" w:rsidRPr="004C1C76">
        <w:rPr>
          <w:rFonts w:ascii="Arial" w:hAnsi="Arial" w:cs="Arial"/>
          <w:sz w:val="24"/>
          <w:szCs w:val="24"/>
        </w:rPr>
        <w:t xml:space="preserve">The number of participating professors will be determined by the number of participating departments or by </w:t>
      </w:r>
      <w:r w:rsidR="006B6E2C">
        <w:rPr>
          <w:rFonts w:ascii="Arial" w:hAnsi="Arial" w:cs="Arial"/>
          <w:sz w:val="24"/>
          <w:szCs w:val="24"/>
        </w:rPr>
        <w:t xml:space="preserve">only </w:t>
      </w:r>
      <w:r w:rsidR="001570A8" w:rsidRPr="004C1C76">
        <w:rPr>
          <w:rFonts w:ascii="Arial" w:hAnsi="Arial" w:cs="Arial"/>
          <w:sz w:val="24"/>
          <w:szCs w:val="24"/>
        </w:rPr>
        <w:t>Specific Agreement that may be established under the requirements of this Agreement.</w:t>
      </w:r>
    </w:p>
    <w:p w14:paraId="4C5EE47A" w14:textId="1F95869C" w:rsidR="001570A8" w:rsidRPr="004C1C76" w:rsidRDefault="001570A8" w:rsidP="00F4776E">
      <w:pPr>
        <w:ind w:left="720"/>
        <w:jc w:val="both"/>
        <w:rPr>
          <w:rFonts w:ascii="Arial" w:hAnsi="Arial" w:cs="Arial"/>
          <w:sz w:val="24"/>
          <w:szCs w:val="24"/>
        </w:rPr>
      </w:pPr>
      <w:r w:rsidRPr="004C1C76">
        <w:rPr>
          <w:rFonts w:ascii="Arial" w:hAnsi="Arial" w:cs="Arial"/>
          <w:sz w:val="24"/>
          <w:szCs w:val="24"/>
        </w:rPr>
        <w:t xml:space="preserve">6. When exchanges of research personnel are to be made, preference will be </w:t>
      </w:r>
      <w:r w:rsidR="006B6E2C">
        <w:rPr>
          <w:rFonts w:ascii="Arial" w:hAnsi="Arial" w:cs="Arial"/>
          <w:sz w:val="24"/>
          <w:szCs w:val="24"/>
        </w:rPr>
        <w:t>given</w:t>
      </w:r>
      <w:r w:rsidRPr="004C1C76">
        <w:rPr>
          <w:rFonts w:ascii="Arial" w:hAnsi="Arial" w:cs="Arial"/>
          <w:sz w:val="24"/>
          <w:szCs w:val="24"/>
        </w:rPr>
        <w:t xml:space="preserve"> to researchers who are able to work with persons or groups from the host institution on specific projects, for which appropriate programs will be developed. The contracting institutions will provide the research personnel with all the necessary facilities for carrying out their assigned tasks.</w:t>
      </w:r>
    </w:p>
    <w:p w14:paraId="6F700B70" w14:textId="6D589D53" w:rsidR="001570A8" w:rsidRPr="004C1C76" w:rsidRDefault="001570A8" w:rsidP="00F4776E">
      <w:pPr>
        <w:ind w:left="720"/>
        <w:jc w:val="both"/>
        <w:rPr>
          <w:rFonts w:ascii="Arial" w:hAnsi="Arial" w:cs="Arial"/>
          <w:sz w:val="24"/>
          <w:szCs w:val="24"/>
        </w:rPr>
      </w:pPr>
      <w:r w:rsidRPr="004C1C76">
        <w:rPr>
          <w:rFonts w:ascii="Arial" w:hAnsi="Arial" w:cs="Arial"/>
          <w:sz w:val="24"/>
          <w:szCs w:val="24"/>
        </w:rPr>
        <w:t xml:space="preserve">7. Any publications </w:t>
      </w:r>
      <w:r w:rsidR="006B6E2C">
        <w:rPr>
          <w:rFonts w:ascii="Arial" w:hAnsi="Arial" w:cs="Arial"/>
          <w:sz w:val="24"/>
          <w:szCs w:val="24"/>
        </w:rPr>
        <w:t>related</w:t>
      </w:r>
      <w:r w:rsidRPr="004C1C76">
        <w:rPr>
          <w:rFonts w:ascii="Arial" w:hAnsi="Arial" w:cs="Arial"/>
          <w:sz w:val="24"/>
          <w:szCs w:val="24"/>
        </w:rPr>
        <w:t xml:space="preserve"> to research projects performed within the framework of this Agreement </w:t>
      </w:r>
      <w:r w:rsidR="006B6E2C">
        <w:rPr>
          <w:rFonts w:ascii="Arial" w:hAnsi="Arial" w:cs="Arial"/>
          <w:sz w:val="24"/>
          <w:szCs w:val="24"/>
        </w:rPr>
        <w:t>will</w:t>
      </w:r>
      <w:r w:rsidRPr="004C1C76">
        <w:rPr>
          <w:rFonts w:ascii="Arial" w:hAnsi="Arial" w:cs="Arial"/>
          <w:sz w:val="24"/>
          <w:szCs w:val="24"/>
        </w:rPr>
        <w:t xml:space="preserve"> be approved by the appropriate bodies of both universities and should state that the work was made possible by this Agreement. The ownership of the intellectual property or research findings will be established according to the regulations that govern these matters in each university. If the intellectual property or research findings are a product of a joint effort, both parties will share ownership of all rights. At all times, both parties will acknowledge the right of the researchers to sign as authors all documents to which they have a legal right.</w:t>
      </w:r>
    </w:p>
    <w:p w14:paraId="3873AFD7" w14:textId="3CC4EE20" w:rsidR="004C49A5" w:rsidRPr="004C1C76" w:rsidRDefault="004C49A5" w:rsidP="00F4776E">
      <w:pPr>
        <w:ind w:left="720"/>
        <w:jc w:val="both"/>
        <w:rPr>
          <w:rFonts w:ascii="Arial" w:hAnsi="Arial" w:cs="Arial"/>
          <w:sz w:val="24"/>
          <w:szCs w:val="24"/>
        </w:rPr>
      </w:pPr>
      <w:r w:rsidRPr="004C1C76">
        <w:rPr>
          <w:rFonts w:ascii="Arial" w:hAnsi="Arial" w:cs="Arial"/>
          <w:sz w:val="24"/>
          <w:szCs w:val="24"/>
        </w:rPr>
        <w:t xml:space="preserve">8. </w:t>
      </w:r>
      <w:r w:rsidR="00CA466F" w:rsidRPr="004C1C76">
        <w:rPr>
          <w:rFonts w:ascii="Arial" w:hAnsi="Arial" w:cs="Arial"/>
          <w:sz w:val="24"/>
          <w:szCs w:val="24"/>
        </w:rPr>
        <w:t xml:space="preserve">Specific collaboration agreements </w:t>
      </w:r>
      <w:r w:rsidR="006B6E2C">
        <w:rPr>
          <w:rFonts w:ascii="Arial" w:hAnsi="Arial" w:cs="Arial"/>
          <w:sz w:val="24"/>
          <w:szCs w:val="24"/>
        </w:rPr>
        <w:t>will</w:t>
      </w:r>
      <w:r w:rsidR="00CA466F" w:rsidRPr="004C1C76">
        <w:rPr>
          <w:rFonts w:ascii="Arial" w:hAnsi="Arial" w:cs="Arial"/>
          <w:sz w:val="24"/>
          <w:szCs w:val="24"/>
        </w:rPr>
        <w:t xml:space="preserve"> include whatever stipulations are necessary to regulate matters pertaining to intellectual property which could result from the joint activity of the signing parties. This applies particularly to patents, invention certificates, model registries, </w:t>
      </w:r>
      <w:r w:rsidR="00CA7B5D" w:rsidRPr="004C1C76">
        <w:rPr>
          <w:rFonts w:ascii="Arial" w:hAnsi="Arial" w:cs="Arial"/>
          <w:sz w:val="24"/>
          <w:szCs w:val="24"/>
        </w:rPr>
        <w:t>trademarks</w:t>
      </w:r>
      <w:r w:rsidR="00CA466F" w:rsidRPr="004C1C76">
        <w:rPr>
          <w:rFonts w:ascii="Arial" w:hAnsi="Arial" w:cs="Arial"/>
          <w:sz w:val="24"/>
          <w:szCs w:val="24"/>
        </w:rPr>
        <w:t xml:space="preserve">, as well as other similar and/or analogous items derived from research endeavors. </w:t>
      </w:r>
    </w:p>
    <w:p w14:paraId="492D912A" w14:textId="41C85EF8" w:rsidR="002E64AA" w:rsidRPr="004C1C76" w:rsidRDefault="002E64AA" w:rsidP="00F4776E">
      <w:pPr>
        <w:ind w:left="720"/>
        <w:jc w:val="both"/>
        <w:rPr>
          <w:rFonts w:ascii="Arial" w:hAnsi="Arial" w:cs="Arial"/>
          <w:sz w:val="24"/>
          <w:szCs w:val="24"/>
        </w:rPr>
      </w:pPr>
      <w:r w:rsidRPr="004C1C76">
        <w:rPr>
          <w:rFonts w:ascii="Arial" w:hAnsi="Arial" w:cs="Arial"/>
          <w:sz w:val="24"/>
          <w:szCs w:val="24"/>
        </w:rPr>
        <w:t xml:space="preserve">9. </w:t>
      </w:r>
      <w:r w:rsidR="00AF75C9" w:rsidRPr="004C1C76">
        <w:rPr>
          <w:rFonts w:ascii="Arial" w:hAnsi="Arial" w:cs="Arial"/>
          <w:sz w:val="24"/>
          <w:szCs w:val="24"/>
        </w:rPr>
        <w:t xml:space="preserve">Sabbatical leaves granted to </w:t>
      </w:r>
      <w:r w:rsidR="00A91C2A">
        <w:rPr>
          <w:rFonts w:ascii="Arial" w:hAnsi="Arial" w:cs="Arial"/>
          <w:sz w:val="24"/>
          <w:szCs w:val="24"/>
        </w:rPr>
        <w:t>UPRM</w:t>
      </w:r>
      <w:r w:rsidR="00AF75C9" w:rsidRPr="004C1C76">
        <w:rPr>
          <w:rFonts w:ascii="Arial" w:hAnsi="Arial" w:cs="Arial"/>
          <w:sz w:val="24"/>
          <w:szCs w:val="24"/>
        </w:rPr>
        <w:t xml:space="preserve"> _______ personnel under this Agreement, will be subjected to the relevant regulatory provisions and precautionary measures established by the competent authorities of the institution. </w:t>
      </w:r>
    </w:p>
    <w:p w14:paraId="7426CBBA" w14:textId="77777777" w:rsidR="00F4776E" w:rsidRPr="004C1C76" w:rsidRDefault="00F4776E" w:rsidP="0051031C">
      <w:pPr>
        <w:jc w:val="both"/>
        <w:rPr>
          <w:rFonts w:ascii="Arial" w:hAnsi="Arial" w:cs="Arial"/>
          <w:b/>
          <w:sz w:val="24"/>
          <w:szCs w:val="24"/>
        </w:rPr>
      </w:pPr>
    </w:p>
    <w:p w14:paraId="0F6285C0" w14:textId="77777777" w:rsidR="00F4776E" w:rsidRPr="004C1C76" w:rsidRDefault="00F4776E" w:rsidP="0051031C">
      <w:pPr>
        <w:jc w:val="both"/>
        <w:rPr>
          <w:rFonts w:ascii="Arial" w:hAnsi="Arial" w:cs="Arial"/>
          <w:b/>
          <w:sz w:val="24"/>
          <w:szCs w:val="24"/>
        </w:rPr>
      </w:pPr>
    </w:p>
    <w:p w14:paraId="51B1CEDF" w14:textId="77777777" w:rsidR="00F304A7" w:rsidRPr="004C1C76" w:rsidRDefault="00F304A7" w:rsidP="0051031C">
      <w:pPr>
        <w:jc w:val="both"/>
        <w:rPr>
          <w:rFonts w:ascii="Arial" w:hAnsi="Arial" w:cs="Arial"/>
          <w:b/>
          <w:sz w:val="24"/>
          <w:szCs w:val="24"/>
        </w:rPr>
      </w:pPr>
    </w:p>
    <w:p w14:paraId="2D5A1CBA" w14:textId="77777777" w:rsidR="004A7F0D" w:rsidRPr="004C1C76" w:rsidRDefault="002D3206" w:rsidP="0051031C">
      <w:pPr>
        <w:jc w:val="both"/>
        <w:rPr>
          <w:rFonts w:ascii="Arial" w:hAnsi="Arial" w:cs="Arial"/>
          <w:b/>
          <w:sz w:val="24"/>
          <w:szCs w:val="24"/>
        </w:rPr>
      </w:pPr>
      <w:r w:rsidRPr="004C1C76">
        <w:rPr>
          <w:rFonts w:ascii="Arial" w:hAnsi="Arial" w:cs="Arial"/>
          <w:b/>
          <w:sz w:val="24"/>
          <w:szCs w:val="24"/>
        </w:rPr>
        <w:lastRenderedPageBreak/>
        <w:t>STUDENT EXCHANGES</w:t>
      </w:r>
    </w:p>
    <w:p w14:paraId="750CCBA2" w14:textId="29FB503B" w:rsidR="00CD7652" w:rsidRPr="004C1C76" w:rsidRDefault="002D3206" w:rsidP="0051031C">
      <w:pPr>
        <w:jc w:val="both"/>
        <w:rPr>
          <w:rFonts w:ascii="Arial" w:hAnsi="Arial" w:cs="Arial"/>
          <w:sz w:val="24"/>
          <w:szCs w:val="24"/>
        </w:rPr>
      </w:pPr>
      <w:r w:rsidRPr="004C1C76">
        <w:rPr>
          <w:rFonts w:ascii="Arial" w:hAnsi="Arial" w:cs="Arial"/>
          <w:b/>
          <w:sz w:val="24"/>
          <w:szCs w:val="24"/>
        </w:rPr>
        <w:t>SEVEN.</w:t>
      </w:r>
      <w:r w:rsidRPr="004C1C76">
        <w:rPr>
          <w:rFonts w:ascii="Arial" w:hAnsi="Arial" w:cs="Arial"/>
          <w:sz w:val="24"/>
          <w:szCs w:val="24"/>
        </w:rPr>
        <w:t xml:space="preserve"> This agreement establishes the foundations, detailed below, of both undergraduate and graduate </w:t>
      </w:r>
      <w:r w:rsidR="006B6E2C" w:rsidRPr="004C1C76">
        <w:rPr>
          <w:rFonts w:ascii="Arial" w:hAnsi="Arial" w:cs="Arial"/>
          <w:sz w:val="24"/>
          <w:szCs w:val="24"/>
        </w:rPr>
        <w:t xml:space="preserve">student </w:t>
      </w:r>
      <w:r w:rsidR="006B6E2C">
        <w:rPr>
          <w:rFonts w:ascii="Arial" w:hAnsi="Arial" w:cs="Arial"/>
          <w:sz w:val="24"/>
          <w:szCs w:val="24"/>
        </w:rPr>
        <w:t xml:space="preserve">exchanges which </w:t>
      </w:r>
      <w:r w:rsidRPr="004C1C76">
        <w:rPr>
          <w:rFonts w:ascii="Arial" w:hAnsi="Arial" w:cs="Arial"/>
          <w:sz w:val="24"/>
          <w:szCs w:val="24"/>
        </w:rPr>
        <w:t>will be carried</w:t>
      </w:r>
      <w:r w:rsidR="00357215" w:rsidRPr="004C1C76">
        <w:rPr>
          <w:rFonts w:ascii="Arial" w:hAnsi="Arial" w:cs="Arial"/>
          <w:sz w:val="24"/>
          <w:szCs w:val="24"/>
        </w:rPr>
        <w:t xml:space="preserve"> out</w:t>
      </w:r>
      <w:r w:rsidRPr="004C1C76">
        <w:rPr>
          <w:rFonts w:ascii="Arial" w:hAnsi="Arial" w:cs="Arial"/>
          <w:sz w:val="24"/>
          <w:szCs w:val="24"/>
        </w:rPr>
        <w:t>, including assistantships and internships, for the purpose of enhancing their academic preparation.</w:t>
      </w:r>
    </w:p>
    <w:p w14:paraId="06ECEB4F" w14:textId="77777777" w:rsidR="002D3206" w:rsidRPr="004C1C76" w:rsidRDefault="002D3206" w:rsidP="0051031C">
      <w:pPr>
        <w:jc w:val="both"/>
        <w:rPr>
          <w:rFonts w:ascii="Arial" w:hAnsi="Arial" w:cs="Arial"/>
          <w:sz w:val="24"/>
          <w:szCs w:val="24"/>
        </w:rPr>
      </w:pPr>
      <w:r w:rsidRPr="004C1C76">
        <w:rPr>
          <w:rFonts w:ascii="Arial" w:hAnsi="Arial" w:cs="Arial"/>
          <w:b/>
          <w:sz w:val="24"/>
          <w:szCs w:val="24"/>
        </w:rPr>
        <w:t>SELECTION OF STUDENTS</w:t>
      </w:r>
    </w:p>
    <w:p w14:paraId="4A0BE714" w14:textId="77777777" w:rsidR="002D3206" w:rsidRPr="004C1C76" w:rsidRDefault="002D3206" w:rsidP="00F4776E">
      <w:pPr>
        <w:ind w:left="720"/>
        <w:jc w:val="both"/>
        <w:rPr>
          <w:rFonts w:ascii="Arial" w:hAnsi="Arial" w:cs="Arial"/>
          <w:sz w:val="24"/>
          <w:szCs w:val="24"/>
        </w:rPr>
      </w:pPr>
      <w:r w:rsidRPr="004C1C76">
        <w:rPr>
          <w:rFonts w:ascii="Arial" w:hAnsi="Arial" w:cs="Arial"/>
          <w:sz w:val="24"/>
          <w:szCs w:val="24"/>
        </w:rPr>
        <w:t>1. Each institution will select students to participate in the Exchange Program according to the procedures and requirements established by the host institution, and will send their records, including certification of current programs of study, academic references, and their preliminary course selection.</w:t>
      </w:r>
    </w:p>
    <w:p w14:paraId="45ACB8A4" w14:textId="3100D5C5" w:rsidR="002D3206" w:rsidRPr="004C1C76" w:rsidRDefault="002D3206" w:rsidP="00F4776E">
      <w:pPr>
        <w:ind w:left="720"/>
        <w:jc w:val="both"/>
        <w:rPr>
          <w:rFonts w:ascii="Arial" w:hAnsi="Arial" w:cs="Arial"/>
          <w:sz w:val="24"/>
          <w:szCs w:val="24"/>
        </w:rPr>
      </w:pPr>
      <w:r w:rsidRPr="004C1C76">
        <w:rPr>
          <w:rFonts w:ascii="Arial" w:hAnsi="Arial" w:cs="Arial"/>
          <w:sz w:val="24"/>
          <w:szCs w:val="24"/>
        </w:rPr>
        <w:t xml:space="preserve">2. The universities </w:t>
      </w:r>
      <w:r w:rsidR="006E5159">
        <w:rPr>
          <w:rFonts w:ascii="Arial" w:hAnsi="Arial" w:cs="Arial"/>
          <w:sz w:val="24"/>
          <w:szCs w:val="24"/>
        </w:rPr>
        <w:t>can</w:t>
      </w:r>
      <w:r w:rsidRPr="004C1C76">
        <w:rPr>
          <w:rFonts w:ascii="Arial" w:hAnsi="Arial" w:cs="Arial"/>
          <w:sz w:val="24"/>
          <w:szCs w:val="24"/>
        </w:rPr>
        <w:t xml:space="preserve"> annually </w:t>
      </w:r>
      <w:r w:rsidR="006E5159" w:rsidRPr="004C1C76">
        <w:rPr>
          <w:rFonts w:ascii="Arial" w:hAnsi="Arial" w:cs="Arial"/>
          <w:sz w:val="24"/>
          <w:szCs w:val="24"/>
        </w:rPr>
        <w:t>exchange</w:t>
      </w:r>
      <w:r w:rsidR="006E5159" w:rsidRPr="004C1C76">
        <w:rPr>
          <w:rFonts w:ascii="Arial" w:hAnsi="Arial" w:cs="Arial"/>
          <w:sz w:val="24"/>
          <w:szCs w:val="24"/>
        </w:rPr>
        <w:t xml:space="preserve"> </w:t>
      </w:r>
      <w:r w:rsidRPr="004C1C76">
        <w:rPr>
          <w:rFonts w:ascii="Arial" w:hAnsi="Arial" w:cs="Arial"/>
          <w:sz w:val="24"/>
          <w:szCs w:val="24"/>
        </w:rPr>
        <w:t xml:space="preserve">the number of students they consider convenient. </w:t>
      </w:r>
      <w:r w:rsidR="006E5159">
        <w:rPr>
          <w:rFonts w:ascii="Arial" w:hAnsi="Arial" w:cs="Arial"/>
          <w:sz w:val="24"/>
          <w:szCs w:val="24"/>
        </w:rPr>
        <w:t>S</w:t>
      </w:r>
      <w:r w:rsidRPr="004C1C76">
        <w:rPr>
          <w:rFonts w:ascii="Arial" w:hAnsi="Arial" w:cs="Arial"/>
          <w:sz w:val="24"/>
          <w:szCs w:val="24"/>
        </w:rPr>
        <w:t xml:space="preserve">tudents may be from any discipline. </w:t>
      </w:r>
    </w:p>
    <w:p w14:paraId="0E344545" w14:textId="2E417831" w:rsidR="00241C4A" w:rsidRPr="004C1C76" w:rsidRDefault="00241C4A" w:rsidP="00F4776E">
      <w:pPr>
        <w:ind w:left="720"/>
        <w:jc w:val="both"/>
        <w:rPr>
          <w:rFonts w:ascii="Arial" w:hAnsi="Arial" w:cs="Arial"/>
          <w:sz w:val="24"/>
          <w:szCs w:val="24"/>
        </w:rPr>
      </w:pPr>
      <w:r w:rsidRPr="004C1C76">
        <w:rPr>
          <w:rFonts w:ascii="Arial" w:hAnsi="Arial" w:cs="Arial"/>
          <w:sz w:val="24"/>
          <w:szCs w:val="24"/>
        </w:rPr>
        <w:t xml:space="preserve">3. </w:t>
      </w:r>
      <w:r w:rsidR="006E5159">
        <w:rPr>
          <w:rFonts w:ascii="Arial" w:hAnsi="Arial" w:cs="Arial"/>
          <w:sz w:val="24"/>
          <w:szCs w:val="24"/>
        </w:rPr>
        <w:t>Each student must h</w:t>
      </w:r>
      <w:r w:rsidRPr="004C1C76">
        <w:rPr>
          <w:rFonts w:ascii="Arial" w:hAnsi="Arial" w:cs="Arial"/>
          <w:sz w:val="24"/>
          <w:szCs w:val="24"/>
        </w:rPr>
        <w:t xml:space="preserve">ave an academic record that reflects, in the case of students from the </w:t>
      </w:r>
      <w:r w:rsidR="00A91C2A">
        <w:rPr>
          <w:rFonts w:ascii="Arial" w:hAnsi="Arial" w:cs="Arial"/>
          <w:sz w:val="24"/>
          <w:szCs w:val="24"/>
        </w:rPr>
        <w:t>UPRM</w:t>
      </w:r>
      <w:r w:rsidRPr="004C1C76">
        <w:rPr>
          <w:rFonts w:ascii="Arial" w:hAnsi="Arial" w:cs="Arial"/>
          <w:sz w:val="24"/>
          <w:szCs w:val="24"/>
        </w:rPr>
        <w:t xml:space="preserve"> an academic performance index of _______% and in the case of students from ___________ an achievement level of _____ </w:t>
      </w:r>
      <w:r w:rsidR="006E5159">
        <w:rPr>
          <w:rFonts w:ascii="Arial" w:hAnsi="Arial" w:cs="Arial"/>
          <w:sz w:val="24"/>
          <w:szCs w:val="24"/>
        </w:rPr>
        <w:t>on</w:t>
      </w:r>
      <w:r w:rsidRPr="004C1C76">
        <w:rPr>
          <w:rFonts w:ascii="Arial" w:hAnsi="Arial" w:cs="Arial"/>
          <w:sz w:val="24"/>
          <w:szCs w:val="24"/>
        </w:rPr>
        <w:t xml:space="preserve"> the scale used to measure</w:t>
      </w:r>
      <w:r w:rsidR="003C7FE9" w:rsidRPr="004C1C76">
        <w:rPr>
          <w:rFonts w:ascii="Arial" w:hAnsi="Arial" w:cs="Arial"/>
          <w:sz w:val="24"/>
          <w:szCs w:val="24"/>
        </w:rPr>
        <w:t xml:space="preserve"> the academic achievement of students in said institution. </w:t>
      </w:r>
    </w:p>
    <w:p w14:paraId="06522BCE" w14:textId="478564CF" w:rsidR="00E60098" w:rsidRPr="004C1C76" w:rsidRDefault="00E60098" w:rsidP="0051031C">
      <w:pPr>
        <w:jc w:val="both"/>
        <w:rPr>
          <w:rFonts w:ascii="Arial" w:hAnsi="Arial" w:cs="Arial"/>
          <w:b/>
          <w:sz w:val="24"/>
          <w:szCs w:val="24"/>
        </w:rPr>
      </w:pPr>
      <w:r w:rsidRPr="004C1C76">
        <w:rPr>
          <w:rFonts w:ascii="Arial" w:hAnsi="Arial" w:cs="Arial"/>
          <w:b/>
          <w:sz w:val="24"/>
          <w:szCs w:val="24"/>
        </w:rPr>
        <w:t>STUDY PROGRAM AND COURSE EQUIVALEN</w:t>
      </w:r>
      <w:r w:rsidR="006E5159">
        <w:rPr>
          <w:rFonts w:ascii="Arial" w:hAnsi="Arial" w:cs="Arial"/>
          <w:b/>
          <w:sz w:val="24"/>
          <w:szCs w:val="24"/>
        </w:rPr>
        <w:t>T</w:t>
      </w:r>
    </w:p>
    <w:p w14:paraId="1967391B" w14:textId="685935C5" w:rsidR="00E60098" w:rsidRPr="004C1C76" w:rsidRDefault="00E60098" w:rsidP="00F4776E">
      <w:pPr>
        <w:ind w:left="720"/>
        <w:jc w:val="both"/>
        <w:rPr>
          <w:rFonts w:ascii="Arial" w:hAnsi="Arial" w:cs="Arial"/>
          <w:sz w:val="24"/>
          <w:szCs w:val="24"/>
        </w:rPr>
      </w:pPr>
      <w:r w:rsidRPr="004C1C76">
        <w:rPr>
          <w:rFonts w:ascii="Arial" w:hAnsi="Arial" w:cs="Arial"/>
          <w:sz w:val="24"/>
          <w:szCs w:val="24"/>
        </w:rPr>
        <w:t>4. The universities will develop a system of credit equivalen</w:t>
      </w:r>
      <w:r w:rsidR="006E5159">
        <w:rPr>
          <w:rFonts w:ascii="Arial" w:hAnsi="Arial" w:cs="Arial"/>
          <w:sz w:val="24"/>
          <w:szCs w:val="24"/>
        </w:rPr>
        <w:t>t</w:t>
      </w:r>
      <w:r w:rsidRPr="004C1C76">
        <w:rPr>
          <w:rFonts w:ascii="Arial" w:hAnsi="Arial" w:cs="Arial"/>
          <w:sz w:val="24"/>
          <w:szCs w:val="24"/>
        </w:rPr>
        <w:t xml:space="preserve"> to accommodate participating students.</w:t>
      </w:r>
    </w:p>
    <w:p w14:paraId="28068E49" w14:textId="77777777" w:rsidR="00E60098" w:rsidRPr="004C1C76" w:rsidRDefault="00E60098" w:rsidP="00F4776E">
      <w:pPr>
        <w:ind w:left="720"/>
        <w:jc w:val="both"/>
        <w:rPr>
          <w:rFonts w:ascii="Arial" w:hAnsi="Arial" w:cs="Arial"/>
          <w:sz w:val="24"/>
          <w:szCs w:val="24"/>
        </w:rPr>
      </w:pPr>
      <w:r w:rsidRPr="004C1C76">
        <w:rPr>
          <w:rFonts w:ascii="Arial" w:hAnsi="Arial" w:cs="Arial"/>
          <w:sz w:val="24"/>
          <w:szCs w:val="24"/>
        </w:rPr>
        <w:t xml:space="preserve">5. The duration of student exchanges will conform to the academic calendar of each institution and may be for one semester, one full academic year or a shorter period of time when so established by the academic program, by previous agreement between both institutions. </w:t>
      </w:r>
    </w:p>
    <w:p w14:paraId="1E8D5951" w14:textId="4B847956" w:rsidR="00596D14" w:rsidRPr="004C1C76" w:rsidRDefault="00E60098" w:rsidP="00F4776E">
      <w:pPr>
        <w:ind w:left="720"/>
        <w:jc w:val="both"/>
        <w:rPr>
          <w:rFonts w:ascii="Arial" w:hAnsi="Arial" w:cs="Arial"/>
          <w:sz w:val="24"/>
          <w:szCs w:val="24"/>
        </w:rPr>
      </w:pPr>
      <w:r w:rsidRPr="004C1C76">
        <w:rPr>
          <w:rFonts w:ascii="Arial" w:hAnsi="Arial" w:cs="Arial"/>
          <w:sz w:val="24"/>
          <w:szCs w:val="24"/>
        </w:rPr>
        <w:t xml:space="preserve">6. </w:t>
      </w:r>
      <w:r w:rsidR="00CF39C1" w:rsidRPr="004C1C76">
        <w:rPr>
          <w:rFonts w:ascii="Arial" w:hAnsi="Arial" w:cs="Arial"/>
          <w:sz w:val="24"/>
          <w:szCs w:val="24"/>
        </w:rPr>
        <w:t>The agreements for the exchange of students must establish the relation</w:t>
      </w:r>
      <w:r w:rsidR="006E5159">
        <w:rPr>
          <w:rFonts w:ascii="Arial" w:hAnsi="Arial" w:cs="Arial"/>
          <w:sz w:val="24"/>
          <w:szCs w:val="24"/>
        </w:rPr>
        <w:t>ship</w:t>
      </w:r>
      <w:r w:rsidR="00CF39C1" w:rsidRPr="004C1C76">
        <w:rPr>
          <w:rFonts w:ascii="Arial" w:hAnsi="Arial" w:cs="Arial"/>
          <w:sz w:val="24"/>
          <w:szCs w:val="24"/>
        </w:rPr>
        <w:t xml:space="preserve"> between the courses taken by students from the </w:t>
      </w:r>
      <w:r w:rsidR="00A91C2A">
        <w:rPr>
          <w:rFonts w:ascii="Arial" w:hAnsi="Arial" w:cs="Arial"/>
          <w:sz w:val="24"/>
          <w:szCs w:val="24"/>
        </w:rPr>
        <w:t>UPRM</w:t>
      </w:r>
      <w:r w:rsidR="00CF39C1" w:rsidRPr="004C1C76">
        <w:rPr>
          <w:rFonts w:ascii="Arial" w:hAnsi="Arial" w:cs="Arial"/>
          <w:sz w:val="24"/>
          <w:szCs w:val="24"/>
        </w:rPr>
        <w:t>______</w:t>
      </w:r>
      <w:r w:rsidR="006E5159" w:rsidRPr="004C1C76">
        <w:rPr>
          <w:rFonts w:ascii="Arial" w:hAnsi="Arial" w:cs="Arial"/>
          <w:sz w:val="24"/>
          <w:szCs w:val="24"/>
        </w:rPr>
        <w:t>_, the</w:t>
      </w:r>
      <w:r w:rsidR="00C65EE1" w:rsidRPr="004C1C76">
        <w:rPr>
          <w:rFonts w:ascii="Arial" w:hAnsi="Arial" w:cs="Arial"/>
          <w:sz w:val="24"/>
          <w:szCs w:val="24"/>
        </w:rPr>
        <w:t xml:space="preserve"> requirements of their degree</w:t>
      </w:r>
      <w:r w:rsidR="00CF39C1" w:rsidRPr="004C1C76">
        <w:rPr>
          <w:rFonts w:ascii="Arial" w:hAnsi="Arial" w:cs="Arial"/>
          <w:sz w:val="24"/>
          <w:szCs w:val="24"/>
        </w:rPr>
        <w:t>, and the criteria for the</w:t>
      </w:r>
      <w:r w:rsidR="00DB0DD9" w:rsidRPr="004C1C76">
        <w:rPr>
          <w:rFonts w:ascii="Arial" w:hAnsi="Arial" w:cs="Arial"/>
          <w:sz w:val="24"/>
          <w:szCs w:val="24"/>
        </w:rPr>
        <w:t>ir</w:t>
      </w:r>
      <w:r w:rsidR="00CF39C1" w:rsidRPr="004C1C76">
        <w:rPr>
          <w:rFonts w:ascii="Arial" w:hAnsi="Arial" w:cs="Arial"/>
          <w:sz w:val="24"/>
          <w:szCs w:val="24"/>
        </w:rPr>
        <w:t xml:space="preserve"> selection, equivalency, and authorization</w:t>
      </w:r>
      <w:r w:rsidR="00DB0DD9" w:rsidRPr="004C1C76">
        <w:rPr>
          <w:rFonts w:ascii="Arial" w:hAnsi="Arial" w:cs="Arial"/>
          <w:sz w:val="24"/>
          <w:szCs w:val="24"/>
        </w:rPr>
        <w:t>,</w:t>
      </w:r>
      <w:r w:rsidR="00CF39C1" w:rsidRPr="004C1C76">
        <w:rPr>
          <w:rFonts w:ascii="Arial" w:hAnsi="Arial" w:cs="Arial"/>
          <w:sz w:val="24"/>
          <w:szCs w:val="24"/>
        </w:rPr>
        <w:t xml:space="preserve"> as well as </w:t>
      </w:r>
      <w:r w:rsidR="00DB0DD9" w:rsidRPr="004C1C76">
        <w:rPr>
          <w:rFonts w:ascii="Arial" w:hAnsi="Arial" w:cs="Arial"/>
          <w:sz w:val="24"/>
          <w:szCs w:val="24"/>
        </w:rPr>
        <w:t xml:space="preserve">identifying the official </w:t>
      </w:r>
      <w:r w:rsidR="006E5159">
        <w:rPr>
          <w:rFonts w:ascii="Arial" w:hAnsi="Arial" w:cs="Arial"/>
          <w:sz w:val="24"/>
          <w:szCs w:val="24"/>
        </w:rPr>
        <w:t>who</w:t>
      </w:r>
      <w:r w:rsidR="00DB0DD9" w:rsidRPr="004C1C76">
        <w:rPr>
          <w:rFonts w:ascii="Arial" w:hAnsi="Arial" w:cs="Arial"/>
          <w:sz w:val="24"/>
          <w:szCs w:val="24"/>
        </w:rPr>
        <w:t xml:space="preserve"> is specifically responsible of authorizing the registration of said courses. </w:t>
      </w:r>
    </w:p>
    <w:p w14:paraId="2FA84740" w14:textId="77777777" w:rsidR="002E15AE" w:rsidRPr="004C1C76" w:rsidRDefault="002E15AE" w:rsidP="0051031C">
      <w:pPr>
        <w:jc w:val="both"/>
        <w:rPr>
          <w:rFonts w:ascii="Arial" w:hAnsi="Arial" w:cs="Arial"/>
          <w:b/>
          <w:sz w:val="24"/>
          <w:szCs w:val="24"/>
        </w:rPr>
      </w:pPr>
      <w:r w:rsidRPr="004C1C76">
        <w:rPr>
          <w:rFonts w:ascii="Arial" w:hAnsi="Arial" w:cs="Arial"/>
          <w:b/>
          <w:sz w:val="24"/>
          <w:szCs w:val="24"/>
        </w:rPr>
        <w:t xml:space="preserve">FINANCIAL ASPECTS </w:t>
      </w:r>
    </w:p>
    <w:p w14:paraId="65C23F62" w14:textId="26C12D32" w:rsidR="002E15AE" w:rsidRPr="004C1C76" w:rsidRDefault="002E15AE" w:rsidP="00F4776E">
      <w:pPr>
        <w:ind w:left="720"/>
        <w:jc w:val="both"/>
        <w:rPr>
          <w:rFonts w:ascii="Arial" w:hAnsi="Arial" w:cs="Arial"/>
          <w:sz w:val="24"/>
          <w:szCs w:val="24"/>
        </w:rPr>
      </w:pPr>
      <w:r w:rsidRPr="004C1C76">
        <w:rPr>
          <w:rFonts w:ascii="Arial" w:hAnsi="Arial" w:cs="Arial"/>
          <w:sz w:val="24"/>
          <w:szCs w:val="24"/>
        </w:rPr>
        <w:t xml:space="preserve">7. Travel expenses </w:t>
      </w:r>
      <w:r w:rsidR="006E5159">
        <w:rPr>
          <w:rFonts w:ascii="Arial" w:hAnsi="Arial" w:cs="Arial"/>
          <w:sz w:val="24"/>
          <w:szCs w:val="24"/>
        </w:rPr>
        <w:t>is</w:t>
      </w:r>
      <w:r w:rsidRPr="004C1C76">
        <w:rPr>
          <w:rFonts w:ascii="Arial" w:hAnsi="Arial" w:cs="Arial"/>
          <w:sz w:val="24"/>
          <w:szCs w:val="24"/>
        </w:rPr>
        <w:t xml:space="preserve"> </w:t>
      </w:r>
      <w:r w:rsidR="006E5159">
        <w:rPr>
          <w:rFonts w:ascii="Arial" w:hAnsi="Arial" w:cs="Arial"/>
          <w:sz w:val="24"/>
          <w:szCs w:val="24"/>
        </w:rPr>
        <w:t>being</w:t>
      </w:r>
      <w:r w:rsidRPr="004C1C76">
        <w:rPr>
          <w:rFonts w:ascii="Arial" w:hAnsi="Arial" w:cs="Arial"/>
          <w:sz w:val="24"/>
          <w:szCs w:val="24"/>
        </w:rPr>
        <w:t xml:space="preserve"> the responsibility of either the student or the university of origin as stated by the stipulations in the specific Agreement.</w:t>
      </w:r>
    </w:p>
    <w:p w14:paraId="68068A56" w14:textId="6C8CAB88" w:rsidR="002E15AE" w:rsidRPr="004C1C76" w:rsidRDefault="002E15AE" w:rsidP="00F4776E">
      <w:pPr>
        <w:ind w:left="720"/>
        <w:jc w:val="both"/>
        <w:rPr>
          <w:rFonts w:ascii="Arial" w:hAnsi="Arial" w:cs="Arial"/>
          <w:sz w:val="24"/>
          <w:szCs w:val="24"/>
        </w:rPr>
      </w:pPr>
      <w:r w:rsidRPr="004C1C76">
        <w:rPr>
          <w:rFonts w:ascii="Arial" w:hAnsi="Arial" w:cs="Arial"/>
          <w:sz w:val="24"/>
          <w:szCs w:val="24"/>
        </w:rPr>
        <w:t xml:space="preserve">8. Lodging expenses will </w:t>
      </w:r>
      <w:r w:rsidR="006E5159">
        <w:rPr>
          <w:rFonts w:ascii="Arial" w:hAnsi="Arial" w:cs="Arial"/>
          <w:sz w:val="24"/>
          <w:szCs w:val="24"/>
        </w:rPr>
        <w:t xml:space="preserve">solely </w:t>
      </w:r>
      <w:r w:rsidRPr="004C1C76">
        <w:rPr>
          <w:rFonts w:ascii="Arial" w:hAnsi="Arial" w:cs="Arial"/>
          <w:sz w:val="24"/>
          <w:szCs w:val="24"/>
        </w:rPr>
        <w:t>be the responsibility of the student and may be paid with personal resources, scholarships or other mo</w:t>
      </w:r>
      <w:r w:rsidR="00C54867" w:rsidRPr="004C1C76">
        <w:rPr>
          <w:rFonts w:ascii="Arial" w:hAnsi="Arial" w:cs="Arial"/>
          <w:sz w:val="24"/>
          <w:szCs w:val="24"/>
        </w:rPr>
        <w:t xml:space="preserve">neys obtained from either national or international foundations. </w:t>
      </w:r>
    </w:p>
    <w:p w14:paraId="5DF5E91F" w14:textId="50529531" w:rsidR="00C54867" w:rsidRPr="004C1C76" w:rsidRDefault="00C54867" w:rsidP="00F4776E">
      <w:pPr>
        <w:ind w:left="720"/>
        <w:jc w:val="both"/>
        <w:rPr>
          <w:rFonts w:ascii="Arial" w:hAnsi="Arial" w:cs="Arial"/>
          <w:sz w:val="24"/>
          <w:szCs w:val="24"/>
        </w:rPr>
      </w:pPr>
      <w:r w:rsidRPr="004C1C76">
        <w:rPr>
          <w:rFonts w:ascii="Arial" w:hAnsi="Arial" w:cs="Arial"/>
          <w:sz w:val="24"/>
          <w:szCs w:val="24"/>
        </w:rPr>
        <w:t>9.</w:t>
      </w:r>
      <w:r w:rsidR="00775437" w:rsidRPr="004C1C76">
        <w:rPr>
          <w:rFonts w:ascii="Arial" w:hAnsi="Arial" w:cs="Arial"/>
          <w:sz w:val="24"/>
          <w:szCs w:val="24"/>
        </w:rPr>
        <w:t xml:space="preserve"> Registration expenses are the responsibility of the student at the </w:t>
      </w:r>
      <w:r w:rsidR="008E0E0B" w:rsidRPr="004C1C76">
        <w:rPr>
          <w:rFonts w:ascii="Arial" w:hAnsi="Arial" w:cs="Arial"/>
          <w:sz w:val="24"/>
          <w:szCs w:val="24"/>
        </w:rPr>
        <w:t>host or origin university according to</w:t>
      </w:r>
      <w:r w:rsidR="002E0C20" w:rsidRPr="004C1C76">
        <w:rPr>
          <w:rFonts w:ascii="Arial" w:hAnsi="Arial" w:cs="Arial"/>
          <w:sz w:val="24"/>
          <w:szCs w:val="24"/>
        </w:rPr>
        <w:t xml:space="preserve"> what is </w:t>
      </w:r>
      <w:r w:rsidR="00163FBC" w:rsidRPr="004C1C76">
        <w:rPr>
          <w:rFonts w:ascii="Arial" w:hAnsi="Arial" w:cs="Arial"/>
          <w:sz w:val="24"/>
          <w:szCs w:val="24"/>
        </w:rPr>
        <w:t>established</w:t>
      </w:r>
      <w:r w:rsidR="002E0C20" w:rsidRPr="004C1C76">
        <w:rPr>
          <w:rFonts w:ascii="Arial" w:hAnsi="Arial" w:cs="Arial"/>
          <w:sz w:val="24"/>
          <w:szCs w:val="24"/>
        </w:rPr>
        <w:t xml:space="preserve"> in </w:t>
      </w:r>
      <w:r w:rsidR="006E5159">
        <w:rPr>
          <w:rFonts w:ascii="Arial" w:hAnsi="Arial" w:cs="Arial"/>
          <w:sz w:val="24"/>
          <w:szCs w:val="24"/>
        </w:rPr>
        <w:t xml:space="preserve">Cert.23 (2011-2012) of the </w:t>
      </w:r>
      <w:r w:rsidR="006E5159" w:rsidRPr="006E5159">
        <w:rPr>
          <w:rFonts w:ascii="Arial" w:hAnsi="Arial" w:cs="Arial"/>
          <w:sz w:val="24"/>
          <w:szCs w:val="24"/>
        </w:rPr>
        <w:t>board of trustees</w:t>
      </w:r>
      <w:r w:rsidR="00163FBC" w:rsidRPr="004C1C76">
        <w:rPr>
          <w:rFonts w:ascii="Arial" w:hAnsi="Arial" w:cs="Arial"/>
          <w:sz w:val="24"/>
          <w:szCs w:val="24"/>
        </w:rPr>
        <w:t>.</w:t>
      </w:r>
    </w:p>
    <w:p w14:paraId="3DFD28F9" w14:textId="5B8D0FBA" w:rsidR="002E0C20" w:rsidRPr="004C1C76" w:rsidRDefault="002E0C20" w:rsidP="00F4776E">
      <w:pPr>
        <w:ind w:left="720"/>
        <w:jc w:val="both"/>
        <w:rPr>
          <w:rFonts w:ascii="Arial" w:hAnsi="Arial" w:cs="Arial"/>
          <w:sz w:val="24"/>
          <w:szCs w:val="24"/>
        </w:rPr>
      </w:pPr>
      <w:r w:rsidRPr="004C1C76">
        <w:rPr>
          <w:rFonts w:ascii="Arial" w:hAnsi="Arial" w:cs="Arial"/>
          <w:sz w:val="24"/>
          <w:szCs w:val="24"/>
        </w:rPr>
        <w:t xml:space="preserve">10. Medical insurance will be paid by the exchange student at the host university. Before the exchange, the student must also obtain an accident and repatriation insurance </w:t>
      </w:r>
      <w:r w:rsidR="006E5159">
        <w:rPr>
          <w:rFonts w:ascii="Arial" w:hAnsi="Arial" w:cs="Arial"/>
          <w:sz w:val="24"/>
          <w:szCs w:val="24"/>
        </w:rPr>
        <w:t>which</w:t>
      </w:r>
      <w:r w:rsidRPr="004C1C76">
        <w:rPr>
          <w:rFonts w:ascii="Arial" w:hAnsi="Arial" w:cs="Arial"/>
          <w:sz w:val="24"/>
          <w:szCs w:val="24"/>
        </w:rPr>
        <w:t xml:space="preserve"> provides coverage in the country where the exchange </w:t>
      </w:r>
      <w:r w:rsidR="006E5159">
        <w:rPr>
          <w:rFonts w:ascii="Arial" w:hAnsi="Arial" w:cs="Arial"/>
          <w:sz w:val="24"/>
          <w:szCs w:val="24"/>
        </w:rPr>
        <w:t>will</w:t>
      </w:r>
      <w:r w:rsidRPr="004C1C76">
        <w:rPr>
          <w:rFonts w:ascii="Arial" w:hAnsi="Arial" w:cs="Arial"/>
          <w:sz w:val="24"/>
          <w:szCs w:val="24"/>
        </w:rPr>
        <w:t xml:space="preserve"> take place.</w:t>
      </w:r>
    </w:p>
    <w:p w14:paraId="3419A2B6" w14:textId="77777777" w:rsidR="002E0C20" w:rsidRPr="004C1C76" w:rsidRDefault="002E0C20" w:rsidP="00F4776E">
      <w:pPr>
        <w:ind w:left="720"/>
        <w:jc w:val="both"/>
        <w:rPr>
          <w:rFonts w:ascii="Arial" w:hAnsi="Arial" w:cs="Arial"/>
          <w:sz w:val="24"/>
          <w:szCs w:val="24"/>
        </w:rPr>
      </w:pPr>
      <w:r w:rsidRPr="004C1C76">
        <w:rPr>
          <w:rFonts w:ascii="Arial" w:hAnsi="Arial" w:cs="Arial"/>
          <w:sz w:val="24"/>
          <w:szCs w:val="24"/>
        </w:rPr>
        <w:t xml:space="preserve">11. Both </w:t>
      </w:r>
      <w:r w:rsidR="00FF5AAF" w:rsidRPr="004C1C76">
        <w:rPr>
          <w:rFonts w:ascii="Arial" w:hAnsi="Arial" w:cs="Arial"/>
          <w:sz w:val="24"/>
          <w:szCs w:val="24"/>
        </w:rPr>
        <w:t>universities</w:t>
      </w:r>
      <w:r w:rsidRPr="004C1C76">
        <w:rPr>
          <w:rFonts w:ascii="Arial" w:hAnsi="Arial" w:cs="Arial"/>
          <w:sz w:val="24"/>
          <w:szCs w:val="24"/>
        </w:rPr>
        <w:t xml:space="preserve"> will encourage the</w:t>
      </w:r>
      <w:r w:rsidR="00FF5AAF" w:rsidRPr="004C1C76">
        <w:rPr>
          <w:rFonts w:ascii="Arial" w:hAnsi="Arial" w:cs="Arial"/>
          <w:sz w:val="24"/>
          <w:szCs w:val="24"/>
        </w:rPr>
        <w:t xml:space="preserve"> awarding of scholarships, assistantships or tuition exemptions to qualifying students.</w:t>
      </w:r>
    </w:p>
    <w:p w14:paraId="5683FA2E" w14:textId="77777777" w:rsidR="00FF5AAF" w:rsidRPr="004C1C76" w:rsidRDefault="00FF5AAF" w:rsidP="0051031C">
      <w:pPr>
        <w:jc w:val="both"/>
        <w:rPr>
          <w:rFonts w:ascii="Arial" w:hAnsi="Arial" w:cs="Arial"/>
          <w:sz w:val="24"/>
          <w:szCs w:val="24"/>
        </w:rPr>
      </w:pPr>
      <w:r w:rsidRPr="004C1C76">
        <w:rPr>
          <w:rFonts w:ascii="Arial" w:hAnsi="Arial" w:cs="Arial"/>
          <w:b/>
          <w:sz w:val="24"/>
          <w:szCs w:val="24"/>
        </w:rPr>
        <w:t>STUDENT RIGHTS AND RESPONSIBILITIES</w:t>
      </w:r>
    </w:p>
    <w:p w14:paraId="20219D4A" w14:textId="77777777" w:rsidR="00FF5AAF" w:rsidRPr="004C1C76" w:rsidRDefault="00FF5AAF" w:rsidP="00F4776E">
      <w:pPr>
        <w:ind w:left="720"/>
        <w:jc w:val="both"/>
        <w:rPr>
          <w:rFonts w:ascii="Arial" w:hAnsi="Arial" w:cs="Arial"/>
          <w:sz w:val="24"/>
          <w:szCs w:val="24"/>
        </w:rPr>
      </w:pPr>
      <w:r w:rsidRPr="004C1C76">
        <w:rPr>
          <w:rFonts w:ascii="Arial" w:hAnsi="Arial" w:cs="Arial"/>
          <w:sz w:val="24"/>
          <w:szCs w:val="24"/>
        </w:rPr>
        <w:lastRenderedPageBreak/>
        <w:t xml:space="preserve">12. The students who have been selected will have the same rights and responsibilities that the host university envisions for its own students; they must accept and adhere to the rules and regulations of the university and are subject to whatever sanctions may be imposed in the event of failure to comply. </w:t>
      </w:r>
      <w:r w:rsidR="00E06AA4" w:rsidRPr="004C1C76">
        <w:rPr>
          <w:rFonts w:ascii="Arial" w:hAnsi="Arial" w:cs="Arial"/>
          <w:sz w:val="24"/>
          <w:szCs w:val="24"/>
        </w:rPr>
        <w:t>In such cases, the university of</w:t>
      </w:r>
      <w:r w:rsidRPr="004C1C76">
        <w:rPr>
          <w:rFonts w:ascii="Arial" w:hAnsi="Arial" w:cs="Arial"/>
          <w:sz w:val="24"/>
          <w:szCs w:val="24"/>
        </w:rPr>
        <w:t xml:space="preserve"> origin will be informed.</w:t>
      </w:r>
    </w:p>
    <w:p w14:paraId="449BECE9" w14:textId="77777777" w:rsidR="00D32DD2" w:rsidRPr="004C1C76" w:rsidRDefault="00D32DD2" w:rsidP="00F4776E">
      <w:pPr>
        <w:ind w:left="720"/>
        <w:jc w:val="both"/>
        <w:rPr>
          <w:rFonts w:ascii="Arial" w:hAnsi="Arial" w:cs="Arial"/>
          <w:sz w:val="24"/>
          <w:szCs w:val="24"/>
        </w:rPr>
      </w:pPr>
      <w:r w:rsidRPr="004C1C76">
        <w:rPr>
          <w:rFonts w:ascii="Arial" w:hAnsi="Arial" w:cs="Arial"/>
          <w:sz w:val="24"/>
          <w:szCs w:val="24"/>
        </w:rPr>
        <w:t>13. Exchange students will receive those services available and customary to regular students at the host university.</w:t>
      </w:r>
    </w:p>
    <w:p w14:paraId="2CDC75FF" w14:textId="77777777" w:rsidR="00D32DD2" w:rsidRPr="004C1C76" w:rsidRDefault="00D32DD2" w:rsidP="00F4776E">
      <w:pPr>
        <w:ind w:left="720"/>
        <w:jc w:val="both"/>
        <w:rPr>
          <w:rFonts w:ascii="Arial" w:hAnsi="Arial" w:cs="Arial"/>
          <w:sz w:val="24"/>
          <w:szCs w:val="24"/>
        </w:rPr>
      </w:pPr>
      <w:r w:rsidRPr="004C1C76">
        <w:rPr>
          <w:rFonts w:ascii="Arial" w:hAnsi="Arial" w:cs="Arial"/>
          <w:sz w:val="24"/>
          <w:szCs w:val="24"/>
        </w:rPr>
        <w:t xml:space="preserve">14. </w:t>
      </w:r>
      <w:r w:rsidR="00CD7652" w:rsidRPr="004C1C76">
        <w:rPr>
          <w:rFonts w:ascii="Arial" w:hAnsi="Arial" w:cs="Arial"/>
          <w:sz w:val="24"/>
          <w:szCs w:val="24"/>
        </w:rPr>
        <w:t>Upon completing their stay with the host university, students participating in the exchange must return to the university of origin to continue their academic program. As a general rule, students may participate only once in the student exchange program.</w:t>
      </w:r>
    </w:p>
    <w:p w14:paraId="20A778D4" w14:textId="77777777" w:rsidR="00CD7652" w:rsidRPr="004C1C76" w:rsidRDefault="00CD7652" w:rsidP="0051031C">
      <w:pPr>
        <w:jc w:val="both"/>
        <w:rPr>
          <w:rFonts w:ascii="Arial" w:hAnsi="Arial" w:cs="Arial"/>
          <w:sz w:val="24"/>
          <w:szCs w:val="24"/>
        </w:rPr>
      </w:pPr>
      <w:r w:rsidRPr="004C1C76">
        <w:rPr>
          <w:rFonts w:ascii="Arial" w:hAnsi="Arial" w:cs="Arial"/>
          <w:b/>
          <w:sz w:val="24"/>
          <w:szCs w:val="24"/>
        </w:rPr>
        <w:t>FINAL PROVISIONS</w:t>
      </w:r>
    </w:p>
    <w:p w14:paraId="53D3118A" w14:textId="23E5AA43" w:rsidR="002D4E08" w:rsidRPr="004C1C76" w:rsidRDefault="0047430A" w:rsidP="002D4E08">
      <w:pPr>
        <w:pStyle w:val="ListParagraph"/>
        <w:numPr>
          <w:ilvl w:val="0"/>
          <w:numId w:val="4"/>
        </w:numPr>
        <w:jc w:val="both"/>
        <w:rPr>
          <w:rFonts w:ascii="Arial" w:hAnsi="Arial" w:cs="Arial"/>
          <w:sz w:val="24"/>
          <w:szCs w:val="24"/>
        </w:rPr>
      </w:pPr>
      <w:r w:rsidRPr="004C1C76">
        <w:rPr>
          <w:rFonts w:ascii="Arial" w:hAnsi="Arial" w:cs="Arial"/>
          <w:b/>
          <w:sz w:val="24"/>
          <w:szCs w:val="24"/>
        </w:rPr>
        <w:t>Effective</w:t>
      </w:r>
      <w:r w:rsidRPr="004C1C76">
        <w:rPr>
          <w:rFonts w:ascii="Arial" w:hAnsi="Arial" w:cs="Arial"/>
          <w:sz w:val="24"/>
          <w:szCs w:val="24"/>
        </w:rPr>
        <w:t xml:space="preserve"> </w:t>
      </w:r>
      <w:r w:rsidRPr="004C1C76">
        <w:rPr>
          <w:rFonts w:ascii="Arial" w:hAnsi="Arial" w:cs="Arial"/>
          <w:b/>
          <w:sz w:val="24"/>
          <w:szCs w:val="24"/>
        </w:rPr>
        <w:t>Dates</w:t>
      </w:r>
      <w:r w:rsidR="00215146" w:rsidRPr="004C1C76">
        <w:rPr>
          <w:rFonts w:ascii="Arial" w:hAnsi="Arial" w:cs="Arial"/>
          <w:b/>
          <w:sz w:val="24"/>
          <w:szCs w:val="24"/>
        </w:rPr>
        <w:t xml:space="preserve"> clause</w:t>
      </w:r>
      <w:r w:rsidRPr="004C1C76">
        <w:rPr>
          <w:rFonts w:ascii="Arial" w:hAnsi="Arial" w:cs="Arial"/>
          <w:sz w:val="24"/>
          <w:szCs w:val="24"/>
        </w:rPr>
        <w:t xml:space="preserve">: </w:t>
      </w:r>
      <w:r w:rsidR="00CD7652" w:rsidRPr="004C1C76">
        <w:rPr>
          <w:rFonts w:ascii="Arial" w:hAnsi="Arial" w:cs="Arial"/>
          <w:sz w:val="24"/>
          <w:szCs w:val="24"/>
        </w:rPr>
        <w:t xml:space="preserve">This Agreement will remain in effect for ____ years from the date signed by both parties; should the signing take place </w:t>
      </w:r>
      <w:r w:rsidR="006E5159" w:rsidRPr="004C1C76">
        <w:rPr>
          <w:rFonts w:ascii="Arial" w:hAnsi="Arial" w:cs="Arial"/>
          <w:sz w:val="24"/>
          <w:szCs w:val="24"/>
        </w:rPr>
        <w:t>separately;</w:t>
      </w:r>
      <w:r w:rsidR="00CD7652" w:rsidRPr="004C1C76">
        <w:rPr>
          <w:rFonts w:ascii="Arial" w:hAnsi="Arial" w:cs="Arial"/>
          <w:sz w:val="24"/>
          <w:szCs w:val="24"/>
        </w:rPr>
        <w:t xml:space="preserve"> the term will begin on the date of the last signature.</w:t>
      </w:r>
    </w:p>
    <w:p w14:paraId="6354C1A2" w14:textId="733741A7" w:rsidR="002D4E08" w:rsidRPr="004C1C76" w:rsidRDefault="00215146" w:rsidP="0051031C">
      <w:pPr>
        <w:pStyle w:val="ListParagraph"/>
        <w:numPr>
          <w:ilvl w:val="0"/>
          <w:numId w:val="4"/>
        </w:numPr>
        <w:jc w:val="both"/>
        <w:rPr>
          <w:rFonts w:ascii="Arial" w:hAnsi="Arial" w:cs="Arial"/>
          <w:sz w:val="24"/>
          <w:szCs w:val="24"/>
        </w:rPr>
      </w:pPr>
      <w:r w:rsidRPr="004C1C76">
        <w:rPr>
          <w:rFonts w:ascii="Arial" w:hAnsi="Arial" w:cs="Arial"/>
          <w:b/>
          <w:sz w:val="24"/>
          <w:szCs w:val="24"/>
        </w:rPr>
        <w:t>Renovation</w:t>
      </w:r>
      <w:r w:rsidRPr="004C1C76">
        <w:rPr>
          <w:rFonts w:ascii="Arial" w:hAnsi="Arial" w:cs="Arial"/>
          <w:sz w:val="24"/>
          <w:szCs w:val="24"/>
        </w:rPr>
        <w:t xml:space="preserve"> </w:t>
      </w:r>
      <w:r w:rsidRPr="004C1C76">
        <w:rPr>
          <w:rFonts w:ascii="Arial" w:hAnsi="Arial" w:cs="Arial"/>
          <w:b/>
          <w:sz w:val="24"/>
          <w:szCs w:val="24"/>
        </w:rPr>
        <w:t>clause</w:t>
      </w:r>
      <w:r w:rsidRPr="004C1C76">
        <w:rPr>
          <w:rFonts w:ascii="Arial" w:hAnsi="Arial" w:cs="Arial"/>
          <w:sz w:val="24"/>
          <w:szCs w:val="24"/>
        </w:rPr>
        <w:t xml:space="preserve">: </w:t>
      </w:r>
      <w:r w:rsidR="00CD7652" w:rsidRPr="004C1C76">
        <w:rPr>
          <w:rFonts w:ascii="Arial" w:hAnsi="Arial" w:cs="Arial"/>
          <w:sz w:val="24"/>
          <w:szCs w:val="24"/>
        </w:rPr>
        <w:t xml:space="preserve">This Agreement may be renewed, expanded, and/or modified at the request of the parties by mutual agreement, if so, in writing, at least </w:t>
      </w:r>
      <w:r w:rsidR="005B1305" w:rsidRPr="004C1C76">
        <w:rPr>
          <w:rFonts w:ascii="Arial" w:hAnsi="Arial" w:cs="Arial"/>
          <w:sz w:val="24"/>
          <w:szCs w:val="24"/>
        </w:rPr>
        <w:t xml:space="preserve">six </w:t>
      </w:r>
      <w:r w:rsidR="00CD7652" w:rsidRPr="004C1C76">
        <w:rPr>
          <w:rFonts w:ascii="Arial" w:hAnsi="Arial" w:cs="Arial"/>
          <w:sz w:val="24"/>
          <w:szCs w:val="24"/>
        </w:rPr>
        <w:t>(</w:t>
      </w:r>
      <w:r w:rsidR="005B1305" w:rsidRPr="004C1C76">
        <w:rPr>
          <w:rFonts w:ascii="Arial" w:hAnsi="Arial" w:cs="Arial"/>
          <w:sz w:val="24"/>
          <w:szCs w:val="24"/>
        </w:rPr>
        <w:t>6) months prior to such intended action.</w:t>
      </w:r>
      <w:r w:rsidR="002D4E08" w:rsidRPr="004C1C76">
        <w:rPr>
          <w:rFonts w:ascii="Arial" w:hAnsi="Arial" w:cs="Arial"/>
          <w:sz w:val="24"/>
          <w:szCs w:val="24"/>
        </w:rPr>
        <w:t xml:space="preserve">  </w:t>
      </w:r>
      <w:r w:rsidR="005B1305" w:rsidRPr="004C1C76">
        <w:rPr>
          <w:rFonts w:ascii="Arial" w:hAnsi="Arial" w:cs="Arial"/>
          <w:sz w:val="24"/>
          <w:szCs w:val="24"/>
        </w:rPr>
        <w:t xml:space="preserve">The request for renewal, modification, and/or expansion will be presented to the Chancellor or President of </w:t>
      </w:r>
      <w:r w:rsidR="006E5159">
        <w:rPr>
          <w:rFonts w:ascii="Arial" w:hAnsi="Arial" w:cs="Arial"/>
          <w:sz w:val="24"/>
          <w:szCs w:val="24"/>
        </w:rPr>
        <w:t xml:space="preserve">the university, as applicable. The </w:t>
      </w:r>
      <w:r w:rsidR="005B1305" w:rsidRPr="004C1C76">
        <w:rPr>
          <w:rFonts w:ascii="Arial" w:hAnsi="Arial" w:cs="Arial"/>
          <w:sz w:val="24"/>
          <w:szCs w:val="24"/>
        </w:rPr>
        <w:t>request must be accompanied by an evaluation of the execution of the present Agreement.</w:t>
      </w:r>
      <w:r w:rsidR="002D4E08" w:rsidRPr="004C1C76">
        <w:rPr>
          <w:rFonts w:ascii="Arial" w:hAnsi="Arial" w:cs="Arial"/>
          <w:sz w:val="24"/>
          <w:szCs w:val="24"/>
        </w:rPr>
        <w:t xml:space="preserve">  </w:t>
      </w:r>
      <w:r w:rsidR="005B1305" w:rsidRPr="004C1C76">
        <w:rPr>
          <w:rFonts w:ascii="Arial" w:hAnsi="Arial" w:cs="Arial"/>
          <w:sz w:val="24"/>
          <w:szCs w:val="24"/>
        </w:rPr>
        <w:t xml:space="preserve"> If the present Agreement is not renewed, expanded, or modified, both parties are committed to the completion of activities in progress. The expiration of the Agreement will not affect the development and completion of the programs, projects</w:t>
      </w:r>
      <w:r w:rsidR="006E5159">
        <w:rPr>
          <w:rFonts w:ascii="Arial" w:hAnsi="Arial" w:cs="Arial"/>
          <w:sz w:val="24"/>
          <w:szCs w:val="24"/>
        </w:rPr>
        <w:t>,</w:t>
      </w:r>
      <w:r w:rsidR="005B1305" w:rsidRPr="004C1C76">
        <w:rPr>
          <w:rFonts w:ascii="Arial" w:hAnsi="Arial" w:cs="Arial"/>
          <w:sz w:val="24"/>
          <w:szCs w:val="24"/>
        </w:rPr>
        <w:t xml:space="preserve"> or activities that are still in progress.</w:t>
      </w:r>
    </w:p>
    <w:p w14:paraId="45955046" w14:textId="2A265F37" w:rsidR="00215146" w:rsidRPr="004C1C76" w:rsidRDefault="00215146" w:rsidP="00215146">
      <w:pPr>
        <w:pStyle w:val="ListParagraph"/>
        <w:numPr>
          <w:ilvl w:val="0"/>
          <w:numId w:val="4"/>
        </w:numPr>
        <w:jc w:val="both"/>
        <w:rPr>
          <w:rFonts w:ascii="Arial" w:hAnsi="Arial" w:cs="Arial"/>
          <w:sz w:val="24"/>
          <w:szCs w:val="24"/>
        </w:rPr>
      </w:pPr>
      <w:r w:rsidRPr="004C1C76">
        <w:rPr>
          <w:rFonts w:ascii="Arial" w:hAnsi="Arial" w:cs="Arial"/>
          <w:b/>
          <w:sz w:val="24"/>
          <w:szCs w:val="24"/>
        </w:rPr>
        <w:t>Resolution</w:t>
      </w:r>
      <w:r w:rsidRPr="004C1C76">
        <w:rPr>
          <w:rFonts w:ascii="Arial" w:hAnsi="Arial" w:cs="Arial"/>
          <w:sz w:val="24"/>
          <w:szCs w:val="24"/>
        </w:rPr>
        <w:t xml:space="preserve"> </w:t>
      </w:r>
      <w:r w:rsidRPr="004C1C76">
        <w:rPr>
          <w:rFonts w:ascii="Arial" w:hAnsi="Arial" w:cs="Arial"/>
          <w:b/>
          <w:sz w:val="24"/>
          <w:szCs w:val="24"/>
        </w:rPr>
        <w:t>clause</w:t>
      </w:r>
      <w:r w:rsidRPr="004C1C76">
        <w:rPr>
          <w:rFonts w:ascii="Arial" w:hAnsi="Arial" w:cs="Arial"/>
          <w:sz w:val="24"/>
          <w:szCs w:val="24"/>
        </w:rPr>
        <w:t xml:space="preserve">: </w:t>
      </w:r>
      <w:r w:rsidR="002D4E08" w:rsidRPr="004C1C76">
        <w:rPr>
          <w:rFonts w:ascii="Arial" w:hAnsi="Arial" w:cs="Arial"/>
          <w:sz w:val="24"/>
          <w:szCs w:val="24"/>
        </w:rPr>
        <w:t xml:space="preserve">Either party may rescind the present agreement by </w:t>
      </w:r>
      <w:r w:rsidR="006E5159">
        <w:rPr>
          <w:rFonts w:ascii="Arial" w:hAnsi="Arial" w:cs="Arial"/>
          <w:sz w:val="24"/>
          <w:szCs w:val="24"/>
        </w:rPr>
        <w:t xml:space="preserve">notifying </w:t>
      </w:r>
      <w:r w:rsidR="002D4E08" w:rsidRPr="004C1C76">
        <w:rPr>
          <w:rFonts w:ascii="Arial" w:hAnsi="Arial" w:cs="Arial"/>
          <w:sz w:val="24"/>
          <w:szCs w:val="24"/>
        </w:rPr>
        <w:t>thirty (30) days prior to the date of the rescission. One party may immediately cancel the agreement without prior notice upon the other party committing negligence, non-compliance or violation of a condition of the present Agreement.</w:t>
      </w:r>
      <w:r w:rsidR="00EA11D6" w:rsidRPr="004C1C76">
        <w:rPr>
          <w:rFonts w:ascii="Arial" w:hAnsi="Arial" w:cs="Arial"/>
          <w:sz w:val="24"/>
          <w:szCs w:val="24"/>
        </w:rPr>
        <w:t xml:space="preserve">  </w:t>
      </w:r>
      <w:r w:rsidR="002D4E08" w:rsidRPr="004C1C76">
        <w:rPr>
          <w:rFonts w:ascii="Arial" w:hAnsi="Arial" w:cs="Arial"/>
          <w:sz w:val="24"/>
          <w:szCs w:val="24"/>
        </w:rPr>
        <w:t xml:space="preserve">The present document includes the entirety of the agreements and obligations settled between the parties for this Agreement, any expression, representation or verbal pact is hereby made void and dismissed. For any modification, alteration, or expansion of this Agreement to be valid, it must be in written form and authorized by the signatory parties prior to the execution of the agreement or obligation to be included for the first time in the terms of this Agreement.  Any actions contrary to what is stated herein shall be null and will not result in any kind of obligation between the institutions or toward any third-party interested in acting upon or benefiting from a modification, prior to its inclusion in writing within the terms of this Agreement. </w:t>
      </w:r>
    </w:p>
    <w:p w14:paraId="0C3560E7" w14:textId="54C7C94F" w:rsidR="00EA11D6" w:rsidRPr="004C1C76" w:rsidRDefault="00EA11D6" w:rsidP="00215146">
      <w:pPr>
        <w:pStyle w:val="ListParagraph"/>
        <w:numPr>
          <w:ilvl w:val="0"/>
          <w:numId w:val="4"/>
        </w:numPr>
        <w:jc w:val="both"/>
        <w:rPr>
          <w:rFonts w:ascii="Arial" w:hAnsi="Arial" w:cs="Arial"/>
          <w:sz w:val="24"/>
          <w:szCs w:val="24"/>
        </w:rPr>
      </w:pPr>
      <w:r w:rsidRPr="004C1C76">
        <w:rPr>
          <w:rFonts w:ascii="Arial" w:hAnsi="Arial" w:cs="Arial"/>
          <w:b/>
          <w:color w:val="000000"/>
          <w:sz w:val="24"/>
          <w:szCs w:val="24"/>
        </w:rPr>
        <w:t>Exclusivity of the Written Agreement.</w:t>
      </w:r>
      <w:r w:rsidRPr="004C1C76">
        <w:rPr>
          <w:rFonts w:ascii="Arial" w:hAnsi="Arial" w:cs="Arial"/>
          <w:color w:val="000000"/>
          <w:sz w:val="24"/>
          <w:szCs w:val="24"/>
        </w:rPr>
        <w:t xml:space="preserve">  This document includes all the agreements and obligations agreed between the parties to this Agreement, any expression representation or verbal agreement is hereby annulled and discarded.  Any action in contravention of what is expressed </w:t>
      </w:r>
      <w:r w:rsidR="00FC469B" w:rsidRPr="004C1C76">
        <w:rPr>
          <w:rFonts w:ascii="Arial" w:hAnsi="Arial" w:cs="Arial"/>
          <w:color w:val="000000"/>
          <w:sz w:val="24"/>
          <w:szCs w:val="24"/>
        </w:rPr>
        <w:t>herein will</w:t>
      </w:r>
      <w:r w:rsidRPr="004C1C76">
        <w:rPr>
          <w:rFonts w:ascii="Arial" w:hAnsi="Arial" w:cs="Arial"/>
          <w:color w:val="000000"/>
          <w:sz w:val="24"/>
          <w:szCs w:val="24"/>
        </w:rPr>
        <w:t xml:space="preserve"> be nulled and voided and will not create any obligation of any kind between the institutions or towards any third party interested in acting or benefiting from a modification prior to its incorporation in writing within the terms of this Agreement.</w:t>
      </w:r>
    </w:p>
    <w:p w14:paraId="76D33EBA" w14:textId="365D8F73" w:rsidR="002D4E08" w:rsidRPr="004C1C76" w:rsidRDefault="00215146" w:rsidP="002D4E08">
      <w:pPr>
        <w:pStyle w:val="ListParagraph"/>
        <w:numPr>
          <w:ilvl w:val="0"/>
          <w:numId w:val="4"/>
        </w:numPr>
        <w:jc w:val="both"/>
        <w:rPr>
          <w:rFonts w:ascii="Arial" w:hAnsi="Arial" w:cs="Arial"/>
          <w:sz w:val="24"/>
          <w:szCs w:val="24"/>
        </w:rPr>
      </w:pPr>
      <w:r w:rsidRPr="004C1C76">
        <w:rPr>
          <w:rFonts w:ascii="Arial" w:hAnsi="Arial" w:cs="Arial"/>
          <w:b/>
          <w:sz w:val="24"/>
          <w:szCs w:val="24"/>
        </w:rPr>
        <w:t>Protection</w:t>
      </w:r>
      <w:r w:rsidRPr="004C1C76">
        <w:rPr>
          <w:rFonts w:ascii="Arial" w:hAnsi="Arial" w:cs="Arial"/>
          <w:sz w:val="24"/>
          <w:szCs w:val="24"/>
        </w:rPr>
        <w:t xml:space="preserve"> </w:t>
      </w:r>
      <w:r w:rsidRPr="004C1C76">
        <w:rPr>
          <w:rFonts w:ascii="Arial" w:hAnsi="Arial" w:cs="Arial"/>
          <w:b/>
          <w:sz w:val="24"/>
          <w:szCs w:val="24"/>
        </w:rPr>
        <w:t>of</w:t>
      </w:r>
      <w:r w:rsidRPr="004C1C76">
        <w:rPr>
          <w:rFonts w:ascii="Arial" w:hAnsi="Arial" w:cs="Arial"/>
          <w:sz w:val="24"/>
          <w:szCs w:val="24"/>
        </w:rPr>
        <w:t xml:space="preserve"> </w:t>
      </w:r>
      <w:r w:rsidRPr="004C1C76">
        <w:rPr>
          <w:rFonts w:ascii="Arial" w:hAnsi="Arial" w:cs="Arial"/>
          <w:b/>
          <w:sz w:val="24"/>
          <w:szCs w:val="24"/>
        </w:rPr>
        <w:t>names</w:t>
      </w:r>
      <w:r w:rsidRPr="004C1C76">
        <w:rPr>
          <w:rFonts w:ascii="Arial" w:hAnsi="Arial" w:cs="Arial"/>
          <w:sz w:val="24"/>
          <w:szCs w:val="24"/>
        </w:rPr>
        <w:t xml:space="preserve"> </w:t>
      </w:r>
      <w:r w:rsidRPr="004C1C76">
        <w:rPr>
          <w:rFonts w:ascii="Arial" w:hAnsi="Arial" w:cs="Arial"/>
          <w:b/>
          <w:sz w:val="24"/>
          <w:szCs w:val="24"/>
        </w:rPr>
        <w:t>and</w:t>
      </w:r>
      <w:r w:rsidRPr="004C1C76">
        <w:rPr>
          <w:rFonts w:ascii="Arial" w:hAnsi="Arial" w:cs="Arial"/>
          <w:sz w:val="24"/>
          <w:szCs w:val="24"/>
        </w:rPr>
        <w:t xml:space="preserve"> </w:t>
      </w:r>
      <w:r w:rsidRPr="004C1C76">
        <w:rPr>
          <w:rFonts w:ascii="Arial" w:hAnsi="Arial" w:cs="Arial"/>
          <w:b/>
          <w:sz w:val="24"/>
          <w:szCs w:val="24"/>
        </w:rPr>
        <w:t>Logos</w:t>
      </w:r>
      <w:r w:rsidRPr="004C1C76">
        <w:rPr>
          <w:rFonts w:ascii="Arial" w:hAnsi="Arial" w:cs="Arial"/>
          <w:sz w:val="24"/>
          <w:szCs w:val="24"/>
        </w:rPr>
        <w:t xml:space="preserve"> </w:t>
      </w:r>
      <w:r w:rsidRPr="004C1C76">
        <w:rPr>
          <w:rFonts w:ascii="Arial" w:hAnsi="Arial" w:cs="Arial"/>
          <w:b/>
          <w:sz w:val="24"/>
          <w:szCs w:val="24"/>
        </w:rPr>
        <w:t>clause</w:t>
      </w:r>
      <w:r w:rsidRPr="004C1C76">
        <w:rPr>
          <w:rFonts w:ascii="Arial" w:hAnsi="Arial" w:cs="Arial"/>
          <w:sz w:val="24"/>
          <w:szCs w:val="24"/>
        </w:rPr>
        <w:t xml:space="preserve">: </w:t>
      </w:r>
      <w:r w:rsidR="002D4E08" w:rsidRPr="004C1C76">
        <w:rPr>
          <w:rFonts w:ascii="Arial" w:hAnsi="Arial" w:cs="Arial"/>
          <w:sz w:val="24"/>
          <w:szCs w:val="24"/>
        </w:rPr>
        <w:t xml:space="preserve">The parties reserve the right over the name of stamps, logos, seals, or any other distinctive symbol </w:t>
      </w:r>
      <w:r w:rsidR="007E5250">
        <w:rPr>
          <w:rFonts w:ascii="Arial" w:hAnsi="Arial" w:cs="Arial"/>
          <w:sz w:val="24"/>
          <w:szCs w:val="24"/>
        </w:rPr>
        <w:t>pertaining to</w:t>
      </w:r>
      <w:r w:rsidR="002D4E08" w:rsidRPr="004C1C76">
        <w:rPr>
          <w:rFonts w:ascii="Arial" w:hAnsi="Arial" w:cs="Arial"/>
          <w:sz w:val="24"/>
          <w:szCs w:val="24"/>
        </w:rPr>
        <w:t xml:space="preserve"> the Institution and, in general, over the intellectual and industrial property rights, without prejudice to how it may be used in the future by the parties, for every specific agreement, and by previous mutual agreement in written form.  The logo of both parties must be included in all advertising related to any of the activities sanctioned by the present Framework Agreement. The use of logos and, in </w:t>
      </w:r>
      <w:r w:rsidR="002D4E08" w:rsidRPr="004C1C76">
        <w:rPr>
          <w:rFonts w:ascii="Arial" w:hAnsi="Arial" w:cs="Arial"/>
          <w:sz w:val="24"/>
          <w:szCs w:val="24"/>
        </w:rPr>
        <w:lastRenderedPageBreak/>
        <w:t xml:space="preserve">general, industrial property rights of each party will always be conducted with the previous authorization of their respective owners.  The trademark, logo or identifying symbol of both parties will be utilized exclusively in the version exchanged between them; alterations of color, shape or graphic symbols are not permitted. Any alteration of logos without previous authorization will constitute a violation of the ownership rights of the trademark.  Both institutions agree to inform each other of the advertisement media in which any of the parties utilizes the trademark or logo of the other. </w:t>
      </w:r>
    </w:p>
    <w:p w14:paraId="211A6A58" w14:textId="7FBD15CF" w:rsidR="004C1C76" w:rsidRPr="004C1C76" w:rsidRDefault="00436515" w:rsidP="004C1C76">
      <w:pPr>
        <w:pStyle w:val="ListParagraph"/>
        <w:numPr>
          <w:ilvl w:val="0"/>
          <w:numId w:val="4"/>
        </w:numPr>
        <w:jc w:val="both"/>
        <w:rPr>
          <w:rFonts w:ascii="Arial" w:hAnsi="Arial" w:cs="Arial"/>
          <w:sz w:val="24"/>
          <w:szCs w:val="24"/>
        </w:rPr>
      </w:pPr>
      <w:r w:rsidRPr="004C1C76">
        <w:rPr>
          <w:rFonts w:ascii="Arial" w:hAnsi="Arial" w:cs="Arial"/>
          <w:b/>
          <w:sz w:val="24"/>
          <w:szCs w:val="24"/>
        </w:rPr>
        <w:t>Intellectual</w:t>
      </w:r>
      <w:r w:rsidRPr="004C1C76">
        <w:rPr>
          <w:rFonts w:ascii="Arial" w:hAnsi="Arial" w:cs="Arial"/>
          <w:sz w:val="24"/>
          <w:szCs w:val="24"/>
        </w:rPr>
        <w:t xml:space="preserve"> </w:t>
      </w:r>
      <w:r w:rsidRPr="004C1C76">
        <w:rPr>
          <w:rFonts w:ascii="Arial" w:hAnsi="Arial" w:cs="Arial"/>
          <w:b/>
          <w:sz w:val="24"/>
          <w:szCs w:val="24"/>
        </w:rPr>
        <w:t>Property</w:t>
      </w:r>
      <w:r w:rsidRPr="004C1C76">
        <w:rPr>
          <w:rFonts w:ascii="Arial" w:hAnsi="Arial" w:cs="Arial"/>
          <w:sz w:val="24"/>
          <w:szCs w:val="24"/>
        </w:rPr>
        <w:t xml:space="preserve"> </w:t>
      </w:r>
      <w:r w:rsidRPr="004C1C76">
        <w:rPr>
          <w:rFonts w:ascii="Arial" w:hAnsi="Arial" w:cs="Arial"/>
          <w:b/>
          <w:sz w:val="24"/>
          <w:szCs w:val="24"/>
        </w:rPr>
        <w:t>clause</w:t>
      </w:r>
      <w:r w:rsidRPr="004C1C76">
        <w:rPr>
          <w:rFonts w:ascii="Arial" w:hAnsi="Arial" w:cs="Arial"/>
          <w:sz w:val="24"/>
          <w:szCs w:val="24"/>
        </w:rPr>
        <w:t xml:space="preserve">: </w:t>
      </w:r>
      <w:r w:rsidR="00501AC1" w:rsidRPr="004C1C76">
        <w:rPr>
          <w:rFonts w:ascii="Arial" w:hAnsi="Arial" w:cs="Arial"/>
          <w:sz w:val="24"/>
          <w:szCs w:val="24"/>
        </w:rPr>
        <w:t xml:space="preserve">Furthermore, specific collaboration agreements </w:t>
      </w:r>
      <w:r w:rsidR="007E5250">
        <w:rPr>
          <w:rFonts w:ascii="Arial" w:hAnsi="Arial" w:cs="Arial"/>
          <w:sz w:val="24"/>
          <w:szCs w:val="24"/>
        </w:rPr>
        <w:t>will</w:t>
      </w:r>
      <w:r w:rsidR="00501AC1" w:rsidRPr="004C1C76">
        <w:rPr>
          <w:rFonts w:ascii="Arial" w:hAnsi="Arial" w:cs="Arial"/>
          <w:sz w:val="24"/>
          <w:szCs w:val="24"/>
        </w:rPr>
        <w:t xml:space="preserve"> include whatever stipulations are necessary to regulate matters pertaining to intellectual property that results from the joint activity of the parties. This applies particularly to patents, invention certificates, model registries, trademarks, as well as other similar and/or analogous items that may derive from the research endeavors.   The parties agree that the intellectual property rights to be used in the registration of common rights, will pertain to the place in which the object or process to be registered is executed, or where over 50 percent of the work for the development of the object or process that is to be registered is performed. However, unless an agreement is made to the contrary, any registration will bear the name of both institutions and the name of any third-party that participates in the undertaking that gives rise to the object or process to be registered, unless its internal regulations determine otherwise. </w:t>
      </w:r>
      <w:r w:rsidR="00501AC1" w:rsidRPr="004C1C76">
        <w:rPr>
          <w:rFonts w:ascii="Arial" w:hAnsi="Arial" w:cs="Arial"/>
          <w:b/>
          <w:i/>
          <w:sz w:val="24"/>
          <w:szCs w:val="24"/>
        </w:rPr>
        <w:t>In regards to Research Projects</w:t>
      </w:r>
      <w:r w:rsidR="00501AC1" w:rsidRPr="004C1C76">
        <w:rPr>
          <w:rFonts w:ascii="Arial" w:hAnsi="Arial" w:cs="Arial"/>
          <w:sz w:val="24"/>
          <w:szCs w:val="24"/>
        </w:rPr>
        <w:t xml:space="preserve">, each party agrees not to disseminate, in any way, the scientific techniques or information used in the development of the research projects undertaken. The data and reports obtained from the joint projects, as well as the final results will be confidential.  When one of the parties wishes to utilize the partial or final results, in part or in full, </w:t>
      </w:r>
      <w:r w:rsidR="007E5250">
        <w:rPr>
          <w:rFonts w:ascii="Arial" w:hAnsi="Arial" w:cs="Arial"/>
          <w:b/>
          <w:i/>
          <w:sz w:val="24"/>
          <w:szCs w:val="24"/>
        </w:rPr>
        <w:t xml:space="preserve">of </w:t>
      </w:r>
      <w:r w:rsidR="00501AC1" w:rsidRPr="004C1C76">
        <w:rPr>
          <w:rFonts w:ascii="Arial" w:hAnsi="Arial" w:cs="Arial"/>
          <w:b/>
          <w:i/>
          <w:sz w:val="24"/>
          <w:szCs w:val="24"/>
        </w:rPr>
        <w:t>research</w:t>
      </w:r>
      <w:r w:rsidR="00501AC1" w:rsidRPr="004C1C76">
        <w:rPr>
          <w:rFonts w:ascii="Arial" w:hAnsi="Arial" w:cs="Arial"/>
          <w:sz w:val="24"/>
          <w:szCs w:val="24"/>
        </w:rPr>
        <w:t xml:space="preserve"> for its publication as an article, conference, etc., </w:t>
      </w:r>
      <w:r w:rsidR="007E5250">
        <w:rPr>
          <w:rFonts w:ascii="Arial" w:hAnsi="Arial" w:cs="Arial"/>
          <w:sz w:val="24"/>
          <w:szCs w:val="24"/>
        </w:rPr>
        <w:t>they</w:t>
      </w:r>
      <w:r w:rsidR="00501AC1" w:rsidRPr="004C1C76">
        <w:rPr>
          <w:rFonts w:ascii="Arial" w:hAnsi="Arial" w:cs="Arial"/>
          <w:sz w:val="24"/>
          <w:szCs w:val="24"/>
        </w:rPr>
        <w:t xml:space="preserve"> must request the written consent of the other party </w:t>
      </w:r>
      <w:r w:rsidR="007E5250">
        <w:rPr>
          <w:rFonts w:ascii="Arial" w:hAnsi="Arial" w:cs="Arial"/>
          <w:sz w:val="24"/>
          <w:szCs w:val="24"/>
        </w:rPr>
        <w:t>a</w:t>
      </w:r>
      <w:r w:rsidR="00501AC1" w:rsidRPr="004C1C76">
        <w:rPr>
          <w:rFonts w:ascii="Arial" w:hAnsi="Arial" w:cs="Arial"/>
          <w:sz w:val="24"/>
          <w:szCs w:val="24"/>
        </w:rPr>
        <w:t xml:space="preserve"> registered letter addressed to the person responsible for overseeing the project. </w:t>
      </w:r>
      <w:r w:rsidR="00501AC1" w:rsidRPr="004C1C76">
        <w:rPr>
          <w:rFonts w:ascii="Arial" w:hAnsi="Arial" w:cs="Arial"/>
          <w:b/>
          <w:i/>
          <w:sz w:val="24"/>
          <w:szCs w:val="24"/>
        </w:rPr>
        <w:t>The parties agree that the authorizations shall be granted liberally as long as the publication solicited does not affect the development of the research project(s) associated with the request.</w:t>
      </w:r>
      <w:r w:rsidR="00501AC1" w:rsidRPr="004C1C76">
        <w:rPr>
          <w:rFonts w:ascii="Arial" w:hAnsi="Arial" w:cs="Arial"/>
          <w:sz w:val="24"/>
          <w:szCs w:val="24"/>
        </w:rPr>
        <w:t xml:space="preserve">  The name of the author(s) of the work </w:t>
      </w:r>
      <w:r w:rsidR="007E5250">
        <w:rPr>
          <w:rFonts w:ascii="Arial" w:hAnsi="Arial" w:cs="Arial"/>
          <w:sz w:val="24"/>
          <w:szCs w:val="24"/>
        </w:rPr>
        <w:t>will</w:t>
      </w:r>
      <w:r w:rsidR="00501AC1" w:rsidRPr="004C1C76">
        <w:rPr>
          <w:rFonts w:ascii="Arial" w:hAnsi="Arial" w:cs="Arial"/>
          <w:sz w:val="24"/>
          <w:szCs w:val="24"/>
        </w:rPr>
        <w:t xml:space="preserve"> always be present in whatever method is selected to publish the project. In regards to patents, they will be considered inventors. In every case, special reference will be made to this agreement.</w:t>
      </w:r>
    </w:p>
    <w:p w14:paraId="0D6E86B7" w14:textId="3A8CDF9E" w:rsidR="004C1C76" w:rsidRPr="004C1C76" w:rsidRDefault="00436515" w:rsidP="004C1C76">
      <w:pPr>
        <w:pStyle w:val="ListParagraph"/>
        <w:numPr>
          <w:ilvl w:val="0"/>
          <w:numId w:val="4"/>
        </w:numPr>
        <w:jc w:val="both"/>
        <w:rPr>
          <w:rFonts w:ascii="Arial" w:hAnsi="Arial" w:cs="Arial"/>
          <w:sz w:val="24"/>
          <w:szCs w:val="24"/>
        </w:rPr>
      </w:pPr>
      <w:r w:rsidRPr="004C1C76">
        <w:rPr>
          <w:rFonts w:ascii="Arial" w:hAnsi="Arial" w:cs="Arial"/>
          <w:b/>
          <w:sz w:val="24"/>
          <w:szCs w:val="24"/>
        </w:rPr>
        <w:t>Personal</w:t>
      </w:r>
      <w:r w:rsidRPr="004C1C76">
        <w:rPr>
          <w:rFonts w:ascii="Arial" w:hAnsi="Arial" w:cs="Arial"/>
          <w:sz w:val="24"/>
          <w:szCs w:val="24"/>
        </w:rPr>
        <w:t xml:space="preserve"> </w:t>
      </w:r>
      <w:r w:rsidRPr="004C1C76">
        <w:rPr>
          <w:rFonts w:ascii="Arial" w:hAnsi="Arial" w:cs="Arial"/>
          <w:b/>
          <w:sz w:val="24"/>
          <w:szCs w:val="24"/>
        </w:rPr>
        <w:t>Information</w:t>
      </w:r>
      <w:r w:rsidRPr="004C1C76">
        <w:rPr>
          <w:rFonts w:ascii="Arial" w:hAnsi="Arial" w:cs="Arial"/>
          <w:sz w:val="24"/>
          <w:szCs w:val="24"/>
        </w:rPr>
        <w:t xml:space="preserve"> </w:t>
      </w:r>
      <w:r w:rsidRPr="004C1C76">
        <w:rPr>
          <w:rFonts w:ascii="Arial" w:hAnsi="Arial" w:cs="Arial"/>
          <w:b/>
          <w:sz w:val="24"/>
          <w:szCs w:val="24"/>
        </w:rPr>
        <w:t>Protection</w:t>
      </w:r>
      <w:r w:rsidRPr="004C1C76">
        <w:rPr>
          <w:rFonts w:ascii="Arial" w:hAnsi="Arial" w:cs="Arial"/>
          <w:sz w:val="24"/>
          <w:szCs w:val="24"/>
        </w:rPr>
        <w:t xml:space="preserve"> </w:t>
      </w:r>
      <w:r w:rsidRPr="004C1C76">
        <w:rPr>
          <w:rFonts w:ascii="Arial" w:hAnsi="Arial" w:cs="Arial"/>
          <w:b/>
          <w:sz w:val="24"/>
          <w:szCs w:val="24"/>
        </w:rPr>
        <w:t>clause</w:t>
      </w:r>
      <w:r w:rsidRPr="004C1C76">
        <w:rPr>
          <w:rFonts w:ascii="Arial" w:hAnsi="Arial" w:cs="Arial"/>
          <w:sz w:val="24"/>
          <w:szCs w:val="24"/>
        </w:rPr>
        <w:t>:</w:t>
      </w:r>
      <w:r w:rsidR="004C1C76" w:rsidRPr="004C1C76">
        <w:rPr>
          <w:rFonts w:ascii="Arial" w:hAnsi="Arial" w:cs="Arial"/>
          <w:sz w:val="24"/>
          <w:szCs w:val="24"/>
        </w:rPr>
        <w:t xml:space="preserve"> </w:t>
      </w:r>
      <w:r w:rsidR="004C1C76" w:rsidRPr="004C1C76">
        <w:rPr>
          <w:rFonts w:ascii="Arial" w:eastAsiaTheme="minorHAnsi" w:hAnsi="Arial" w:cs="Arial"/>
          <w:b/>
          <w:sz w:val="24"/>
          <w:szCs w:val="24"/>
        </w:rPr>
        <w:t>BOTH</w:t>
      </w:r>
      <w:r w:rsidR="004C1C76" w:rsidRPr="004C1C76">
        <w:rPr>
          <w:rFonts w:ascii="Arial" w:eastAsiaTheme="minorHAnsi" w:hAnsi="Arial" w:cs="Arial"/>
          <w:sz w:val="24"/>
          <w:szCs w:val="24"/>
        </w:rPr>
        <w:t xml:space="preserve"> </w:t>
      </w:r>
      <w:r w:rsidR="004C1C76" w:rsidRPr="004C1C76">
        <w:rPr>
          <w:rFonts w:ascii="Arial" w:eastAsiaTheme="minorHAnsi" w:hAnsi="Arial" w:cs="Arial"/>
          <w:b/>
          <w:sz w:val="24"/>
          <w:szCs w:val="24"/>
        </w:rPr>
        <w:t>PARTIES</w:t>
      </w:r>
      <w:r w:rsidR="007E5250">
        <w:rPr>
          <w:rFonts w:ascii="Arial" w:eastAsiaTheme="minorHAnsi" w:hAnsi="Arial" w:cs="Arial"/>
          <w:sz w:val="24"/>
          <w:szCs w:val="24"/>
        </w:rPr>
        <w:t xml:space="preserve"> certify</w:t>
      </w:r>
      <w:r w:rsidR="004C1C76" w:rsidRPr="004C1C76">
        <w:rPr>
          <w:rFonts w:ascii="Arial" w:eastAsiaTheme="minorHAnsi" w:hAnsi="Arial" w:cs="Arial"/>
          <w:sz w:val="24"/>
          <w:szCs w:val="24"/>
        </w:rPr>
        <w:t xml:space="preserve"> compliance with Law # 187, approved on the 1</w:t>
      </w:r>
      <w:r w:rsidR="004C1C76" w:rsidRPr="004C1C76">
        <w:rPr>
          <w:rFonts w:ascii="Arial" w:eastAsiaTheme="minorHAnsi" w:hAnsi="Arial" w:cs="Arial"/>
          <w:sz w:val="24"/>
          <w:szCs w:val="24"/>
          <w:vertAlign w:val="superscript"/>
        </w:rPr>
        <w:t>st</w:t>
      </w:r>
      <w:r w:rsidR="004C1C76" w:rsidRPr="004C1C76">
        <w:rPr>
          <w:rFonts w:ascii="Arial" w:eastAsiaTheme="minorHAnsi" w:hAnsi="Arial" w:cs="Arial"/>
          <w:sz w:val="24"/>
          <w:szCs w:val="24"/>
        </w:rPr>
        <w:t xml:space="preserve"> of September, 2007, guaranteeing all citizens and public servants the non-disclosure of their social security numbers on identifications, documents of general circulation or on any document or material visible to third parties, nor will use such number</w:t>
      </w:r>
      <w:r w:rsidR="00FC469B">
        <w:rPr>
          <w:rFonts w:ascii="Arial" w:eastAsiaTheme="minorHAnsi" w:hAnsi="Arial" w:cs="Arial"/>
          <w:sz w:val="24"/>
          <w:szCs w:val="24"/>
        </w:rPr>
        <w:t>s</w:t>
      </w:r>
      <w:r w:rsidR="004C1C76" w:rsidRPr="004C1C76">
        <w:rPr>
          <w:rFonts w:ascii="Arial" w:eastAsiaTheme="minorHAnsi" w:hAnsi="Arial" w:cs="Arial"/>
          <w:sz w:val="24"/>
          <w:szCs w:val="24"/>
        </w:rPr>
        <w:t xml:space="preserve"> as a case number, account, complaint or other public document. </w:t>
      </w:r>
      <w:r w:rsidR="004C1C76">
        <w:rPr>
          <w:rFonts w:ascii="Arial" w:eastAsiaTheme="minorHAnsi" w:hAnsi="Arial" w:cs="Arial"/>
          <w:sz w:val="24"/>
          <w:szCs w:val="24"/>
        </w:rPr>
        <w:t>BOTH PARTIES</w:t>
      </w:r>
      <w:r w:rsidR="004C1C76" w:rsidRPr="004C1C76">
        <w:rPr>
          <w:rFonts w:ascii="Arial" w:eastAsiaTheme="minorHAnsi" w:hAnsi="Arial" w:cs="Arial"/>
          <w:sz w:val="24"/>
          <w:szCs w:val="24"/>
        </w:rPr>
        <w:t xml:space="preserve"> acknowledge the private nature of a social security number and is committed not to divulge it.</w:t>
      </w:r>
      <w:r w:rsidR="004C1C76">
        <w:rPr>
          <w:rFonts w:ascii="Arial" w:eastAsiaTheme="minorHAnsi" w:hAnsi="Arial" w:cs="Arial"/>
          <w:sz w:val="24"/>
          <w:szCs w:val="24"/>
        </w:rPr>
        <w:t xml:space="preserve"> </w:t>
      </w:r>
    </w:p>
    <w:p w14:paraId="6432DEAA" w14:textId="77777777" w:rsidR="00501AC1" w:rsidRPr="004C1C76" w:rsidRDefault="001C5208" w:rsidP="004C1C76">
      <w:pPr>
        <w:pStyle w:val="ListParagraph"/>
        <w:numPr>
          <w:ilvl w:val="0"/>
          <w:numId w:val="4"/>
        </w:numPr>
        <w:jc w:val="both"/>
        <w:rPr>
          <w:rFonts w:ascii="Arial" w:hAnsi="Arial" w:cs="Arial"/>
          <w:sz w:val="24"/>
          <w:szCs w:val="24"/>
        </w:rPr>
      </w:pPr>
      <w:r w:rsidRPr="001C5208">
        <w:rPr>
          <w:rFonts w:ascii="Arial" w:hAnsi="Arial" w:cs="Arial"/>
          <w:b/>
          <w:szCs w:val="24"/>
        </w:rPr>
        <w:t>Dispute</w:t>
      </w:r>
      <w:r>
        <w:rPr>
          <w:rFonts w:ascii="Arial" w:hAnsi="Arial" w:cs="Arial"/>
          <w:szCs w:val="24"/>
        </w:rPr>
        <w:t xml:space="preserve"> </w:t>
      </w:r>
      <w:r w:rsidRPr="001C5208">
        <w:rPr>
          <w:rFonts w:ascii="Arial" w:hAnsi="Arial" w:cs="Arial"/>
          <w:b/>
          <w:szCs w:val="24"/>
        </w:rPr>
        <w:t>Resolution</w:t>
      </w:r>
      <w:r>
        <w:rPr>
          <w:rFonts w:ascii="Arial" w:hAnsi="Arial" w:cs="Arial"/>
          <w:b/>
          <w:szCs w:val="24"/>
        </w:rPr>
        <w:t xml:space="preserve"> clause</w:t>
      </w:r>
      <w:r>
        <w:rPr>
          <w:rFonts w:ascii="Arial" w:hAnsi="Arial" w:cs="Arial"/>
          <w:szCs w:val="24"/>
        </w:rPr>
        <w:t xml:space="preserve">: </w:t>
      </w:r>
      <w:r w:rsidR="00FB453B" w:rsidRPr="004C1C76">
        <w:rPr>
          <w:rFonts w:ascii="Arial" w:hAnsi="Arial" w:cs="Arial"/>
          <w:szCs w:val="24"/>
        </w:rPr>
        <w:t>The parties declare that they sign this agreement and agree to its stipulations in good faith; and by that good faith they commit themselves to all actions that will ensure its fulfillment. Should there arise a discrepancy in interpretation, it will be resolved by the mutual consent of the parties in the same spirit which led them to sign it.</w:t>
      </w:r>
    </w:p>
    <w:p w14:paraId="0E9504D7" w14:textId="02364D37" w:rsidR="00501AC1" w:rsidRPr="004C1C76" w:rsidRDefault="001C5208" w:rsidP="00501AC1">
      <w:pPr>
        <w:pStyle w:val="ListParagraph"/>
        <w:numPr>
          <w:ilvl w:val="0"/>
          <w:numId w:val="4"/>
        </w:numPr>
        <w:jc w:val="both"/>
        <w:rPr>
          <w:rFonts w:ascii="Arial" w:hAnsi="Arial" w:cs="Arial"/>
          <w:sz w:val="24"/>
          <w:szCs w:val="24"/>
        </w:rPr>
      </w:pPr>
      <w:r>
        <w:rPr>
          <w:rFonts w:ascii="Arial" w:hAnsi="Arial" w:cs="Arial"/>
          <w:b/>
          <w:sz w:val="24"/>
          <w:szCs w:val="24"/>
        </w:rPr>
        <w:t xml:space="preserve">Finance Aspects: </w:t>
      </w:r>
      <w:r w:rsidR="00501AC1" w:rsidRPr="004C1C76">
        <w:rPr>
          <w:rFonts w:ascii="Arial" w:hAnsi="Arial" w:cs="Arial"/>
          <w:b/>
          <w:sz w:val="24"/>
          <w:szCs w:val="24"/>
        </w:rPr>
        <w:t>THE PARTIES</w:t>
      </w:r>
      <w:r w:rsidR="00501AC1" w:rsidRPr="004C1C76">
        <w:rPr>
          <w:rFonts w:ascii="Arial" w:hAnsi="Arial" w:cs="Arial"/>
          <w:sz w:val="24"/>
          <w:szCs w:val="24"/>
        </w:rPr>
        <w:t xml:space="preserve"> accept and acknowledge that in the event</w:t>
      </w:r>
      <w:r w:rsidR="00FC469B">
        <w:rPr>
          <w:rFonts w:ascii="Arial" w:hAnsi="Arial" w:cs="Arial"/>
          <w:sz w:val="24"/>
          <w:szCs w:val="24"/>
        </w:rPr>
        <w:t xml:space="preserve"> that </w:t>
      </w:r>
      <w:r w:rsidR="00FC469B" w:rsidRPr="004C1C76">
        <w:rPr>
          <w:rFonts w:ascii="Arial" w:hAnsi="Arial" w:cs="Arial"/>
          <w:sz w:val="24"/>
          <w:szCs w:val="24"/>
        </w:rPr>
        <w:t>they</w:t>
      </w:r>
      <w:r w:rsidR="00501AC1" w:rsidRPr="004C1C76">
        <w:rPr>
          <w:rFonts w:ascii="Arial" w:hAnsi="Arial" w:cs="Arial"/>
          <w:sz w:val="24"/>
          <w:szCs w:val="24"/>
        </w:rPr>
        <w:t xml:space="preserve"> can promote accords under this Agreement, that are aimed at co-financing or obtaining sources of funding from qualified national or international bodies concerned with academic and scientific cooperation, this is dependent upon the established laws and regulations governing this type of financial cooperation that are applicable to the </w:t>
      </w:r>
      <w:r w:rsidR="00A91C2A">
        <w:rPr>
          <w:rFonts w:ascii="Arial" w:hAnsi="Arial" w:cs="Arial"/>
          <w:b/>
          <w:sz w:val="24"/>
          <w:szCs w:val="24"/>
        </w:rPr>
        <w:t>UPRM</w:t>
      </w:r>
      <w:r w:rsidR="00FC469B">
        <w:rPr>
          <w:rFonts w:ascii="Arial" w:hAnsi="Arial" w:cs="Arial"/>
          <w:b/>
          <w:sz w:val="24"/>
          <w:szCs w:val="24"/>
        </w:rPr>
        <w:t>.</w:t>
      </w:r>
      <w:r w:rsidR="00501AC1" w:rsidRPr="004C1C76">
        <w:rPr>
          <w:rFonts w:ascii="Arial" w:hAnsi="Arial" w:cs="Arial"/>
          <w:sz w:val="24"/>
          <w:szCs w:val="24"/>
        </w:rPr>
        <w:t xml:space="preserve"> </w:t>
      </w:r>
    </w:p>
    <w:p w14:paraId="05E760DC" w14:textId="77777777" w:rsidR="00501AC1" w:rsidRPr="004C1C76" w:rsidRDefault="001C5208" w:rsidP="00501AC1">
      <w:pPr>
        <w:pStyle w:val="ListParagraph"/>
        <w:numPr>
          <w:ilvl w:val="0"/>
          <w:numId w:val="4"/>
        </w:numPr>
        <w:jc w:val="both"/>
        <w:rPr>
          <w:rFonts w:ascii="Arial" w:hAnsi="Arial" w:cs="Arial"/>
          <w:sz w:val="24"/>
          <w:szCs w:val="24"/>
        </w:rPr>
      </w:pPr>
      <w:r w:rsidRPr="001C5208">
        <w:rPr>
          <w:rFonts w:ascii="Arial" w:hAnsi="Arial" w:cs="Arial"/>
          <w:b/>
          <w:sz w:val="24"/>
          <w:szCs w:val="24"/>
        </w:rPr>
        <w:t>Non</w:t>
      </w:r>
      <w:r>
        <w:rPr>
          <w:rFonts w:ascii="Arial" w:hAnsi="Arial" w:cs="Arial"/>
          <w:sz w:val="24"/>
          <w:szCs w:val="24"/>
        </w:rPr>
        <w:t>-</w:t>
      </w:r>
      <w:r w:rsidRPr="001C5208">
        <w:rPr>
          <w:rFonts w:ascii="Arial" w:hAnsi="Arial" w:cs="Arial"/>
          <w:b/>
          <w:sz w:val="24"/>
          <w:szCs w:val="24"/>
        </w:rPr>
        <w:t>Discrimination</w:t>
      </w:r>
      <w:r>
        <w:rPr>
          <w:rFonts w:ascii="Arial" w:hAnsi="Arial" w:cs="Arial"/>
          <w:sz w:val="24"/>
          <w:szCs w:val="24"/>
        </w:rPr>
        <w:t xml:space="preserve"> </w:t>
      </w:r>
      <w:r w:rsidRPr="001C5208">
        <w:rPr>
          <w:rFonts w:ascii="Arial" w:hAnsi="Arial" w:cs="Arial"/>
          <w:b/>
          <w:sz w:val="24"/>
          <w:szCs w:val="24"/>
        </w:rPr>
        <w:t>Clause</w:t>
      </w:r>
      <w:r>
        <w:rPr>
          <w:rFonts w:ascii="Arial" w:hAnsi="Arial" w:cs="Arial"/>
          <w:sz w:val="24"/>
          <w:szCs w:val="24"/>
        </w:rPr>
        <w:t xml:space="preserve">: </w:t>
      </w:r>
      <w:r w:rsidR="00501AC1" w:rsidRPr="004C1C76">
        <w:rPr>
          <w:rFonts w:ascii="Arial" w:hAnsi="Arial" w:cs="Arial"/>
          <w:sz w:val="24"/>
          <w:szCs w:val="24"/>
        </w:rPr>
        <w:t>The two parties state that in the selection and treatment of students and professors there will be no discrimination on the basis of sex, sexual orientation, race, color, place of birth or origin, social status, physical or mental handicap, political or religious beliefs or status as a military veteran.</w:t>
      </w:r>
    </w:p>
    <w:p w14:paraId="187B869B" w14:textId="4F3ACF17" w:rsidR="006C368A" w:rsidRPr="004C1C76" w:rsidRDefault="001C5208" w:rsidP="006C368A">
      <w:pPr>
        <w:pStyle w:val="ListParagraph"/>
        <w:numPr>
          <w:ilvl w:val="0"/>
          <w:numId w:val="4"/>
        </w:numPr>
        <w:jc w:val="both"/>
        <w:rPr>
          <w:rFonts w:ascii="Arial" w:hAnsi="Arial" w:cs="Arial"/>
          <w:sz w:val="24"/>
          <w:szCs w:val="24"/>
        </w:rPr>
      </w:pPr>
      <w:r w:rsidRPr="001C5208">
        <w:rPr>
          <w:rFonts w:ascii="Arial" w:hAnsi="Arial" w:cs="Arial"/>
          <w:b/>
          <w:sz w:val="24"/>
          <w:szCs w:val="24"/>
        </w:rPr>
        <w:lastRenderedPageBreak/>
        <w:t>Documents</w:t>
      </w:r>
      <w:r>
        <w:rPr>
          <w:rFonts w:ascii="Arial" w:hAnsi="Arial" w:cs="Arial"/>
          <w:sz w:val="24"/>
          <w:szCs w:val="24"/>
        </w:rPr>
        <w:t xml:space="preserve"> </w:t>
      </w:r>
      <w:r w:rsidRPr="001C5208">
        <w:rPr>
          <w:rFonts w:ascii="Arial" w:hAnsi="Arial" w:cs="Arial"/>
          <w:b/>
          <w:sz w:val="24"/>
          <w:szCs w:val="24"/>
        </w:rPr>
        <w:t>conservation</w:t>
      </w:r>
      <w:r>
        <w:rPr>
          <w:rFonts w:ascii="Arial" w:hAnsi="Arial" w:cs="Arial"/>
          <w:sz w:val="24"/>
          <w:szCs w:val="24"/>
        </w:rPr>
        <w:t xml:space="preserve">: </w:t>
      </w:r>
      <w:r w:rsidR="006C368A" w:rsidRPr="004C1C76">
        <w:rPr>
          <w:rFonts w:ascii="Arial" w:hAnsi="Arial" w:cs="Arial"/>
          <w:sz w:val="24"/>
          <w:szCs w:val="24"/>
        </w:rPr>
        <w:t>The two parties are committed to maintaining records of all reports, timesheets for jobs or assistantships, and all other documents related to the services discussed in this Agreement, so they can be avai</w:t>
      </w:r>
      <w:r w:rsidR="00FC469B">
        <w:rPr>
          <w:rFonts w:ascii="Arial" w:hAnsi="Arial" w:cs="Arial"/>
          <w:sz w:val="24"/>
          <w:szCs w:val="24"/>
        </w:rPr>
        <w:t xml:space="preserve">lable for examination or copied </w:t>
      </w:r>
      <w:r w:rsidR="006C368A" w:rsidRPr="004C1C76">
        <w:rPr>
          <w:rFonts w:ascii="Arial" w:hAnsi="Arial" w:cs="Arial"/>
          <w:sz w:val="24"/>
          <w:szCs w:val="24"/>
        </w:rPr>
        <w:t xml:space="preserve">by the Office of Internal Auditors of the University of Puerto Rico, by a firm of third-party auditors hired by the University of Puerto Rico, or by the Office of the Comptroller of Puerto Rico in its auditing of this institution. Audits will be carried out at reasonable times during the course of the services or after their completion, in accordance with generally recognized auditing practices. Said documents will be kept for a period of no less than six (6) years or until the abovementioned investigation has been made, whichever occurs first. </w:t>
      </w:r>
    </w:p>
    <w:p w14:paraId="55E7A201" w14:textId="3D10D59F" w:rsidR="00141ADD" w:rsidRPr="004C1C76" w:rsidRDefault="001C5208" w:rsidP="00141ADD">
      <w:pPr>
        <w:pStyle w:val="ListParagraph"/>
        <w:numPr>
          <w:ilvl w:val="0"/>
          <w:numId w:val="4"/>
        </w:numPr>
        <w:jc w:val="both"/>
        <w:rPr>
          <w:rFonts w:ascii="Arial" w:hAnsi="Arial" w:cs="Arial"/>
          <w:sz w:val="24"/>
          <w:szCs w:val="24"/>
        </w:rPr>
      </w:pPr>
      <w:r w:rsidRPr="001C5208">
        <w:rPr>
          <w:rFonts w:ascii="Arial" w:hAnsi="Arial" w:cs="Arial"/>
          <w:b/>
          <w:sz w:val="24"/>
          <w:szCs w:val="24"/>
        </w:rPr>
        <w:t>Release</w:t>
      </w:r>
      <w:r>
        <w:rPr>
          <w:rFonts w:ascii="Arial" w:hAnsi="Arial" w:cs="Arial"/>
          <w:sz w:val="24"/>
          <w:szCs w:val="24"/>
        </w:rPr>
        <w:t xml:space="preserve"> </w:t>
      </w:r>
      <w:r w:rsidRPr="001C5208">
        <w:rPr>
          <w:rFonts w:ascii="Arial" w:hAnsi="Arial" w:cs="Arial"/>
          <w:b/>
          <w:sz w:val="24"/>
          <w:szCs w:val="24"/>
        </w:rPr>
        <w:t>clause</w:t>
      </w:r>
      <w:r>
        <w:rPr>
          <w:rFonts w:ascii="Arial" w:hAnsi="Arial" w:cs="Arial"/>
          <w:sz w:val="24"/>
          <w:szCs w:val="24"/>
        </w:rPr>
        <w:t xml:space="preserve">: </w:t>
      </w:r>
      <w:r w:rsidR="00FC469B">
        <w:rPr>
          <w:rFonts w:ascii="Arial" w:hAnsi="Arial" w:cs="Arial"/>
          <w:sz w:val="24"/>
          <w:szCs w:val="24"/>
        </w:rPr>
        <w:t>Each of the parties consent</w:t>
      </w:r>
      <w:r w:rsidR="00141ADD" w:rsidRPr="004C1C76">
        <w:rPr>
          <w:rFonts w:ascii="Arial" w:hAnsi="Arial" w:cs="Arial"/>
          <w:sz w:val="24"/>
          <w:szCs w:val="24"/>
        </w:rPr>
        <w:t xml:space="preserve"> to exempt and exonerate the other party from responsibility in the case of any judicial or extrajudicial claim, and to provide compensation for damages and/or mental or moral anguish that may be suffered by any person or legal </w:t>
      </w:r>
      <w:r w:rsidR="00FC469B">
        <w:rPr>
          <w:rFonts w:ascii="Arial" w:hAnsi="Arial" w:cs="Arial"/>
          <w:sz w:val="24"/>
          <w:szCs w:val="24"/>
        </w:rPr>
        <w:t>entity. W</w:t>
      </w:r>
      <w:r w:rsidR="00141ADD" w:rsidRPr="004C1C76">
        <w:rPr>
          <w:rFonts w:ascii="Arial" w:hAnsi="Arial" w:cs="Arial"/>
          <w:sz w:val="24"/>
          <w:szCs w:val="24"/>
        </w:rPr>
        <w:t>hen said damages are alleged to have been caused by the negligent, reckless, and/or culpable actions, conduct, or omissions of each party, its agents or employees, when such damages occur totally or partially whi</w:t>
      </w:r>
      <w:r w:rsidR="00FC469B">
        <w:rPr>
          <w:rFonts w:ascii="Arial" w:hAnsi="Arial" w:cs="Arial"/>
          <w:sz w:val="24"/>
          <w:szCs w:val="24"/>
        </w:rPr>
        <w:t>le this Agreement is in effect, each party is exempt ad exonerated as will</w:t>
      </w:r>
    </w:p>
    <w:p w14:paraId="323ED4F5" w14:textId="0A571DB8" w:rsidR="001C5208" w:rsidRPr="001C5208" w:rsidRDefault="001C5208" w:rsidP="001C5208">
      <w:pPr>
        <w:pStyle w:val="ListParagraph"/>
        <w:numPr>
          <w:ilvl w:val="0"/>
          <w:numId w:val="4"/>
        </w:numPr>
        <w:jc w:val="both"/>
        <w:rPr>
          <w:rFonts w:ascii="Arial" w:hAnsi="Arial" w:cs="Arial"/>
          <w:sz w:val="24"/>
          <w:szCs w:val="24"/>
        </w:rPr>
      </w:pPr>
      <w:r w:rsidRPr="001C5208">
        <w:rPr>
          <w:rFonts w:ascii="Arial" w:hAnsi="Arial" w:cs="Arial"/>
          <w:b/>
          <w:sz w:val="24"/>
          <w:szCs w:val="24"/>
        </w:rPr>
        <w:t>No</w:t>
      </w:r>
      <w:r>
        <w:rPr>
          <w:rFonts w:ascii="Arial" w:hAnsi="Arial" w:cs="Arial"/>
          <w:sz w:val="24"/>
          <w:szCs w:val="24"/>
        </w:rPr>
        <w:t xml:space="preserve"> </w:t>
      </w:r>
      <w:r w:rsidRPr="001C5208">
        <w:rPr>
          <w:rFonts w:ascii="Arial" w:hAnsi="Arial" w:cs="Arial"/>
          <w:b/>
          <w:sz w:val="24"/>
          <w:szCs w:val="24"/>
        </w:rPr>
        <w:t>Workforce</w:t>
      </w:r>
      <w:r>
        <w:rPr>
          <w:rFonts w:ascii="Arial" w:hAnsi="Arial" w:cs="Arial"/>
          <w:sz w:val="24"/>
          <w:szCs w:val="24"/>
        </w:rPr>
        <w:t xml:space="preserve"> </w:t>
      </w:r>
      <w:r w:rsidRPr="001C5208">
        <w:rPr>
          <w:rFonts w:ascii="Arial" w:hAnsi="Arial" w:cs="Arial"/>
          <w:b/>
          <w:sz w:val="24"/>
          <w:szCs w:val="24"/>
        </w:rPr>
        <w:t>Relation</w:t>
      </w:r>
      <w:r>
        <w:rPr>
          <w:rFonts w:ascii="Arial" w:hAnsi="Arial" w:cs="Arial"/>
          <w:sz w:val="24"/>
          <w:szCs w:val="24"/>
        </w:rPr>
        <w:t xml:space="preserve"> </w:t>
      </w:r>
      <w:r w:rsidRPr="001C5208">
        <w:rPr>
          <w:rFonts w:ascii="Arial" w:hAnsi="Arial" w:cs="Arial"/>
          <w:b/>
          <w:sz w:val="24"/>
          <w:szCs w:val="24"/>
        </w:rPr>
        <w:t>clause</w:t>
      </w:r>
      <w:r>
        <w:rPr>
          <w:rFonts w:ascii="Arial" w:hAnsi="Arial" w:cs="Arial"/>
          <w:sz w:val="24"/>
          <w:szCs w:val="24"/>
        </w:rPr>
        <w:t xml:space="preserve">: </w:t>
      </w:r>
      <w:r w:rsidR="00FC469B">
        <w:rPr>
          <w:rFonts w:ascii="Arial" w:hAnsi="Arial" w:cs="Arial"/>
          <w:sz w:val="24"/>
          <w:szCs w:val="24"/>
        </w:rPr>
        <w:t>U</w:t>
      </w:r>
      <w:r w:rsidR="00141ADD" w:rsidRPr="004C1C76">
        <w:rPr>
          <w:rFonts w:ascii="Arial" w:hAnsi="Arial" w:cs="Arial"/>
          <w:sz w:val="24"/>
          <w:szCs w:val="24"/>
        </w:rPr>
        <w:t xml:space="preserve">nder this agreement, and in the specific agreements signed, </w:t>
      </w:r>
      <w:r w:rsidR="004C7E72">
        <w:rPr>
          <w:rFonts w:ascii="Arial" w:hAnsi="Arial" w:cs="Arial"/>
          <w:sz w:val="24"/>
          <w:szCs w:val="24"/>
        </w:rPr>
        <w:t>e</w:t>
      </w:r>
      <w:r w:rsidR="007573DF">
        <w:rPr>
          <w:rFonts w:ascii="Arial" w:hAnsi="Arial" w:cs="Arial"/>
          <w:sz w:val="24"/>
          <w:szCs w:val="24"/>
        </w:rPr>
        <w:t xml:space="preserve">stablish that there </w:t>
      </w:r>
      <w:r w:rsidR="004C7E72">
        <w:rPr>
          <w:rFonts w:ascii="Arial" w:hAnsi="Arial" w:cs="Arial"/>
          <w:sz w:val="24"/>
          <w:szCs w:val="24"/>
        </w:rPr>
        <w:t>i</w:t>
      </w:r>
      <w:r w:rsidR="007573DF">
        <w:rPr>
          <w:rFonts w:ascii="Arial" w:hAnsi="Arial" w:cs="Arial"/>
          <w:sz w:val="24"/>
          <w:szCs w:val="24"/>
        </w:rPr>
        <w:t>t will</w:t>
      </w:r>
      <w:r w:rsidR="00141ADD" w:rsidRPr="004C1C76">
        <w:rPr>
          <w:rFonts w:ascii="Arial" w:hAnsi="Arial" w:cs="Arial"/>
          <w:sz w:val="24"/>
          <w:szCs w:val="24"/>
        </w:rPr>
        <w:t xml:space="preserve"> always be an administrative nature and </w:t>
      </w:r>
      <w:r w:rsidR="007573DF">
        <w:rPr>
          <w:rFonts w:ascii="Arial" w:hAnsi="Arial" w:cs="Arial"/>
          <w:sz w:val="24"/>
          <w:szCs w:val="24"/>
        </w:rPr>
        <w:t>will</w:t>
      </w:r>
      <w:r w:rsidR="00141ADD" w:rsidRPr="004C1C76">
        <w:rPr>
          <w:rFonts w:ascii="Arial" w:hAnsi="Arial" w:cs="Arial"/>
          <w:sz w:val="24"/>
          <w:szCs w:val="24"/>
        </w:rPr>
        <w:t xml:space="preserve"> not result, under any circumstances, in work-related rights or obligations </w:t>
      </w:r>
      <w:r w:rsidR="00141ADD" w:rsidRPr="004C1C76">
        <w:rPr>
          <w:rFonts w:ascii="Arial" w:hAnsi="Arial" w:cs="Arial"/>
          <w:b/>
          <w:i/>
          <w:sz w:val="24"/>
          <w:szCs w:val="24"/>
        </w:rPr>
        <w:t>for any of the people, regardless of their status as professors or students, that participate in any process established under this agreement.</w:t>
      </w:r>
    </w:p>
    <w:p w14:paraId="2F7C979E" w14:textId="77777777" w:rsidR="001C5208" w:rsidRPr="001C5208" w:rsidRDefault="00EA11D6" w:rsidP="001C5208">
      <w:pPr>
        <w:pStyle w:val="ListParagraph"/>
        <w:numPr>
          <w:ilvl w:val="0"/>
          <w:numId w:val="4"/>
        </w:numPr>
        <w:jc w:val="both"/>
        <w:rPr>
          <w:rFonts w:ascii="Arial" w:hAnsi="Arial" w:cs="Arial"/>
          <w:sz w:val="24"/>
          <w:szCs w:val="24"/>
        </w:rPr>
      </w:pPr>
      <w:r w:rsidRPr="001C5208">
        <w:rPr>
          <w:rFonts w:ascii="Arial" w:hAnsi="Arial" w:cs="Arial"/>
          <w:b/>
          <w:color w:val="000000"/>
          <w:sz w:val="24"/>
          <w:szCs w:val="24"/>
        </w:rPr>
        <w:t>Law 127 of 2004.</w:t>
      </w:r>
      <w:r w:rsidRPr="001C5208">
        <w:rPr>
          <w:rFonts w:ascii="Arial" w:hAnsi="Arial" w:cs="Arial"/>
          <w:color w:val="000000"/>
          <w:sz w:val="24"/>
          <w:szCs w:val="24"/>
        </w:rPr>
        <w:t xml:space="preserve">  Both Parties accept and stipulate that pursuant to Law 127 of May 31, 2004 no benefit or consideration subject to this contract may be required until it has been presented for registration in the Office of the Comptroller in accordance with the provisions of Law 18 of October 30, 1975, as amended.</w:t>
      </w:r>
    </w:p>
    <w:p w14:paraId="59D14F5B" w14:textId="55683A73" w:rsidR="001C5208" w:rsidRPr="001C5208" w:rsidRDefault="00EA11D6" w:rsidP="001C5208">
      <w:pPr>
        <w:pStyle w:val="ListParagraph"/>
        <w:numPr>
          <w:ilvl w:val="0"/>
          <w:numId w:val="4"/>
        </w:numPr>
        <w:jc w:val="both"/>
        <w:rPr>
          <w:rFonts w:ascii="Arial" w:hAnsi="Arial" w:cs="Arial"/>
          <w:sz w:val="24"/>
          <w:szCs w:val="24"/>
        </w:rPr>
      </w:pPr>
      <w:r w:rsidRPr="001C5208">
        <w:rPr>
          <w:rFonts w:ascii="Arial" w:hAnsi="Arial" w:cs="Arial"/>
          <w:b/>
          <w:color w:val="000000"/>
          <w:sz w:val="24"/>
          <w:szCs w:val="24"/>
        </w:rPr>
        <w:t xml:space="preserve">Law 1 of January 3, 2012, Government Ethics Law.  </w:t>
      </w:r>
      <w:r w:rsidRPr="001C5208">
        <w:rPr>
          <w:rFonts w:ascii="Arial" w:hAnsi="Arial" w:cs="Arial"/>
          <w:color w:val="000000"/>
          <w:sz w:val="24"/>
          <w:szCs w:val="24"/>
        </w:rPr>
        <w:t xml:space="preserve">Both parties state that no </w:t>
      </w:r>
      <w:r w:rsidR="00A91C2A">
        <w:rPr>
          <w:rFonts w:ascii="Arial" w:hAnsi="Arial" w:cs="Arial"/>
          <w:color w:val="000000"/>
          <w:sz w:val="24"/>
          <w:szCs w:val="24"/>
        </w:rPr>
        <w:t>UPRM</w:t>
      </w:r>
      <w:r w:rsidRPr="001C5208">
        <w:rPr>
          <w:rFonts w:ascii="Arial" w:hAnsi="Arial" w:cs="Arial"/>
          <w:color w:val="000000"/>
          <w:sz w:val="24"/>
          <w:szCs w:val="24"/>
        </w:rPr>
        <w:t xml:space="preserve">M employee or official has a pecuniary interest, direct or indirect in the granting of this agreement in accordance with Law 1 of January 3, 2012, known as the Government Ethics Law. Similarly, the official who represents the </w:t>
      </w:r>
      <w:r w:rsidR="00A91C2A">
        <w:rPr>
          <w:rFonts w:ascii="Arial" w:hAnsi="Arial" w:cs="Arial"/>
          <w:color w:val="000000"/>
          <w:sz w:val="24"/>
          <w:szCs w:val="24"/>
        </w:rPr>
        <w:t>UPRM</w:t>
      </w:r>
      <w:r w:rsidR="004C7E72">
        <w:rPr>
          <w:rFonts w:ascii="Arial" w:hAnsi="Arial" w:cs="Arial"/>
          <w:color w:val="000000"/>
          <w:sz w:val="24"/>
          <w:szCs w:val="24"/>
        </w:rPr>
        <w:t xml:space="preserve"> in this act certy</w:t>
      </w:r>
      <w:r w:rsidRPr="001C5208">
        <w:rPr>
          <w:rFonts w:ascii="Arial" w:hAnsi="Arial" w:cs="Arial"/>
          <w:color w:val="000000"/>
          <w:sz w:val="24"/>
          <w:szCs w:val="24"/>
        </w:rPr>
        <w:t xml:space="preserve"> that it has no type of pecuniary interest in carrying it out.  Both parties accept that they know and act in accordance with the ethical standards of their profession and under these</w:t>
      </w:r>
      <w:r w:rsidR="004C7E72">
        <w:rPr>
          <w:rFonts w:ascii="Arial" w:hAnsi="Arial" w:cs="Arial"/>
          <w:color w:val="000000"/>
          <w:sz w:val="24"/>
          <w:szCs w:val="24"/>
        </w:rPr>
        <w:t>,</w:t>
      </w:r>
      <w:r w:rsidRPr="001C5208">
        <w:rPr>
          <w:rFonts w:ascii="Arial" w:hAnsi="Arial" w:cs="Arial"/>
          <w:color w:val="000000"/>
          <w:sz w:val="24"/>
          <w:szCs w:val="24"/>
        </w:rPr>
        <w:t xml:space="preserve"> assume responsibility for their actions.</w:t>
      </w:r>
    </w:p>
    <w:p w14:paraId="4DDE306C" w14:textId="77777777" w:rsidR="000D41EE" w:rsidRPr="001C5208" w:rsidRDefault="000D41EE" w:rsidP="001C5208">
      <w:pPr>
        <w:pStyle w:val="ListParagraph"/>
        <w:numPr>
          <w:ilvl w:val="0"/>
          <w:numId w:val="4"/>
        </w:numPr>
        <w:jc w:val="both"/>
        <w:rPr>
          <w:rFonts w:ascii="Arial" w:hAnsi="Arial" w:cs="Arial"/>
          <w:sz w:val="24"/>
          <w:szCs w:val="24"/>
        </w:rPr>
      </w:pPr>
      <w:r w:rsidRPr="001C5208">
        <w:rPr>
          <w:rFonts w:ascii="Arial" w:hAnsi="Arial" w:cs="Arial"/>
          <w:b/>
          <w:color w:val="000000"/>
          <w:sz w:val="24"/>
          <w:szCs w:val="24"/>
        </w:rPr>
        <w:t>CONFLICTS OF INTEREST.</w:t>
      </w:r>
      <w:r w:rsidRPr="001C5208">
        <w:rPr>
          <w:rFonts w:ascii="Arial" w:hAnsi="Arial" w:cs="Arial"/>
          <w:color w:val="000000"/>
          <w:sz w:val="24"/>
          <w:szCs w:val="24"/>
        </w:rPr>
        <w:t xml:space="preserve">  What is agreed here does not limit the ability of THE PARTIES to freely exercise their profession, or to carry out lawful business and ensure that they do not have INTERESTS FOUND or CONFLICTS OF INTEREST.</w:t>
      </w:r>
    </w:p>
    <w:p w14:paraId="5FF47B52" w14:textId="77777777" w:rsidR="002D4E08" w:rsidRPr="004C1C76" w:rsidRDefault="001C5208" w:rsidP="0051031C">
      <w:pPr>
        <w:pStyle w:val="ListParagraph"/>
        <w:numPr>
          <w:ilvl w:val="0"/>
          <w:numId w:val="4"/>
        </w:numPr>
        <w:jc w:val="both"/>
        <w:rPr>
          <w:rFonts w:ascii="Arial" w:hAnsi="Arial" w:cs="Arial"/>
          <w:sz w:val="24"/>
          <w:szCs w:val="24"/>
        </w:rPr>
      </w:pPr>
      <w:r>
        <w:rPr>
          <w:rFonts w:ascii="Arial" w:hAnsi="Arial" w:cs="Arial"/>
          <w:sz w:val="24"/>
          <w:szCs w:val="24"/>
        </w:rPr>
        <w:t xml:space="preserve">The parties </w:t>
      </w:r>
      <w:r w:rsidR="00FE7A90">
        <w:rPr>
          <w:rFonts w:ascii="Arial" w:hAnsi="Arial" w:cs="Arial"/>
          <w:sz w:val="24"/>
          <w:szCs w:val="24"/>
        </w:rPr>
        <w:t>agree</w:t>
      </w:r>
      <w:r>
        <w:rPr>
          <w:rFonts w:ascii="Arial" w:hAnsi="Arial" w:cs="Arial"/>
          <w:sz w:val="24"/>
          <w:szCs w:val="24"/>
        </w:rPr>
        <w:t xml:space="preserve"> not to</w:t>
      </w:r>
      <w:r w:rsidR="00FE7A90">
        <w:rPr>
          <w:rFonts w:ascii="Arial" w:hAnsi="Arial" w:cs="Arial"/>
          <w:sz w:val="24"/>
          <w:szCs w:val="24"/>
        </w:rPr>
        <w:t xml:space="preserve"> assign this contract without the written concern of the other party.  (The concern shall be made as an amendment or as a new contract)</w:t>
      </w:r>
    </w:p>
    <w:p w14:paraId="412BDBB2" w14:textId="77777777" w:rsidR="00FE7A90" w:rsidRDefault="00FE7A90" w:rsidP="0051031C">
      <w:pPr>
        <w:pStyle w:val="ListParagraph"/>
        <w:numPr>
          <w:ilvl w:val="0"/>
          <w:numId w:val="4"/>
        </w:numPr>
        <w:jc w:val="both"/>
        <w:rPr>
          <w:rFonts w:ascii="Arial" w:hAnsi="Arial" w:cs="Arial"/>
          <w:sz w:val="24"/>
          <w:szCs w:val="24"/>
        </w:rPr>
      </w:pPr>
      <w:r>
        <w:rPr>
          <w:rFonts w:ascii="Arial" w:hAnsi="Arial" w:cs="Arial"/>
          <w:sz w:val="24"/>
          <w:szCs w:val="24"/>
        </w:rPr>
        <w:t>The University of Puerto Rico, Mayaguez Campus, delegates the management of this contract to ___________________ who will be in charge of the strict compliance of all the clauses.</w:t>
      </w:r>
    </w:p>
    <w:p w14:paraId="4A980C83" w14:textId="77777777" w:rsidR="00FE7A90" w:rsidRPr="00FE7A90" w:rsidRDefault="00FE7A90" w:rsidP="00FE7A90">
      <w:pPr>
        <w:pStyle w:val="ListParagraph"/>
        <w:numPr>
          <w:ilvl w:val="0"/>
          <w:numId w:val="4"/>
        </w:numPr>
        <w:jc w:val="both"/>
        <w:rPr>
          <w:rFonts w:ascii="Arial" w:hAnsi="Arial" w:cs="Arial"/>
          <w:sz w:val="24"/>
          <w:szCs w:val="24"/>
        </w:rPr>
      </w:pPr>
      <w:r>
        <w:rPr>
          <w:rFonts w:ascii="Arial" w:hAnsi="Arial" w:cs="Arial"/>
          <w:sz w:val="24"/>
          <w:szCs w:val="24"/>
        </w:rPr>
        <w:t xml:space="preserve"> </w:t>
      </w:r>
      <w:r w:rsidRPr="004C1C76">
        <w:rPr>
          <w:rFonts w:ascii="Arial" w:hAnsi="Arial" w:cs="Arial"/>
          <w:sz w:val="24"/>
          <w:szCs w:val="24"/>
        </w:rPr>
        <w:t>The parties declare that they sign this agreement and consent to its stipulations in good faith; and by that good faith they commit themselves to all actions that will ensure its fulfillment.</w:t>
      </w:r>
    </w:p>
    <w:p w14:paraId="4624D70E" w14:textId="77777777" w:rsidR="0010079B" w:rsidRPr="004C1C76" w:rsidRDefault="00656664" w:rsidP="0051031C">
      <w:pPr>
        <w:jc w:val="both"/>
        <w:rPr>
          <w:rFonts w:ascii="Arial" w:hAnsi="Arial" w:cs="Arial"/>
          <w:sz w:val="24"/>
          <w:szCs w:val="24"/>
        </w:rPr>
      </w:pPr>
      <w:r w:rsidRPr="004C1C76">
        <w:rPr>
          <w:rFonts w:ascii="Arial" w:hAnsi="Arial" w:cs="Arial"/>
          <w:b/>
          <w:sz w:val="24"/>
          <w:szCs w:val="24"/>
        </w:rPr>
        <w:t>TWELVE.</w:t>
      </w:r>
      <w:r w:rsidRPr="004C1C76">
        <w:rPr>
          <w:rFonts w:ascii="Arial" w:hAnsi="Arial" w:cs="Arial"/>
          <w:sz w:val="24"/>
          <w:szCs w:val="24"/>
        </w:rPr>
        <w:t xml:space="preserve"> The parties state that they </w:t>
      </w:r>
      <w:r w:rsidR="005D7E1F" w:rsidRPr="004C1C76">
        <w:rPr>
          <w:rFonts w:ascii="Arial" w:hAnsi="Arial" w:cs="Arial"/>
          <w:sz w:val="24"/>
          <w:szCs w:val="24"/>
        </w:rPr>
        <w:t xml:space="preserve">will </w:t>
      </w:r>
      <w:r w:rsidRPr="004C1C76">
        <w:rPr>
          <w:rFonts w:ascii="Arial" w:hAnsi="Arial" w:cs="Arial"/>
          <w:sz w:val="24"/>
          <w:szCs w:val="24"/>
        </w:rPr>
        <w:t>comply with and are expressly obligated to abide by the corresponding national legislations</w:t>
      </w:r>
      <w:r w:rsidR="004C2961" w:rsidRPr="004C1C76">
        <w:rPr>
          <w:rFonts w:ascii="Arial" w:hAnsi="Arial" w:cs="Arial"/>
          <w:sz w:val="24"/>
          <w:szCs w:val="24"/>
        </w:rPr>
        <w:t xml:space="preserve"> of each part</w:t>
      </w:r>
      <w:r w:rsidR="009B5A42" w:rsidRPr="004C1C76">
        <w:rPr>
          <w:rFonts w:ascii="Arial" w:hAnsi="Arial" w:cs="Arial"/>
          <w:sz w:val="24"/>
          <w:szCs w:val="24"/>
        </w:rPr>
        <w:t xml:space="preserve"> </w:t>
      </w:r>
      <w:r w:rsidR="005D7E1F" w:rsidRPr="004C1C76">
        <w:rPr>
          <w:rFonts w:ascii="Arial" w:hAnsi="Arial" w:cs="Arial"/>
          <w:sz w:val="24"/>
          <w:szCs w:val="24"/>
        </w:rPr>
        <w:t xml:space="preserve">on </w:t>
      </w:r>
      <w:r w:rsidR="00532C0B" w:rsidRPr="004C1C76">
        <w:rPr>
          <w:rFonts w:ascii="Arial" w:hAnsi="Arial" w:cs="Arial"/>
          <w:sz w:val="24"/>
          <w:szCs w:val="24"/>
        </w:rPr>
        <w:t>Personal Data Protection</w:t>
      </w:r>
      <w:r w:rsidR="005D7E1F" w:rsidRPr="004C1C76">
        <w:rPr>
          <w:rFonts w:ascii="Arial" w:hAnsi="Arial" w:cs="Arial"/>
          <w:sz w:val="24"/>
          <w:szCs w:val="24"/>
        </w:rPr>
        <w:t>, and agree to the proper use of any information of that nature obtain</w:t>
      </w:r>
      <w:r w:rsidR="004C2961" w:rsidRPr="004C1C76">
        <w:rPr>
          <w:rFonts w:ascii="Arial" w:hAnsi="Arial" w:cs="Arial"/>
          <w:sz w:val="24"/>
          <w:szCs w:val="24"/>
        </w:rPr>
        <w:t>ed</w:t>
      </w:r>
      <w:r w:rsidR="005D7E1F" w:rsidRPr="004C1C76">
        <w:rPr>
          <w:rFonts w:ascii="Arial" w:hAnsi="Arial" w:cs="Arial"/>
          <w:sz w:val="24"/>
          <w:szCs w:val="24"/>
        </w:rPr>
        <w:t xml:space="preserve"> as a result of the develo</w:t>
      </w:r>
      <w:r w:rsidR="0010079B" w:rsidRPr="004C1C76">
        <w:rPr>
          <w:rFonts w:ascii="Arial" w:hAnsi="Arial" w:cs="Arial"/>
          <w:sz w:val="24"/>
          <w:szCs w:val="24"/>
        </w:rPr>
        <w:t xml:space="preserve">pment of the </w:t>
      </w:r>
      <w:r w:rsidR="005D7E1F" w:rsidRPr="004C1C76">
        <w:rPr>
          <w:rFonts w:ascii="Arial" w:hAnsi="Arial" w:cs="Arial"/>
          <w:sz w:val="24"/>
          <w:szCs w:val="24"/>
        </w:rPr>
        <w:t xml:space="preserve">present agreement. </w:t>
      </w:r>
      <w:r w:rsidR="0010079B" w:rsidRPr="004C1C76">
        <w:rPr>
          <w:rFonts w:ascii="Arial" w:hAnsi="Arial" w:cs="Arial"/>
          <w:sz w:val="24"/>
          <w:szCs w:val="24"/>
        </w:rPr>
        <w:t xml:space="preserve">Therefore, </w:t>
      </w:r>
      <w:r w:rsidR="004C2961" w:rsidRPr="004C1C76">
        <w:rPr>
          <w:rFonts w:ascii="Arial" w:hAnsi="Arial" w:cs="Arial"/>
          <w:sz w:val="24"/>
          <w:szCs w:val="24"/>
        </w:rPr>
        <w:t xml:space="preserve">both parties </w:t>
      </w:r>
      <w:r w:rsidR="0010079B" w:rsidRPr="004C1C76">
        <w:rPr>
          <w:rFonts w:ascii="Arial" w:hAnsi="Arial" w:cs="Arial"/>
          <w:sz w:val="24"/>
          <w:szCs w:val="24"/>
        </w:rPr>
        <w:t>accept</w:t>
      </w:r>
      <w:r w:rsidR="004C2961" w:rsidRPr="004C1C76">
        <w:rPr>
          <w:rFonts w:ascii="Arial" w:hAnsi="Arial" w:cs="Arial"/>
          <w:sz w:val="24"/>
          <w:szCs w:val="24"/>
        </w:rPr>
        <w:t xml:space="preserve"> that the personal data of this agreement may be included in their ownership files </w:t>
      </w:r>
      <w:r w:rsidR="0010079B" w:rsidRPr="004C1C76">
        <w:rPr>
          <w:rFonts w:ascii="Arial" w:hAnsi="Arial" w:cs="Arial"/>
          <w:sz w:val="24"/>
          <w:szCs w:val="24"/>
        </w:rPr>
        <w:t>with</w:t>
      </w:r>
      <w:r w:rsidR="004C2961" w:rsidRPr="004C1C76">
        <w:rPr>
          <w:rFonts w:ascii="Arial" w:hAnsi="Arial" w:cs="Arial"/>
          <w:sz w:val="24"/>
          <w:szCs w:val="24"/>
        </w:rPr>
        <w:t xml:space="preserve"> the</w:t>
      </w:r>
      <w:r w:rsidR="0010079B" w:rsidRPr="004C1C76">
        <w:rPr>
          <w:rFonts w:ascii="Arial" w:hAnsi="Arial" w:cs="Arial"/>
          <w:sz w:val="24"/>
          <w:szCs w:val="24"/>
        </w:rPr>
        <w:t xml:space="preserve"> sole</w:t>
      </w:r>
      <w:r w:rsidR="004C2961" w:rsidRPr="004C1C76">
        <w:rPr>
          <w:rFonts w:ascii="Arial" w:hAnsi="Arial" w:cs="Arial"/>
          <w:sz w:val="24"/>
          <w:szCs w:val="24"/>
        </w:rPr>
        <w:t xml:space="preserve"> purpose of</w:t>
      </w:r>
      <w:r w:rsidR="0010079B" w:rsidRPr="004C1C76">
        <w:rPr>
          <w:rFonts w:ascii="Arial" w:hAnsi="Arial" w:cs="Arial"/>
          <w:sz w:val="24"/>
          <w:szCs w:val="24"/>
        </w:rPr>
        <w:t xml:space="preserve"> managing this agreement appropriately. </w:t>
      </w:r>
      <w:r w:rsidR="00F95690" w:rsidRPr="004C1C76">
        <w:rPr>
          <w:rFonts w:ascii="Arial" w:hAnsi="Arial" w:cs="Arial"/>
          <w:sz w:val="24"/>
          <w:szCs w:val="24"/>
        </w:rPr>
        <w:t>The rights of access, rectification, cancellation and opposition may be exercised within the established terms in the corresponding national legislations.</w:t>
      </w:r>
    </w:p>
    <w:p w14:paraId="0E5B0948" w14:textId="3355B7D1" w:rsidR="005F6886" w:rsidRPr="004C1C76" w:rsidRDefault="009655E0" w:rsidP="0051031C">
      <w:pPr>
        <w:jc w:val="both"/>
        <w:rPr>
          <w:rFonts w:ascii="Arial" w:hAnsi="Arial" w:cs="Arial"/>
          <w:sz w:val="24"/>
          <w:szCs w:val="24"/>
        </w:rPr>
      </w:pPr>
      <w:r w:rsidRPr="004C1C76">
        <w:rPr>
          <w:rFonts w:ascii="Arial" w:hAnsi="Arial" w:cs="Arial"/>
          <w:b/>
          <w:sz w:val="24"/>
          <w:szCs w:val="24"/>
        </w:rPr>
        <w:lastRenderedPageBreak/>
        <w:t>FOURTEEN.</w:t>
      </w:r>
      <w:r w:rsidRPr="004C1C76">
        <w:rPr>
          <w:rFonts w:ascii="Arial" w:hAnsi="Arial" w:cs="Arial"/>
          <w:sz w:val="24"/>
          <w:szCs w:val="24"/>
        </w:rPr>
        <w:t xml:space="preserve"> Any academic activity, or </w:t>
      </w:r>
      <w:r w:rsidR="0052264F" w:rsidRPr="004C1C76">
        <w:rPr>
          <w:rFonts w:ascii="Arial" w:hAnsi="Arial" w:cs="Arial"/>
          <w:sz w:val="24"/>
          <w:szCs w:val="24"/>
        </w:rPr>
        <w:t xml:space="preserve">scientific event with an interest </w:t>
      </w:r>
      <w:r w:rsidRPr="004C1C76">
        <w:rPr>
          <w:rFonts w:ascii="Arial" w:hAnsi="Arial" w:cs="Arial"/>
          <w:sz w:val="24"/>
          <w:szCs w:val="24"/>
        </w:rPr>
        <w:t xml:space="preserve">in the participation of students or faculty </w:t>
      </w:r>
      <w:r w:rsidR="0052264F" w:rsidRPr="004C1C76">
        <w:rPr>
          <w:rFonts w:ascii="Arial" w:hAnsi="Arial" w:cs="Arial"/>
          <w:sz w:val="24"/>
          <w:szCs w:val="24"/>
        </w:rPr>
        <w:t>from each of the signatory institutions,</w:t>
      </w:r>
      <w:r w:rsidR="00486C44" w:rsidRPr="004C1C76">
        <w:rPr>
          <w:rFonts w:ascii="Arial" w:hAnsi="Arial" w:cs="Arial"/>
          <w:sz w:val="24"/>
          <w:szCs w:val="24"/>
        </w:rPr>
        <w:t xml:space="preserve"> </w:t>
      </w:r>
      <w:r w:rsidR="004C7E72">
        <w:rPr>
          <w:rFonts w:ascii="Arial" w:hAnsi="Arial" w:cs="Arial"/>
          <w:sz w:val="24"/>
          <w:szCs w:val="24"/>
        </w:rPr>
        <w:t>will</w:t>
      </w:r>
      <w:r w:rsidR="00486C44" w:rsidRPr="004C1C76">
        <w:rPr>
          <w:rFonts w:ascii="Arial" w:hAnsi="Arial" w:cs="Arial"/>
          <w:sz w:val="24"/>
          <w:szCs w:val="24"/>
        </w:rPr>
        <w:t xml:space="preserve"> be </w:t>
      </w:r>
      <w:r w:rsidR="00BA28EC" w:rsidRPr="004C1C76">
        <w:rPr>
          <w:rFonts w:ascii="Arial" w:hAnsi="Arial" w:cs="Arial"/>
          <w:sz w:val="24"/>
          <w:szCs w:val="24"/>
        </w:rPr>
        <w:t>schedule</w:t>
      </w:r>
      <w:r w:rsidR="00486C44" w:rsidRPr="004C1C76">
        <w:rPr>
          <w:rFonts w:ascii="Arial" w:hAnsi="Arial" w:cs="Arial"/>
          <w:sz w:val="24"/>
          <w:szCs w:val="24"/>
        </w:rPr>
        <w:t>d in a way that allows the host institution to obtain,</w:t>
      </w:r>
      <w:r w:rsidR="00BA28EC" w:rsidRPr="004C1C76">
        <w:rPr>
          <w:rFonts w:ascii="Arial" w:hAnsi="Arial" w:cs="Arial"/>
          <w:sz w:val="24"/>
          <w:szCs w:val="24"/>
        </w:rPr>
        <w:t xml:space="preserve"> if required by the applicable legislation, </w:t>
      </w:r>
      <w:r w:rsidR="00486C44" w:rsidRPr="004C1C76">
        <w:rPr>
          <w:rFonts w:ascii="Arial" w:hAnsi="Arial" w:cs="Arial"/>
          <w:sz w:val="24"/>
          <w:szCs w:val="24"/>
        </w:rPr>
        <w:t>the pertinent authorizations</w:t>
      </w:r>
      <w:r w:rsidR="00BA28EC" w:rsidRPr="004C1C76">
        <w:rPr>
          <w:rFonts w:ascii="Arial" w:hAnsi="Arial" w:cs="Arial"/>
          <w:sz w:val="24"/>
          <w:szCs w:val="24"/>
        </w:rPr>
        <w:t xml:space="preserve"> from the competent authority in order to participate in said activities. </w:t>
      </w:r>
    </w:p>
    <w:p w14:paraId="557FD6C9" w14:textId="77777777" w:rsidR="005B0620" w:rsidRPr="004C1C76" w:rsidRDefault="005B0620" w:rsidP="00F4776E">
      <w:pPr>
        <w:ind w:firstLine="720"/>
        <w:jc w:val="both"/>
        <w:rPr>
          <w:rFonts w:ascii="Arial" w:hAnsi="Arial" w:cs="Arial"/>
          <w:sz w:val="24"/>
          <w:szCs w:val="24"/>
        </w:rPr>
      </w:pPr>
      <w:r w:rsidRPr="004C1C76">
        <w:rPr>
          <w:rFonts w:ascii="Arial" w:hAnsi="Arial" w:cs="Arial"/>
          <w:sz w:val="24"/>
          <w:szCs w:val="24"/>
        </w:rPr>
        <w:t>Having read this document and made aware of the content and scope of each of its clauses, and having indicated that in its formalization there is no fraudulent intent, bad faith, or any other defect that might invalidate the agreement, the parties sign their consent, each keeping two (2) copies.</w:t>
      </w:r>
    </w:p>
    <w:p w14:paraId="245FCFBD" w14:textId="77777777" w:rsidR="00EA70FE" w:rsidRPr="004C1C76" w:rsidRDefault="00EA70FE" w:rsidP="0051031C">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C7A09" w:rsidRPr="004C1C76" w14:paraId="57226AD0" w14:textId="77777777" w:rsidTr="00EA70FE">
        <w:tc>
          <w:tcPr>
            <w:tcW w:w="4788" w:type="dxa"/>
          </w:tcPr>
          <w:p w14:paraId="0AB13CA9" w14:textId="6A32786C" w:rsidR="003C7A09" w:rsidRPr="004C1C76" w:rsidRDefault="003C7A09" w:rsidP="0051031C">
            <w:pPr>
              <w:jc w:val="both"/>
              <w:rPr>
                <w:rFonts w:ascii="Arial" w:hAnsi="Arial" w:cs="Arial"/>
                <w:b/>
                <w:sz w:val="24"/>
                <w:szCs w:val="24"/>
              </w:rPr>
            </w:pPr>
            <w:r w:rsidRPr="004C1C76">
              <w:rPr>
                <w:rFonts w:ascii="Arial" w:hAnsi="Arial" w:cs="Arial"/>
                <w:b/>
                <w:sz w:val="24"/>
                <w:szCs w:val="24"/>
              </w:rPr>
              <w:t>UNIVERSITY</w:t>
            </w:r>
            <w:r w:rsidR="004C7E72">
              <w:rPr>
                <w:rFonts w:ascii="Arial" w:hAnsi="Arial" w:cs="Arial"/>
                <w:b/>
                <w:sz w:val="24"/>
                <w:szCs w:val="24"/>
              </w:rPr>
              <w:t xml:space="preserve"> ________________</w:t>
            </w:r>
          </w:p>
        </w:tc>
        <w:tc>
          <w:tcPr>
            <w:tcW w:w="4788" w:type="dxa"/>
          </w:tcPr>
          <w:p w14:paraId="4C70DF4F" w14:textId="77777777" w:rsidR="003C7A09" w:rsidRPr="004C1C76" w:rsidRDefault="003C7A09" w:rsidP="0051031C">
            <w:pPr>
              <w:jc w:val="both"/>
              <w:rPr>
                <w:rFonts w:ascii="Arial" w:hAnsi="Arial" w:cs="Arial"/>
                <w:b/>
                <w:sz w:val="24"/>
                <w:szCs w:val="24"/>
              </w:rPr>
            </w:pPr>
            <w:r w:rsidRPr="004C1C76">
              <w:rPr>
                <w:rFonts w:ascii="Arial" w:hAnsi="Arial" w:cs="Arial"/>
                <w:b/>
                <w:sz w:val="24"/>
                <w:szCs w:val="24"/>
              </w:rPr>
              <w:t>UNIVERSITY OF PUERTO RICO</w:t>
            </w:r>
          </w:p>
          <w:p w14:paraId="2133B138" w14:textId="77777777" w:rsidR="00EA70FE" w:rsidRPr="004C1C76" w:rsidRDefault="00EA70FE" w:rsidP="0051031C">
            <w:pPr>
              <w:jc w:val="both"/>
              <w:rPr>
                <w:rFonts w:ascii="Arial" w:hAnsi="Arial" w:cs="Arial"/>
                <w:b/>
                <w:sz w:val="24"/>
                <w:szCs w:val="24"/>
              </w:rPr>
            </w:pPr>
          </w:p>
        </w:tc>
      </w:tr>
      <w:tr w:rsidR="003C7A09" w:rsidRPr="004C1C76" w14:paraId="4FAF8D1C" w14:textId="77777777" w:rsidTr="00EA70FE">
        <w:tc>
          <w:tcPr>
            <w:tcW w:w="4788" w:type="dxa"/>
          </w:tcPr>
          <w:p w14:paraId="5E68939D" w14:textId="5C648CBF" w:rsidR="003C7A09" w:rsidRPr="004C1C76" w:rsidRDefault="00D84BFB" w:rsidP="0051031C">
            <w:pPr>
              <w:jc w:val="both"/>
              <w:rPr>
                <w:rFonts w:ascii="Arial" w:hAnsi="Arial" w:cs="Arial"/>
                <w:sz w:val="24"/>
                <w:szCs w:val="24"/>
              </w:rPr>
            </w:pPr>
            <w:r>
              <w:rPr>
                <w:rFonts w:ascii="Arial" w:hAnsi="Arial" w:cs="Arial"/>
                <w:sz w:val="24"/>
                <w:szCs w:val="24"/>
              </w:rPr>
              <w:t>___________________________</w:t>
            </w:r>
          </w:p>
          <w:p w14:paraId="6CF3D702" w14:textId="1FC7D582" w:rsidR="003C7A09" w:rsidRPr="004C1C76" w:rsidRDefault="004C7E72" w:rsidP="0051031C">
            <w:pPr>
              <w:jc w:val="both"/>
              <w:rPr>
                <w:rFonts w:ascii="Arial" w:hAnsi="Arial" w:cs="Arial"/>
                <w:b/>
                <w:sz w:val="24"/>
                <w:szCs w:val="24"/>
              </w:rPr>
            </w:pPr>
            <w:r>
              <w:rPr>
                <w:rFonts w:ascii="Arial" w:hAnsi="Arial" w:cs="Arial"/>
                <w:b/>
                <w:sz w:val="24"/>
                <w:szCs w:val="24"/>
              </w:rPr>
              <w:t xml:space="preserve">ACTING </w:t>
            </w:r>
            <w:r w:rsidR="003C7A09" w:rsidRPr="004C1C76">
              <w:rPr>
                <w:rFonts w:ascii="Arial" w:hAnsi="Arial" w:cs="Arial"/>
                <w:b/>
                <w:sz w:val="24"/>
                <w:szCs w:val="24"/>
              </w:rPr>
              <w:t>CHANCELLOR</w:t>
            </w:r>
          </w:p>
        </w:tc>
        <w:tc>
          <w:tcPr>
            <w:tcW w:w="4788" w:type="dxa"/>
          </w:tcPr>
          <w:p w14:paraId="618C53EC" w14:textId="50DDCA0F" w:rsidR="00BC516A" w:rsidRPr="00D84BFB" w:rsidRDefault="00D84BFB" w:rsidP="0051031C">
            <w:pPr>
              <w:jc w:val="both"/>
              <w:rPr>
                <w:rFonts w:ascii="Arial" w:hAnsi="Arial" w:cs="Arial"/>
                <w:sz w:val="24"/>
                <w:szCs w:val="24"/>
              </w:rPr>
            </w:pPr>
            <w:r w:rsidRPr="00D84BFB">
              <w:rPr>
                <w:rFonts w:ascii="Arial" w:hAnsi="Arial" w:cs="Arial"/>
                <w:sz w:val="24"/>
                <w:szCs w:val="24"/>
              </w:rPr>
              <w:t>___________________________</w:t>
            </w:r>
          </w:p>
          <w:p w14:paraId="5F7C69A9" w14:textId="22117495" w:rsidR="003C7A09" w:rsidRPr="004C1C76" w:rsidRDefault="004C7E72" w:rsidP="0051031C">
            <w:pPr>
              <w:jc w:val="both"/>
              <w:rPr>
                <w:rFonts w:ascii="Arial" w:hAnsi="Arial" w:cs="Arial"/>
                <w:b/>
                <w:sz w:val="24"/>
                <w:szCs w:val="24"/>
              </w:rPr>
            </w:pPr>
            <w:r>
              <w:rPr>
                <w:rFonts w:ascii="Arial" w:hAnsi="Arial" w:cs="Arial"/>
                <w:b/>
                <w:sz w:val="24"/>
                <w:szCs w:val="24"/>
              </w:rPr>
              <w:t xml:space="preserve">ACTING </w:t>
            </w:r>
            <w:r w:rsidR="00C801E0">
              <w:rPr>
                <w:rFonts w:ascii="Arial" w:hAnsi="Arial" w:cs="Arial"/>
                <w:b/>
                <w:sz w:val="24"/>
                <w:szCs w:val="24"/>
              </w:rPr>
              <w:t>CHANCELLOR</w:t>
            </w:r>
          </w:p>
          <w:p w14:paraId="42EE6BEF" w14:textId="77777777" w:rsidR="00EA70FE" w:rsidRPr="004C1C76" w:rsidRDefault="00EA70FE" w:rsidP="0051031C">
            <w:pPr>
              <w:jc w:val="both"/>
              <w:rPr>
                <w:rFonts w:ascii="Arial" w:hAnsi="Arial" w:cs="Arial"/>
                <w:b/>
                <w:sz w:val="24"/>
                <w:szCs w:val="24"/>
              </w:rPr>
            </w:pPr>
          </w:p>
        </w:tc>
      </w:tr>
      <w:tr w:rsidR="003C7A09" w:rsidRPr="004C1C76" w14:paraId="0EFC2540" w14:textId="77777777" w:rsidTr="00EA70FE">
        <w:tc>
          <w:tcPr>
            <w:tcW w:w="4788" w:type="dxa"/>
          </w:tcPr>
          <w:p w14:paraId="1CC54A7C" w14:textId="0A784428" w:rsidR="003C7A09" w:rsidRPr="004C1C76" w:rsidRDefault="003E1D63" w:rsidP="0051031C">
            <w:pPr>
              <w:jc w:val="both"/>
              <w:rPr>
                <w:rFonts w:ascii="Arial" w:hAnsi="Arial" w:cs="Arial"/>
                <w:sz w:val="24"/>
                <w:szCs w:val="24"/>
              </w:rPr>
            </w:pPr>
            <w:r>
              <w:rPr>
                <w:rFonts w:ascii="Arial" w:hAnsi="Arial" w:cs="Arial"/>
                <w:sz w:val="24"/>
                <w:szCs w:val="24"/>
              </w:rPr>
              <w:t>EIN</w:t>
            </w:r>
            <w:r w:rsidR="003C7A09" w:rsidRPr="004C1C76">
              <w:rPr>
                <w:rFonts w:ascii="Arial" w:hAnsi="Arial" w:cs="Arial"/>
                <w:sz w:val="24"/>
                <w:szCs w:val="24"/>
              </w:rPr>
              <w:t>.</w:t>
            </w:r>
            <w:r>
              <w:rPr>
                <w:rFonts w:ascii="Arial" w:hAnsi="Arial" w:cs="Arial"/>
                <w:sz w:val="24"/>
                <w:szCs w:val="24"/>
              </w:rPr>
              <w:t>_____________________</w:t>
            </w:r>
            <w:r w:rsidR="003C7A09" w:rsidRPr="004C1C76">
              <w:rPr>
                <w:rFonts w:ascii="Arial" w:hAnsi="Arial" w:cs="Arial"/>
                <w:sz w:val="24"/>
                <w:szCs w:val="24"/>
              </w:rPr>
              <w:t xml:space="preserve"> </w:t>
            </w:r>
          </w:p>
        </w:tc>
        <w:tc>
          <w:tcPr>
            <w:tcW w:w="4788" w:type="dxa"/>
          </w:tcPr>
          <w:p w14:paraId="64C6E7D6" w14:textId="114CFCDF" w:rsidR="00D84BFB" w:rsidRPr="004C1C76" w:rsidRDefault="00D84BFB" w:rsidP="00D84BFB">
            <w:pPr>
              <w:jc w:val="both"/>
              <w:rPr>
                <w:rFonts w:ascii="Arial" w:hAnsi="Arial" w:cs="Arial"/>
                <w:sz w:val="24"/>
                <w:szCs w:val="24"/>
              </w:rPr>
            </w:pPr>
            <w:r>
              <w:rPr>
                <w:rFonts w:ascii="Arial" w:hAnsi="Arial" w:cs="Arial"/>
                <w:sz w:val="24"/>
                <w:szCs w:val="24"/>
              </w:rPr>
              <w:t>EIN:</w:t>
            </w:r>
            <w:r w:rsidRPr="004C1C76">
              <w:rPr>
                <w:rFonts w:ascii="Arial" w:hAnsi="Arial" w:cs="Arial"/>
                <w:sz w:val="24"/>
                <w:szCs w:val="24"/>
              </w:rPr>
              <w:t xml:space="preserve"> </w:t>
            </w:r>
            <w:r>
              <w:rPr>
                <w:rFonts w:ascii="Arial" w:hAnsi="Arial" w:cs="Arial"/>
                <w:sz w:val="24"/>
                <w:szCs w:val="24"/>
              </w:rPr>
              <w:t xml:space="preserve"> </w:t>
            </w:r>
            <w:r w:rsidRPr="004C1C76">
              <w:rPr>
                <w:rFonts w:ascii="Arial" w:hAnsi="Arial" w:cs="Arial"/>
                <w:sz w:val="24"/>
                <w:szCs w:val="24"/>
              </w:rPr>
              <w:t>66-</w:t>
            </w:r>
            <w:r>
              <w:rPr>
                <w:rFonts w:ascii="Arial" w:hAnsi="Arial" w:cs="Arial"/>
                <w:sz w:val="24"/>
                <w:szCs w:val="24"/>
              </w:rPr>
              <w:t>0433761</w:t>
            </w:r>
          </w:p>
          <w:p w14:paraId="57C72C52" w14:textId="0F7AEA73" w:rsidR="003C7A09" w:rsidRPr="004C1C76" w:rsidRDefault="003C7A09" w:rsidP="00D84BFB">
            <w:pPr>
              <w:jc w:val="both"/>
              <w:rPr>
                <w:rFonts w:ascii="Arial" w:hAnsi="Arial" w:cs="Arial"/>
                <w:sz w:val="24"/>
                <w:szCs w:val="24"/>
              </w:rPr>
            </w:pPr>
          </w:p>
        </w:tc>
      </w:tr>
      <w:tr w:rsidR="003C7A09" w:rsidRPr="004C1C76" w14:paraId="1AA300D1" w14:textId="77777777" w:rsidTr="00EA70FE">
        <w:tc>
          <w:tcPr>
            <w:tcW w:w="4788" w:type="dxa"/>
          </w:tcPr>
          <w:p w14:paraId="7A2DCB75" w14:textId="77777777" w:rsidR="003C7A09" w:rsidRPr="004C1C76" w:rsidRDefault="003C7A09" w:rsidP="0051031C">
            <w:pPr>
              <w:jc w:val="both"/>
              <w:rPr>
                <w:rFonts w:ascii="Arial" w:hAnsi="Arial" w:cs="Arial"/>
                <w:sz w:val="24"/>
                <w:szCs w:val="24"/>
              </w:rPr>
            </w:pPr>
          </w:p>
        </w:tc>
        <w:tc>
          <w:tcPr>
            <w:tcW w:w="4788" w:type="dxa"/>
          </w:tcPr>
          <w:p w14:paraId="2EDE20F4" w14:textId="77777777" w:rsidR="00EA70FE" w:rsidRPr="004C1C76" w:rsidRDefault="00EA70FE" w:rsidP="00D84BFB">
            <w:pPr>
              <w:jc w:val="both"/>
              <w:rPr>
                <w:rFonts w:ascii="Arial" w:hAnsi="Arial" w:cs="Arial"/>
                <w:sz w:val="24"/>
                <w:szCs w:val="24"/>
              </w:rPr>
            </w:pPr>
          </w:p>
        </w:tc>
      </w:tr>
      <w:tr w:rsidR="003C7A09" w:rsidRPr="004C1C76" w14:paraId="367AD384" w14:textId="77777777" w:rsidTr="00EA70FE">
        <w:tc>
          <w:tcPr>
            <w:tcW w:w="4788" w:type="dxa"/>
          </w:tcPr>
          <w:p w14:paraId="7A631309" w14:textId="77777777" w:rsidR="003C7A09" w:rsidRPr="004C1C76" w:rsidRDefault="00EA70FE" w:rsidP="0051031C">
            <w:pPr>
              <w:jc w:val="both"/>
              <w:rPr>
                <w:rFonts w:ascii="Arial" w:hAnsi="Arial" w:cs="Arial"/>
                <w:sz w:val="24"/>
                <w:szCs w:val="24"/>
              </w:rPr>
            </w:pPr>
            <w:r w:rsidRPr="004C1C76">
              <w:rPr>
                <w:rFonts w:ascii="Arial" w:hAnsi="Arial" w:cs="Arial"/>
                <w:sz w:val="24"/>
                <w:szCs w:val="24"/>
              </w:rPr>
              <w:t>Physical or Mailing Address</w:t>
            </w:r>
          </w:p>
        </w:tc>
        <w:tc>
          <w:tcPr>
            <w:tcW w:w="4788" w:type="dxa"/>
          </w:tcPr>
          <w:p w14:paraId="45DE3A8D" w14:textId="77777777" w:rsidR="003C7A09" w:rsidRPr="004C1C76" w:rsidRDefault="00EA70FE" w:rsidP="0051031C">
            <w:pPr>
              <w:jc w:val="both"/>
              <w:rPr>
                <w:rFonts w:ascii="Arial" w:hAnsi="Arial" w:cs="Arial"/>
                <w:sz w:val="24"/>
                <w:szCs w:val="24"/>
              </w:rPr>
            </w:pPr>
            <w:r w:rsidRPr="004C1C76">
              <w:rPr>
                <w:rFonts w:ascii="Arial" w:hAnsi="Arial" w:cs="Arial"/>
                <w:sz w:val="24"/>
                <w:szCs w:val="24"/>
              </w:rPr>
              <w:t>Mailing Address</w:t>
            </w:r>
          </w:p>
          <w:p w14:paraId="79791DD8" w14:textId="77777777" w:rsidR="00EA70FE" w:rsidRPr="004C1C76" w:rsidRDefault="00EA70FE" w:rsidP="0051031C">
            <w:pPr>
              <w:jc w:val="both"/>
              <w:rPr>
                <w:rFonts w:ascii="Arial" w:hAnsi="Arial" w:cs="Arial"/>
                <w:sz w:val="24"/>
                <w:szCs w:val="24"/>
              </w:rPr>
            </w:pPr>
          </w:p>
        </w:tc>
      </w:tr>
      <w:tr w:rsidR="003C7A09" w:rsidRPr="004C1C76" w14:paraId="026A044F" w14:textId="77777777" w:rsidTr="00EA70FE">
        <w:tc>
          <w:tcPr>
            <w:tcW w:w="4788" w:type="dxa"/>
          </w:tcPr>
          <w:p w14:paraId="21114619" w14:textId="77777777" w:rsidR="003C7A09" w:rsidRPr="004C1C76" w:rsidRDefault="003C7A09" w:rsidP="0051031C">
            <w:pPr>
              <w:jc w:val="both"/>
              <w:rPr>
                <w:rFonts w:ascii="Arial" w:hAnsi="Arial" w:cs="Arial"/>
                <w:sz w:val="24"/>
                <w:szCs w:val="24"/>
              </w:rPr>
            </w:pPr>
          </w:p>
        </w:tc>
        <w:tc>
          <w:tcPr>
            <w:tcW w:w="4788" w:type="dxa"/>
          </w:tcPr>
          <w:p w14:paraId="08F7F845" w14:textId="18911BB9" w:rsidR="00EA70FE" w:rsidRPr="004C1C76" w:rsidRDefault="00EA70FE" w:rsidP="0051031C">
            <w:pPr>
              <w:jc w:val="both"/>
              <w:rPr>
                <w:rFonts w:ascii="Arial" w:hAnsi="Arial" w:cs="Arial"/>
                <w:sz w:val="24"/>
                <w:szCs w:val="24"/>
                <w:lang w:val="es-PR"/>
              </w:rPr>
            </w:pPr>
          </w:p>
          <w:p w14:paraId="2BFC2025" w14:textId="77777777" w:rsidR="00EA70FE" w:rsidRPr="004C1C76" w:rsidRDefault="00EA70FE" w:rsidP="0051031C">
            <w:pPr>
              <w:jc w:val="both"/>
              <w:rPr>
                <w:rFonts w:ascii="Arial" w:hAnsi="Arial" w:cs="Arial"/>
                <w:sz w:val="24"/>
                <w:szCs w:val="24"/>
                <w:lang w:val="es-PR"/>
              </w:rPr>
            </w:pPr>
          </w:p>
        </w:tc>
      </w:tr>
      <w:tr w:rsidR="003C7A09" w:rsidRPr="004C1C76" w14:paraId="45D79A60" w14:textId="77777777" w:rsidTr="00EA70FE">
        <w:tc>
          <w:tcPr>
            <w:tcW w:w="4788" w:type="dxa"/>
          </w:tcPr>
          <w:p w14:paraId="38340E83" w14:textId="77777777" w:rsidR="003C7A09" w:rsidRPr="004C1C76" w:rsidRDefault="00EA70FE" w:rsidP="004C7E72">
            <w:pPr>
              <w:ind w:left="-15"/>
              <w:jc w:val="both"/>
              <w:rPr>
                <w:rFonts w:ascii="Arial" w:hAnsi="Arial" w:cs="Arial"/>
                <w:sz w:val="24"/>
                <w:szCs w:val="24"/>
                <w:lang w:val="es-PR"/>
              </w:rPr>
            </w:pPr>
            <w:r w:rsidRPr="004C1C76">
              <w:rPr>
                <w:rFonts w:ascii="Arial" w:hAnsi="Arial" w:cs="Arial"/>
                <w:sz w:val="24"/>
                <w:szCs w:val="24"/>
                <w:lang w:val="es-PR"/>
              </w:rPr>
              <w:t>In ______</w:t>
            </w:r>
          </w:p>
        </w:tc>
        <w:tc>
          <w:tcPr>
            <w:tcW w:w="4788" w:type="dxa"/>
          </w:tcPr>
          <w:p w14:paraId="401D79D4" w14:textId="2EB62EB0" w:rsidR="003C7A09" w:rsidRPr="004C1C76" w:rsidRDefault="003C7A09" w:rsidP="0051031C">
            <w:pPr>
              <w:jc w:val="both"/>
              <w:rPr>
                <w:rFonts w:ascii="Arial" w:hAnsi="Arial" w:cs="Arial"/>
                <w:sz w:val="24"/>
                <w:szCs w:val="24"/>
                <w:lang w:val="es-PR"/>
              </w:rPr>
            </w:pPr>
          </w:p>
        </w:tc>
      </w:tr>
    </w:tbl>
    <w:p w14:paraId="7B4A1EFA" w14:textId="77777777" w:rsidR="005B0620" w:rsidRPr="004C1C76" w:rsidRDefault="005B0620" w:rsidP="0051031C">
      <w:pPr>
        <w:jc w:val="both"/>
        <w:rPr>
          <w:rFonts w:ascii="Arial" w:hAnsi="Arial" w:cs="Arial"/>
          <w:sz w:val="24"/>
          <w:szCs w:val="24"/>
          <w:lang w:val="es-PR"/>
        </w:rPr>
      </w:pPr>
    </w:p>
    <w:p w14:paraId="65934F4F" w14:textId="77777777" w:rsidR="00EA70FE" w:rsidRPr="004C1C76" w:rsidRDefault="00EA70FE" w:rsidP="0051031C">
      <w:pPr>
        <w:jc w:val="both"/>
        <w:rPr>
          <w:rFonts w:ascii="Arial" w:hAnsi="Arial" w:cs="Arial"/>
          <w:sz w:val="24"/>
          <w:szCs w:val="24"/>
          <w:lang w:val="es-PR"/>
        </w:rPr>
      </w:pPr>
      <w:r w:rsidRPr="004C1C76">
        <w:rPr>
          <w:rFonts w:ascii="Arial" w:hAnsi="Arial" w:cs="Arial"/>
          <w:sz w:val="24"/>
          <w:szCs w:val="24"/>
          <w:lang w:val="es-PR"/>
        </w:rPr>
        <w:t>On ____________, 20___.</w:t>
      </w:r>
    </w:p>
    <w:p w14:paraId="5F567884" w14:textId="77777777" w:rsidR="007A03DB" w:rsidRDefault="00FE377B" w:rsidP="0051031C">
      <w:pPr>
        <w:jc w:val="both"/>
        <w:rPr>
          <w:rFonts w:ascii="Arial" w:hAnsi="Arial" w:cs="Arial"/>
          <w:sz w:val="24"/>
          <w:szCs w:val="24"/>
          <w:lang w:val="es-PR"/>
        </w:rPr>
      </w:pPr>
      <w:r>
        <w:rPr>
          <w:rFonts w:ascii="Arial" w:hAnsi="Arial" w:cs="Arial"/>
          <w:sz w:val="24"/>
          <w:szCs w:val="24"/>
          <w:lang w:val="es-PR"/>
        </w:rPr>
        <w:t>Delegation acceptance and recomendations:</w:t>
      </w:r>
    </w:p>
    <w:p w14:paraId="135A5299" w14:textId="77777777" w:rsidR="00FE377B" w:rsidRDefault="00FE377B" w:rsidP="0051031C">
      <w:pPr>
        <w:jc w:val="both"/>
        <w:rPr>
          <w:rFonts w:ascii="Arial" w:hAnsi="Arial" w:cs="Arial"/>
          <w:sz w:val="24"/>
          <w:szCs w:val="24"/>
          <w:lang w:val="es-PR"/>
        </w:rPr>
      </w:pPr>
    </w:p>
    <w:p w14:paraId="4ED6B612" w14:textId="77777777" w:rsidR="00FE377B" w:rsidRDefault="00FE377B" w:rsidP="0051031C">
      <w:pPr>
        <w:jc w:val="both"/>
        <w:rPr>
          <w:rFonts w:ascii="Arial" w:hAnsi="Arial" w:cs="Arial"/>
          <w:sz w:val="24"/>
          <w:szCs w:val="24"/>
          <w:lang w:val="es-PR"/>
        </w:rPr>
      </w:pPr>
      <w:r>
        <w:rPr>
          <w:rFonts w:ascii="Arial" w:hAnsi="Arial" w:cs="Arial"/>
          <w:sz w:val="24"/>
          <w:szCs w:val="24"/>
          <w:lang w:val="es-PR"/>
        </w:rPr>
        <w:t>__________________________</w:t>
      </w:r>
    </w:p>
    <w:p w14:paraId="1E13A7AF" w14:textId="77777777" w:rsidR="00FE377B" w:rsidRDefault="00FE377B" w:rsidP="0051031C">
      <w:pPr>
        <w:jc w:val="both"/>
        <w:rPr>
          <w:rFonts w:ascii="Arial" w:hAnsi="Arial" w:cs="Arial"/>
          <w:sz w:val="24"/>
          <w:szCs w:val="24"/>
          <w:lang w:val="es-PR"/>
        </w:rPr>
      </w:pPr>
      <w:r>
        <w:rPr>
          <w:rFonts w:ascii="Arial" w:hAnsi="Arial" w:cs="Arial"/>
          <w:sz w:val="24"/>
          <w:szCs w:val="24"/>
          <w:lang w:val="es-PR"/>
        </w:rPr>
        <w:t>Dean</w:t>
      </w:r>
    </w:p>
    <w:p w14:paraId="7314A190" w14:textId="77777777" w:rsidR="00FE377B" w:rsidRDefault="00FE377B" w:rsidP="0051031C">
      <w:pPr>
        <w:jc w:val="both"/>
        <w:rPr>
          <w:rFonts w:ascii="Arial" w:hAnsi="Arial" w:cs="Arial"/>
          <w:sz w:val="24"/>
          <w:szCs w:val="24"/>
          <w:lang w:val="es-PR"/>
        </w:rPr>
      </w:pPr>
    </w:p>
    <w:p w14:paraId="79870BF8" w14:textId="77777777" w:rsidR="00FE377B" w:rsidRDefault="00FE377B" w:rsidP="0051031C">
      <w:pPr>
        <w:jc w:val="both"/>
        <w:rPr>
          <w:rFonts w:ascii="Arial" w:hAnsi="Arial" w:cs="Arial"/>
          <w:sz w:val="24"/>
          <w:szCs w:val="24"/>
          <w:lang w:val="es-PR"/>
        </w:rPr>
      </w:pPr>
    </w:p>
    <w:p w14:paraId="4CE31045" w14:textId="77777777" w:rsidR="00FE377B" w:rsidRDefault="00FE377B" w:rsidP="0051031C">
      <w:pPr>
        <w:jc w:val="both"/>
        <w:rPr>
          <w:rFonts w:ascii="Arial" w:hAnsi="Arial" w:cs="Arial"/>
          <w:sz w:val="24"/>
          <w:szCs w:val="24"/>
          <w:lang w:val="es-PR"/>
        </w:rPr>
      </w:pPr>
      <w:r>
        <w:rPr>
          <w:rFonts w:ascii="Arial" w:hAnsi="Arial" w:cs="Arial"/>
          <w:sz w:val="24"/>
          <w:szCs w:val="24"/>
          <w:lang w:val="es-PR"/>
        </w:rPr>
        <w:t>_________________________</w:t>
      </w:r>
    </w:p>
    <w:p w14:paraId="3DF4058D" w14:textId="77777777" w:rsidR="00FE377B" w:rsidRDefault="00FE377B" w:rsidP="0051031C">
      <w:pPr>
        <w:jc w:val="both"/>
        <w:rPr>
          <w:rFonts w:ascii="Arial" w:hAnsi="Arial" w:cs="Arial"/>
          <w:sz w:val="24"/>
          <w:szCs w:val="24"/>
          <w:lang w:val="es-PR"/>
        </w:rPr>
      </w:pPr>
      <w:r>
        <w:rPr>
          <w:rFonts w:ascii="Arial" w:hAnsi="Arial" w:cs="Arial"/>
          <w:sz w:val="24"/>
          <w:szCs w:val="24"/>
          <w:lang w:val="es-PR"/>
        </w:rPr>
        <w:t>Director</w:t>
      </w:r>
    </w:p>
    <w:p w14:paraId="5585CDEF" w14:textId="77777777" w:rsidR="00FE377B" w:rsidRDefault="00FE377B" w:rsidP="0051031C">
      <w:pPr>
        <w:jc w:val="both"/>
        <w:rPr>
          <w:rFonts w:ascii="Arial" w:hAnsi="Arial" w:cs="Arial"/>
          <w:sz w:val="24"/>
          <w:szCs w:val="24"/>
          <w:lang w:val="es-PR"/>
        </w:rPr>
      </w:pPr>
    </w:p>
    <w:p w14:paraId="093A3041" w14:textId="77777777" w:rsidR="00FE377B" w:rsidRDefault="00FE377B" w:rsidP="0051031C">
      <w:pPr>
        <w:jc w:val="both"/>
        <w:rPr>
          <w:rFonts w:ascii="Arial" w:hAnsi="Arial" w:cs="Arial"/>
          <w:sz w:val="24"/>
          <w:szCs w:val="24"/>
          <w:lang w:val="es-PR"/>
        </w:rPr>
      </w:pPr>
    </w:p>
    <w:p w14:paraId="1859ECB5" w14:textId="77777777" w:rsidR="00FE377B" w:rsidRDefault="00FE377B" w:rsidP="0051031C">
      <w:pPr>
        <w:jc w:val="both"/>
        <w:rPr>
          <w:rFonts w:ascii="Arial" w:hAnsi="Arial" w:cs="Arial"/>
          <w:sz w:val="24"/>
          <w:szCs w:val="24"/>
          <w:lang w:val="es-PR"/>
        </w:rPr>
      </w:pPr>
      <w:r>
        <w:rPr>
          <w:rFonts w:ascii="Arial" w:hAnsi="Arial" w:cs="Arial"/>
          <w:sz w:val="24"/>
          <w:szCs w:val="24"/>
          <w:lang w:val="es-PR"/>
        </w:rPr>
        <w:t>________________________</w:t>
      </w:r>
    </w:p>
    <w:p w14:paraId="4CDA8CFB" w14:textId="2B187A60" w:rsidR="00FE377B" w:rsidRPr="004C1C76" w:rsidRDefault="00FE377B" w:rsidP="0051031C">
      <w:pPr>
        <w:jc w:val="both"/>
        <w:rPr>
          <w:rFonts w:ascii="Arial" w:hAnsi="Arial" w:cs="Arial"/>
          <w:sz w:val="24"/>
          <w:szCs w:val="24"/>
          <w:lang w:val="es-PR"/>
        </w:rPr>
      </w:pPr>
      <w:r>
        <w:rPr>
          <w:rFonts w:ascii="Arial" w:hAnsi="Arial" w:cs="Arial"/>
          <w:sz w:val="24"/>
          <w:szCs w:val="24"/>
          <w:lang w:val="es-PR"/>
        </w:rPr>
        <w:t>Profes</w:t>
      </w:r>
      <w:r w:rsidR="002A3ACE">
        <w:rPr>
          <w:rFonts w:ascii="Arial" w:hAnsi="Arial" w:cs="Arial"/>
          <w:sz w:val="24"/>
          <w:szCs w:val="24"/>
          <w:lang w:val="es-PR"/>
        </w:rPr>
        <w:t>s</w:t>
      </w:r>
      <w:bookmarkStart w:id="0" w:name="_GoBack"/>
      <w:bookmarkEnd w:id="0"/>
      <w:r>
        <w:rPr>
          <w:rFonts w:ascii="Arial" w:hAnsi="Arial" w:cs="Arial"/>
          <w:sz w:val="24"/>
          <w:szCs w:val="24"/>
          <w:lang w:val="es-PR"/>
        </w:rPr>
        <w:t xml:space="preserve">or in charge </w:t>
      </w:r>
    </w:p>
    <w:sectPr w:rsidR="00FE377B" w:rsidRPr="004C1C76" w:rsidSect="00BE4F02">
      <w:headerReference w:type="default" r:id="rId7"/>
      <w:pgSz w:w="12240" w:h="20160" w:code="5"/>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7A164D" w16cid:durableId="1F1D5717"/>
  <w16cid:commentId w16cid:paraId="64FCFF45" w16cid:durableId="1F1D40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E205D" w14:textId="77777777" w:rsidR="009040E2" w:rsidRDefault="009040E2" w:rsidP="008774D7">
      <w:pPr>
        <w:spacing w:after="0" w:line="240" w:lineRule="auto"/>
      </w:pPr>
      <w:r>
        <w:separator/>
      </w:r>
    </w:p>
  </w:endnote>
  <w:endnote w:type="continuationSeparator" w:id="0">
    <w:p w14:paraId="4A100CBB" w14:textId="77777777" w:rsidR="009040E2" w:rsidRDefault="009040E2" w:rsidP="0087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5B676" w14:textId="77777777" w:rsidR="009040E2" w:rsidRDefault="009040E2" w:rsidP="008774D7">
      <w:pPr>
        <w:spacing w:after="0" w:line="240" w:lineRule="auto"/>
      </w:pPr>
      <w:r>
        <w:separator/>
      </w:r>
    </w:p>
  </w:footnote>
  <w:footnote w:type="continuationSeparator" w:id="0">
    <w:p w14:paraId="7FD3AF71" w14:textId="77777777" w:rsidR="009040E2" w:rsidRDefault="009040E2" w:rsidP="00877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A271F" w14:textId="3202BA8B" w:rsidR="00F304A7" w:rsidRPr="008774D7" w:rsidRDefault="00F304A7" w:rsidP="00F304A7">
    <w:pPr>
      <w:pStyle w:val="Header"/>
      <w:rPr>
        <w:rFonts w:ascii="Times New Roman" w:hAnsi="Times New Roman" w:cs="Times New Roman"/>
        <w:sz w:val="20"/>
        <w:szCs w:val="20"/>
      </w:rPr>
    </w:pPr>
    <w:r w:rsidRPr="008774D7">
      <w:rPr>
        <w:rFonts w:ascii="Times New Roman" w:hAnsi="Times New Roman" w:cs="Times New Roman"/>
        <w:sz w:val="20"/>
        <w:szCs w:val="20"/>
      </w:rPr>
      <w:t>General Agreement between _________________ and the University of Puerto Rico</w:t>
    </w:r>
    <w:r w:rsidR="006B6E2C">
      <w:rPr>
        <w:rFonts w:ascii="Times New Roman" w:hAnsi="Times New Roman" w:cs="Times New Roman"/>
        <w:sz w:val="20"/>
        <w:szCs w:val="20"/>
      </w:rPr>
      <w:t>, Mayaguez Campus</w:t>
    </w:r>
  </w:p>
  <w:sdt>
    <w:sdtPr>
      <w:id w:val="180573498"/>
      <w:docPartObj>
        <w:docPartGallery w:val="Page Numbers (Top of Page)"/>
        <w:docPartUnique/>
      </w:docPartObj>
    </w:sdtPr>
    <w:sdtEndPr/>
    <w:sdtContent>
      <w:p w14:paraId="405B756D" w14:textId="3D0D62AF" w:rsidR="00F304A7" w:rsidRDefault="006869C8">
        <w:pPr>
          <w:pStyle w:val="Header"/>
          <w:jc w:val="right"/>
        </w:pPr>
        <w:r>
          <w:fldChar w:fldCharType="begin"/>
        </w:r>
        <w:r>
          <w:instrText xml:space="preserve"> PAGE   \* MERGEFORMAT </w:instrText>
        </w:r>
        <w:r>
          <w:fldChar w:fldCharType="separate"/>
        </w:r>
        <w:r w:rsidR="002A3ACE">
          <w:rPr>
            <w:noProof/>
          </w:rPr>
          <w:t>8</w:t>
        </w:r>
        <w:r>
          <w:rPr>
            <w:noProof/>
          </w:rPr>
          <w:fldChar w:fldCharType="end"/>
        </w:r>
      </w:p>
    </w:sdtContent>
  </w:sdt>
  <w:p w14:paraId="0FB4B40A" w14:textId="77777777" w:rsidR="008774D7" w:rsidRPr="008774D7" w:rsidRDefault="008774D7">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730D9"/>
    <w:multiLevelType w:val="hybridMultilevel"/>
    <w:tmpl w:val="4368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904D0"/>
    <w:multiLevelType w:val="hybridMultilevel"/>
    <w:tmpl w:val="C2941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35952"/>
    <w:multiLevelType w:val="hybridMultilevel"/>
    <w:tmpl w:val="E910889E"/>
    <w:lvl w:ilvl="0" w:tplc="500A000F">
      <w:start w:val="1"/>
      <w:numFmt w:val="decimal"/>
      <w:lvlText w:val="%1."/>
      <w:lvlJc w:val="left"/>
      <w:pPr>
        <w:ind w:left="985" w:hanging="360"/>
      </w:pPr>
      <w:rPr>
        <w:rFonts w:hint="default"/>
      </w:rPr>
    </w:lvl>
    <w:lvl w:ilvl="1" w:tplc="500A0019" w:tentative="1">
      <w:start w:val="1"/>
      <w:numFmt w:val="lowerLetter"/>
      <w:lvlText w:val="%2."/>
      <w:lvlJc w:val="left"/>
      <w:pPr>
        <w:ind w:left="1485" w:hanging="360"/>
      </w:pPr>
    </w:lvl>
    <w:lvl w:ilvl="2" w:tplc="500A001B" w:tentative="1">
      <w:start w:val="1"/>
      <w:numFmt w:val="lowerRoman"/>
      <w:lvlText w:val="%3."/>
      <w:lvlJc w:val="right"/>
      <w:pPr>
        <w:ind w:left="2205" w:hanging="180"/>
      </w:pPr>
    </w:lvl>
    <w:lvl w:ilvl="3" w:tplc="500A000F" w:tentative="1">
      <w:start w:val="1"/>
      <w:numFmt w:val="decimal"/>
      <w:lvlText w:val="%4."/>
      <w:lvlJc w:val="left"/>
      <w:pPr>
        <w:ind w:left="2925" w:hanging="360"/>
      </w:pPr>
    </w:lvl>
    <w:lvl w:ilvl="4" w:tplc="500A0019" w:tentative="1">
      <w:start w:val="1"/>
      <w:numFmt w:val="lowerLetter"/>
      <w:lvlText w:val="%5."/>
      <w:lvlJc w:val="left"/>
      <w:pPr>
        <w:ind w:left="3645" w:hanging="360"/>
      </w:pPr>
    </w:lvl>
    <w:lvl w:ilvl="5" w:tplc="500A001B" w:tentative="1">
      <w:start w:val="1"/>
      <w:numFmt w:val="lowerRoman"/>
      <w:lvlText w:val="%6."/>
      <w:lvlJc w:val="right"/>
      <w:pPr>
        <w:ind w:left="4365" w:hanging="180"/>
      </w:pPr>
    </w:lvl>
    <w:lvl w:ilvl="6" w:tplc="500A000F" w:tentative="1">
      <w:start w:val="1"/>
      <w:numFmt w:val="decimal"/>
      <w:lvlText w:val="%7."/>
      <w:lvlJc w:val="left"/>
      <w:pPr>
        <w:ind w:left="5085" w:hanging="360"/>
      </w:pPr>
    </w:lvl>
    <w:lvl w:ilvl="7" w:tplc="500A0019" w:tentative="1">
      <w:start w:val="1"/>
      <w:numFmt w:val="lowerLetter"/>
      <w:lvlText w:val="%8."/>
      <w:lvlJc w:val="left"/>
      <w:pPr>
        <w:ind w:left="5805" w:hanging="360"/>
      </w:pPr>
    </w:lvl>
    <w:lvl w:ilvl="8" w:tplc="500A001B" w:tentative="1">
      <w:start w:val="1"/>
      <w:numFmt w:val="lowerRoman"/>
      <w:lvlText w:val="%9."/>
      <w:lvlJc w:val="right"/>
      <w:pPr>
        <w:ind w:left="6525" w:hanging="180"/>
      </w:pPr>
    </w:lvl>
  </w:abstractNum>
  <w:abstractNum w:abstractNumId="3" w15:restartNumberingAfterBreak="0">
    <w:nsid w:val="30EF7AFA"/>
    <w:multiLevelType w:val="hybridMultilevel"/>
    <w:tmpl w:val="DEDA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F6A5D"/>
    <w:multiLevelType w:val="hybridMultilevel"/>
    <w:tmpl w:val="9E7A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32CF9"/>
    <w:multiLevelType w:val="multilevel"/>
    <w:tmpl w:val="23A4CC7A"/>
    <w:lvl w:ilvl="0">
      <w:start w:val="1"/>
      <w:numFmt w:val="decimal"/>
      <w:lvlText w:val="%1."/>
      <w:lvlJc w:val="left"/>
      <w:pPr>
        <w:ind w:left="320" w:hanging="780"/>
      </w:pPr>
      <w:rPr>
        <w:rFonts w:ascii="Times New Roman" w:eastAsia="Times New Roman" w:hAnsi="Times New Roman" w:cs="Times New Roman"/>
        <w:b/>
        <w:sz w:val="24"/>
        <w:szCs w:val="24"/>
      </w:rPr>
    </w:lvl>
    <w:lvl w:ilvl="1">
      <w:start w:val="1"/>
      <w:numFmt w:val="bullet"/>
      <w:lvlText w:val="•"/>
      <w:lvlJc w:val="left"/>
      <w:pPr>
        <w:ind w:left="1278" w:hanging="780"/>
      </w:pPr>
    </w:lvl>
    <w:lvl w:ilvl="2">
      <w:start w:val="1"/>
      <w:numFmt w:val="bullet"/>
      <w:lvlText w:val="•"/>
      <w:lvlJc w:val="left"/>
      <w:pPr>
        <w:ind w:left="2236" w:hanging="780"/>
      </w:pPr>
    </w:lvl>
    <w:lvl w:ilvl="3">
      <w:start w:val="1"/>
      <w:numFmt w:val="bullet"/>
      <w:lvlText w:val="•"/>
      <w:lvlJc w:val="left"/>
      <w:pPr>
        <w:ind w:left="3194" w:hanging="780"/>
      </w:pPr>
    </w:lvl>
    <w:lvl w:ilvl="4">
      <w:start w:val="1"/>
      <w:numFmt w:val="bullet"/>
      <w:lvlText w:val="•"/>
      <w:lvlJc w:val="left"/>
      <w:pPr>
        <w:ind w:left="4152" w:hanging="780"/>
      </w:pPr>
    </w:lvl>
    <w:lvl w:ilvl="5">
      <w:start w:val="1"/>
      <w:numFmt w:val="bullet"/>
      <w:lvlText w:val="•"/>
      <w:lvlJc w:val="left"/>
      <w:pPr>
        <w:ind w:left="5110" w:hanging="780"/>
      </w:pPr>
    </w:lvl>
    <w:lvl w:ilvl="6">
      <w:start w:val="1"/>
      <w:numFmt w:val="bullet"/>
      <w:lvlText w:val="•"/>
      <w:lvlJc w:val="left"/>
      <w:pPr>
        <w:ind w:left="6068" w:hanging="780"/>
      </w:pPr>
    </w:lvl>
    <w:lvl w:ilvl="7">
      <w:start w:val="1"/>
      <w:numFmt w:val="bullet"/>
      <w:lvlText w:val="•"/>
      <w:lvlJc w:val="left"/>
      <w:pPr>
        <w:ind w:left="7026" w:hanging="780"/>
      </w:pPr>
    </w:lvl>
    <w:lvl w:ilvl="8">
      <w:start w:val="1"/>
      <w:numFmt w:val="bullet"/>
      <w:lvlText w:val="•"/>
      <w:lvlJc w:val="left"/>
      <w:pPr>
        <w:ind w:left="7984" w:hanging="7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14"/>
    <w:rsid w:val="00003105"/>
    <w:rsid w:val="00012121"/>
    <w:rsid w:val="00014948"/>
    <w:rsid w:val="00022AB4"/>
    <w:rsid w:val="00031BBB"/>
    <w:rsid w:val="00056035"/>
    <w:rsid w:val="00056E2F"/>
    <w:rsid w:val="00057116"/>
    <w:rsid w:val="000575D8"/>
    <w:rsid w:val="0007766F"/>
    <w:rsid w:val="0009336C"/>
    <w:rsid w:val="000946B9"/>
    <w:rsid w:val="000D41EE"/>
    <w:rsid w:val="000E10F7"/>
    <w:rsid w:val="0010079B"/>
    <w:rsid w:val="00120FD3"/>
    <w:rsid w:val="00126D57"/>
    <w:rsid w:val="0013322E"/>
    <w:rsid w:val="00140D75"/>
    <w:rsid w:val="00141ADD"/>
    <w:rsid w:val="001427C5"/>
    <w:rsid w:val="00145BFB"/>
    <w:rsid w:val="00150D26"/>
    <w:rsid w:val="001570A8"/>
    <w:rsid w:val="00163FBC"/>
    <w:rsid w:val="00192EDF"/>
    <w:rsid w:val="001C5208"/>
    <w:rsid w:val="001F5569"/>
    <w:rsid w:val="00202427"/>
    <w:rsid w:val="00210F82"/>
    <w:rsid w:val="00215146"/>
    <w:rsid w:val="00241088"/>
    <w:rsid w:val="00241C4A"/>
    <w:rsid w:val="00280601"/>
    <w:rsid w:val="0029144E"/>
    <w:rsid w:val="002A3886"/>
    <w:rsid w:val="002A3ACE"/>
    <w:rsid w:val="002D3206"/>
    <w:rsid w:val="002D4E08"/>
    <w:rsid w:val="002E0C20"/>
    <w:rsid w:val="002E15AE"/>
    <w:rsid w:val="002E64AA"/>
    <w:rsid w:val="00357215"/>
    <w:rsid w:val="00376FD8"/>
    <w:rsid w:val="003B2EC6"/>
    <w:rsid w:val="003B34E3"/>
    <w:rsid w:val="003C4087"/>
    <w:rsid w:val="003C7A09"/>
    <w:rsid w:val="003C7FE9"/>
    <w:rsid w:val="003D4337"/>
    <w:rsid w:val="003D75FD"/>
    <w:rsid w:val="003E0936"/>
    <w:rsid w:val="003E1D63"/>
    <w:rsid w:val="00405072"/>
    <w:rsid w:val="0040580C"/>
    <w:rsid w:val="0043436A"/>
    <w:rsid w:val="00436515"/>
    <w:rsid w:val="00441E38"/>
    <w:rsid w:val="00455507"/>
    <w:rsid w:val="0047430A"/>
    <w:rsid w:val="00486C44"/>
    <w:rsid w:val="004A6CFC"/>
    <w:rsid w:val="004A7F0D"/>
    <w:rsid w:val="004B1B3F"/>
    <w:rsid w:val="004B38F9"/>
    <w:rsid w:val="004C1C76"/>
    <w:rsid w:val="004C2961"/>
    <w:rsid w:val="004C49A5"/>
    <w:rsid w:val="004C7E72"/>
    <w:rsid w:val="004D6F8F"/>
    <w:rsid w:val="004F561B"/>
    <w:rsid w:val="00501AC1"/>
    <w:rsid w:val="0051031C"/>
    <w:rsid w:val="00514742"/>
    <w:rsid w:val="0052264F"/>
    <w:rsid w:val="00532C0B"/>
    <w:rsid w:val="00540C83"/>
    <w:rsid w:val="00587DCA"/>
    <w:rsid w:val="00596D14"/>
    <w:rsid w:val="005A3DA1"/>
    <w:rsid w:val="005B0620"/>
    <w:rsid w:val="005B1305"/>
    <w:rsid w:val="005C22EF"/>
    <w:rsid w:val="005D7E1F"/>
    <w:rsid w:val="005F6424"/>
    <w:rsid w:val="005F6886"/>
    <w:rsid w:val="005F7D3E"/>
    <w:rsid w:val="00602673"/>
    <w:rsid w:val="00606FF2"/>
    <w:rsid w:val="00617483"/>
    <w:rsid w:val="006212A9"/>
    <w:rsid w:val="00656664"/>
    <w:rsid w:val="00660E9D"/>
    <w:rsid w:val="006869C8"/>
    <w:rsid w:val="006873E1"/>
    <w:rsid w:val="006A4898"/>
    <w:rsid w:val="006B1A6E"/>
    <w:rsid w:val="006B69B6"/>
    <w:rsid w:val="006B6E2C"/>
    <w:rsid w:val="006C368A"/>
    <w:rsid w:val="006C6D0C"/>
    <w:rsid w:val="006D4513"/>
    <w:rsid w:val="006E5159"/>
    <w:rsid w:val="006F2FD7"/>
    <w:rsid w:val="006F6351"/>
    <w:rsid w:val="007025A2"/>
    <w:rsid w:val="00726514"/>
    <w:rsid w:val="007504F3"/>
    <w:rsid w:val="007573DF"/>
    <w:rsid w:val="00775437"/>
    <w:rsid w:val="00775E55"/>
    <w:rsid w:val="0078524D"/>
    <w:rsid w:val="007A03DB"/>
    <w:rsid w:val="007D4C3E"/>
    <w:rsid w:val="007E5250"/>
    <w:rsid w:val="00806917"/>
    <w:rsid w:val="00822F5C"/>
    <w:rsid w:val="008745C9"/>
    <w:rsid w:val="00874B3C"/>
    <w:rsid w:val="008774D7"/>
    <w:rsid w:val="008851C5"/>
    <w:rsid w:val="008A038F"/>
    <w:rsid w:val="008C681B"/>
    <w:rsid w:val="008E0E0B"/>
    <w:rsid w:val="008E6945"/>
    <w:rsid w:val="008F22F4"/>
    <w:rsid w:val="009040E2"/>
    <w:rsid w:val="009112DE"/>
    <w:rsid w:val="00933146"/>
    <w:rsid w:val="009655E0"/>
    <w:rsid w:val="00983EBA"/>
    <w:rsid w:val="009A0B9D"/>
    <w:rsid w:val="009B5A42"/>
    <w:rsid w:val="00A074C1"/>
    <w:rsid w:val="00A41817"/>
    <w:rsid w:val="00A91C2A"/>
    <w:rsid w:val="00A96CD9"/>
    <w:rsid w:val="00AB5A16"/>
    <w:rsid w:val="00AF75C9"/>
    <w:rsid w:val="00B13F4C"/>
    <w:rsid w:val="00B26064"/>
    <w:rsid w:val="00B30216"/>
    <w:rsid w:val="00B325F6"/>
    <w:rsid w:val="00B33EEE"/>
    <w:rsid w:val="00B366DB"/>
    <w:rsid w:val="00B46331"/>
    <w:rsid w:val="00B65E55"/>
    <w:rsid w:val="00B72C2D"/>
    <w:rsid w:val="00B93A54"/>
    <w:rsid w:val="00BA28EC"/>
    <w:rsid w:val="00BC25A5"/>
    <w:rsid w:val="00BC516A"/>
    <w:rsid w:val="00BE305C"/>
    <w:rsid w:val="00BE4F02"/>
    <w:rsid w:val="00C06649"/>
    <w:rsid w:val="00C2428D"/>
    <w:rsid w:val="00C5277B"/>
    <w:rsid w:val="00C54867"/>
    <w:rsid w:val="00C65EE1"/>
    <w:rsid w:val="00C801A2"/>
    <w:rsid w:val="00C801E0"/>
    <w:rsid w:val="00CA466F"/>
    <w:rsid w:val="00CA7B5D"/>
    <w:rsid w:val="00CD7652"/>
    <w:rsid w:val="00CE22D6"/>
    <w:rsid w:val="00CF2CE2"/>
    <w:rsid w:val="00CF39C1"/>
    <w:rsid w:val="00D076E2"/>
    <w:rsid w:val="00D10E77"/>
    <w:rsid w:val="00D32DD2"/>
    <w:rsid w:val="00D527C1"/>
    <w:rsid w:val="00D6755B"/>
    <w:rsid w:val="00D76D2C"/>
    <w:rsid w:val="00D84BFB"/>
    <w:rsid w:val="00D872C3"/>
    <w:rsid w:val="00D876BD"/>
    <w:rsid w:val="00D953BB"/>
    <w:rsid w:val="00DB0DD9"/>
    <w:rsid w:val="00DC7D4E"/>
    <w:rsid w:val="00E06AA4"/>
    <w:rsid w:val="00E41262"/>
    <w:rsid w:val="00E47022"/>
    <w:rsid w:val="00E60098"/>
    <w:rsid w:val="00E62B93"/>
    <w:rsid w:val="00EA11D6"/>
    <w:rsid w:val="00EA70FE"/>
    <w:rsid w:val="00EC6511"/>
    <w:rsid w:val="00F01A4D"/>
    <w:rsid w:val="00F266AE"/>
    <w:rsid w:val="00F304A7"/>
    <w:rsid w:val="00F4180A"/>
    <w:rsid w:val="00F4776E"/>
    <w:rsid w:val="00F50A35"/>
    <w:rsid w:val="00F51989"/>
    <w:rsid w:val="00F95690"/>
    <w:rsid w:val="00FA7021"/>
    <w:rsid w:val="00FB453B"/>
    <w:rsid w:val="00FB6F02"/>
    <w:rsid w:val="00FC469B"/>
    <w:rsid w:val="00FE377B"/>
    <w:rsid w:val="00FE7A90"/>
    <w:rsid w:val="00FF5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1FA19"/>
  <w15:docId w15:val="{03683C8C-F106-4D78-B3C9-BC955372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427"/>
    <w:pPr>
      <w:ind w:left="720"/>
      <w:contextualSpacing/>
    </w:pPr>
  </w:style>
  <w:style w:type="table" w:styleId="TableGrid">
    <w:name w:val="Table Grid"/>
    <w:basedOn w:val="TableNormal"/>
    <w:uiPriority w:val="59"/>
    <w:rsid w:val="003C7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7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4D7"/>
  </w:style>
  <w:style w:type="paragraph" w:styleId="Footer">
    <w:name w:val="footer"/>
    <w:basedOn w:val="Normal"/>
    <w:link w:val="FooterChar"/>
    <w:uiPriority w:val="99"/>
    <w:unhideWhenUsed/>
    <w:rsid w:val="00877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4D7"/>
  </w:style>
  <w:style w:type="paragraph" w:styleId="BodyText">
    <w:name w:val="Body Text"/>
    <w:basedOn w:val="Normal"/>
    <w:link w:val="BodyTextChar"/>
    <w:rsid w:val="00FB453B"/>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B453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76D2C"/>
    <w:rPr>
      <w:sz w:val="16"/>
      <w:szCs w:val="16"/>
    </w:rPr>
  </w:style>
  <w:style w:type="paragraph" w:styleId="CommentText">
    <w:name w:val="annotation text"/>
    <w:basedOn w:val="Normal"/>
    <w:link w:val="CommentTextChar"/>
    <w:uiPriority w:val="99"/>
    <w:semiHidden/>
    <w:unhideWhenUsed/>
    <w:rsid w:val="00D76D2C"/>
    <w:pPr>
      <w:spacing w:line="240" w:lineRule="auto"/>
    </w:pPr>
    <w:rPr>
      <w:sz w:val="20"/>
      <w:szCs w:val="20"/>
    </w:rPr>
  </w:style>
  <w:style w:type="character" w:customStyle="1" w:styleId="CommentTextChar">
    <w:name w:val="Comment Text Char"/>
    <w:basedOn w:val="DefaultParagraphFont"/>
    <w:link w:val="CommentText"/>
    <w:uiPriority w:val="99"/>
    <w:semiHidden/>
    <w:rsid w:val="00D76D2C"/>
    <w:rPr>
      <w:sz w:val="20"/>
      <w:szCs w:val="20"/>
    </w:rPr>
  </w:style>
  <w:style w:type="paragraph" w:styleId="CommentSubject">
    <w:name w:val="annotation subject"/>
    <w:basedOn w:val="CommentText"/>
    <w:next w:val="CommentText"/>
    <w:link w:val="CommentSubjectChar"/>
    <w:uiPriority w:val="99"/>
    <w:semiHidden/>
    <w:unhideWhenUsed/>
    <w:rsid w:val="00D76D2C"/>
    <w:rPr>
      <w:b/>
      <w:bCs/>
    </w:rPr>
  </w:style>
  <w:style w:type="character" w:customStyle="1" w:styleId="CommentSubjectChar">
    <w:name w:val="Comment Subject Char"/>
    <w:basedOn w:val="CommentTextChar"/>
    <w:link w:val="CommentSubject"/>
    <w:uiPriority w:val="99"/>
    <w:semiHidden/>
    <w:rsid w:val="00D76D2C"/>
    <w:rPr>
      <w:b/>
      <w:bCs/>
      <w:sz w:val="20"/>
      <w:szCs w:val="20"/>
    </w:rPr>
  </w:style>
  <w:style w:type="paragraph" w:styleId="BalloonText">
    <w:name w:val="Balloon Text"/>
    <w:basedOn w:val="Normal"/>
    <w:link w:val="BalloonTextChar"/>
    <w:uiPriority w:val="99"/>
    <w:semiHidden/>
    <w:unhideWhenUsed/>
    <w:rsid w:val="00D76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Sallie</dc:creator>
  <cp:lastModifiedBy>Jeannette Gordils Balaguer</cp:lastModifiedBy>
  <cp:revision>4</cp:revision>
  <cp:lastPrinted>2018-10-19T17:46:00Z</cp:lastPrinted>
  <dcterms:created xsi:type="dcterms:W3CDTF">2018-10-19T17:46:00Z</dcterms:created>
  <dcterms:modified xsi:type="dcterms:W3CDTF">2018-10-19T17:48:00Z</dcterms:modified>
</cp:coreProperties>
</file>