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DD24F" w14:textId="77777777" w:rsidR="002A2D6A" w:rsidRPr="002A2D6A" w:rsidRDefault="002A2D6A" w:rsidP="002A2D6A">
      <w:pPr>
        <w:jc w:val="center"/>
        <w:rPr>
          <w:b/>
          <w:sz w:val="22"/>
        </w:rPr>
      </w:pPr>
    </w:p>
    <w:p w14:paraId="62C9EF13" w14:textId="61143F6F" w:rsidR="00227D91" w:rsidRDefault="00875F77" w:rsidP="00155F72">
      <w:pPr>
        <w:jc w:val="center"/>
        <w:rPr>
          <w:b/>
          <w:sz w:val="40"/>
        </w:rPr>
      </w:pPr>
      <w:r w:rsidRPr="002A2D6A">
        <w:rPr>
          <w:b/>
          <w:sz w:val="40"/>
        </w:rPr>
        <w:t xml:space="preserve">Calendario de Talleres </w:t>
      </w:r>
      <w:r w:rsidR="002A2D6A" w:rsidRPr="002A2D6A">
        <w:rPr>
          <w:b/>
          <w:sz w:val="40"/>
        </w:rPr>
        <w:t xml:space="preserve">– </w:t>
      </w:r>
      <w:r w:rsidR="008A5901">
        <w:rPr>
          <w:b/>
          <w:sz w:val="40"/>
        </w:rPr>
        <w:t>Enero-</w:t>
      </w:r>
      <w:r w:rsidR="00F44352">
        <w:rPr>
          <w:b/>
          <w:sz w:val="40"/>
        </w:rPr>
        <w:t xml:space="preserve"> </w:t>
      </w:r>
      <w:r w:rsidR="008A5901">
        <w:rPr>
          <w:b/>
          <w:sz w:val="40"/>
        </w:rPr>
        <w:t>Junio 2020</w:t>
      </w:r>
    </w:p>
    <w:p w14:paraId="77E58597" w14:textId="77777777" w:rsidR="002A2D6A" w:rsidRDefault="002A2D6A" w:rsidP="002A2D6A">
      <w:pPr>
        <w:jc w:val="center"/>
        <w:rPr>
          <w:b/>
          <w:sz w:val="4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495"/>
        <w:gridCol w:w="3510"/>
        <w:gridCol w:w="1923"/>
      </w:tblGrid>
      <w:tr w:rsidR="002A2D6A" w14:paraId="35044214" w14:textId="77777777" w:rsidTr="000E5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B42DBF4" w14:textId="77777777" w:rsidR="002A2D6A" w:rsidRDefault="002A2D6A" w:rsidP="006F3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3510" w:type="dxa"/>
          </w:tcPr>
          <w:p w14:paraId="0EFD0147" w14:textId="77777777" w:rsidR="002A2D6A" w:rsidRDefault="002A2D6A" w:rsidP="006F3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Fecha</w:t>
            </w:r>
          </w:p>
        </w:tc>
        <w:tc>
          <w:tcPr>
            <w:tcW w:w="1923" w:type="dxa"/>
          </w:tcPr>
          <w:p w14:paraId="1B26A7E8" w14:textId="77777777" w:rsidR="002A2D6A" w:rsidRDefault="002A2D6A" w:rsidP="006F3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Costo</w:t>
            </w:r>
          </w:p>
        </w:tc>
      </w:tr>
      <w:tr w:rsidR="00B043F1" w14:paraId="2DA42B33" w14:textId="77777777" w:rsidTr="006E1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27ECA9D" w14:textId="62B9FFCE" w:rsidR="00B043F1" w:rsidRDefault="00B043F1" w:rsidP="006F3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Taller de Elaboración de Embutidos Frescos</w:t>
            </w:r>
            <w:r w:rsidR="005E60E4">
              <w:rPr>
                <w:sz w:val="22"/>
              </w:rPr>
              <w:t xml:space="preserve"> </w:t>
            </w:r>
            <w:r w:rsidR="005E60E4" w:rsidRPr="005E60E4">
              <w:rPr>
                <w:b w:val="0"/>
                <w:color w:val="000000" w:themeColor="text1"/>
                <w:sz w:val="22"/>
              </w:rPr>
              <w:t>(2</w:t>
            </w:r>
            <w:r w:rsidR="00433360">
              <w:rPr>
                <w:b w:val="0"/>
                <w:color w:val="000000" w:themeColor="text1"/>
                <w:sz w:val="22"/>
              </w:rPr>
              <w:t>0</w:t>
            </w:r>
            <w:r w:rsidR="005E60E4" w:rsidRPr="005E60E4">
              <w:rPr>
                <w:b w:val="0"/>
                <w:color w:val="000000" w:themeColor="text1"/>
                <w:sz w:val="22"/>
              </w:rPr>
              <w:t xml:space="preserve"> horas)</w:t>
            </w:r>
          </w:p>
        </w:tc>
        <w:tc>
          <w:tcPr>
            <w:tcW w:w="3510" w:type="dxa"/>
          </w:tcPr>
          <w:p w14:paraId="4F48FD6D" w14:textId="77777777" w:rsidR="006E1911" w:rsidRDefault="006E1911" w:rsidP="006E1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6E1911">
              <w:rPr>
                <w:color w:val="000000" w:themeColor="text1"/>
                <w:sz w:val="22"/>
              </w:rPr>
              <w:t>6-8 de marzo</w:t>
            </w:r>
          </w:p>
          <w:p w14:paraId="352FD5C2" w14:textId="3E2F1750" w:rsidR="0075401D" w:rsidRPr="00D80407" w:rsidRDefault="006E1911" w:rsidP="006E1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(Mayagüez)</w:t>
            </w:r>
          </w:p>
        </w:tc>
        <w:tc>
          <w:tcPr>
            <w:tcW w:w="1923" w:type="dxa"/>
          </w:tcPr>
          <w:p w14:paraId="07283C76" w14:textId="725113DF" w:rsidR="00B043F1" w:rsidRPr="00B043F1" w:rsidRDefault="00B043F1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$ 400</w:t>
            </w:r>
          </w:p>
        </w:tc>
      </w:tr>
      <w:tr w:rsidR="00433360" w14:paraId="6AC8B8E6" w14:textId="77777777" w:rsidTr="000E578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9E3402D" w14:textId="1E75AE2B" w:rsidR="00433360" w:rsidRDefault="00433360" w:rsidP="00433360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Taller Avanzado de Elaboración de Embutidos</w:t>
            </w:r>
          </w:p>
          <w:p w14:paraId="4D4D0D79" w14:textId="6949FE20" w:rsidR="00433360" w:rsidRDefault="00433360" w:rsidP="00433360">
            <w:pPr>
              <w:jc w:val="center"/>
              <w:rPr>
                <w:sz w:val="22"/>
              </w:rPr>
            </w:pPr>
            <w:r w:rsidRPr="005E60E4">
              <w:rPr>
                <w:b w:val="0"/>
                <w:color w:val="000000" w:themeColor="text1"/>
                <w:sz w:val="22"/>
              </w:rPr>
              <w:t>(2</w:t>
            </w:r>
            <w:r>
              <w:rPr>
                <w:b w:val="0"/>
                <w:color w:val="000000" w:themeColor="text1"/>
                <w:sz w:val="22"/>
              </w:rPr>
              <w:t>0</w:t>
            </w:r>
            <w:r w:rsidRPr="005E60E4">
              <w:rPr>
                <w:b w:val="0"/>
                <w:color w:val="000000" w:themeColor="text1"/>
                <w:sz w:val="22"/>
              </w:rPr>
              <w:t xml:space="preserve"> horas)</w:t>
            </w:r>
          </w:p>
        </w:tc>
        <w:tc>
          <w:tcPr>
            <w:tcW w:w="3510" w:type="dxa"/>
          </w:tcPr>
          <w:p w14:paraId="39A3D01A" w14:textId="77777777" w:rsidR="006E1911" w:rsidRDefault="006E1911" w:rsidP="00433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6E1911">
              <w:rPr>
                <w:color w:val="000000" w:themeColor="text1"/>
                <w:sz w:val="22"/>
              </w:rPr>
              <w:t xml:space="preserve"> 1-3</w:t>
            </w:r>
            <w:r>
              <w:rPr>
                <w:color w:val="000000" w:themeColor="text1"/>
                <w:sz w:val="22"/>
              </w:rPr>
              <w:t xml:space="preserve"> de mayo</w:t>
            </w:r>
          </w:p>
          <w:p w14:paraId="200ACAD4" w14:textId="7279E1FE" w:rsidR="004C3673" w:rsidRPr="006E1911" w:rsidRDefault="004C3673" w:rsidP="00433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(Mayagüez)</w:t>
            </w:r>
          </w:p>
        </w:tc>
        <w:tc>
          <w:tcPr>
            <w:tcW w:w="1923" w:type="dxa"/>
          </w:tcPr>
          <w:p w14:paraId="5913E1C2" w14:textId="120B9AD4" w:rsidR="00433360" w:rsidRDefault="00433360" w:rsidP="00433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$ 450</w:t>
            </w:r>
          </w:p>
        </w:tc>
      </w:tr>
      <w:tr w:rsidR="00B043F1" w14:paraId="12A0370C" w14:textId="77777777" w:rsidTr="000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E19FD13" w14:textId="5D96BF45" w:rsidR="00B043F1" w:rsidRDefault="00B043F1" w:rsidP="006F3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Taller de Elaboración de Vinos y Cervezas</w:t>
            </w:r>
            <w:r w:rsidR="005E60E4">
              <w:rPr>
                <w:sz w:val="22"/>
              </w:rPr>
              <w:t xml:space="preserve"> </w:t>
            </w:r>
            <w:r w:rsidR="005E60E4" w:rsidRPr="005E60E4">
              <w:rPr>
                <w:b w:val="0"/>
                <w:color w:val="000000" w:themeColor="text1"/>
                <w:sz w:val="22"/>
              </w:rPr>
              <w:t>(24 horas)</w:t>
            </w:r>
          </w:p>
        </w:tc>
        <w:tc>
          <w:tcPr>
            <w:tcW w:w="3510" w:type="dxa"/>
          </w:tcPr>
          <w:p w14:paraId="655FEFF4" w14:textId="5B4D54FE" w:rsidR="0075401D" w:rsidRPr="006E1911" w:rsidRDefault="006E1911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17, 24 de abril</w:t>
            </w:r>
            <w:r w:rsidRPr="006E1911">
              <w:rPr>
                <w:color w:val="000000" w:themeColor="text1"/>
                <w:sz w:val="22"/>
              </w:rPr>
              <w:t xml:space="preserve"> y 1 de mayo</w:t>
            </w:r>
          </w:p>
          <w:p w14:paraId="7F0414D3" w14:textId="77777777" w:rsidR="006E1911" w:rsidRPr="006E1911" w:rsidRDefault="006E1911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 w:rsidRPr="006E1911">
              <w:rPr>
                <w:b/>
                <w:color w:val="000000" w:themeColor="text1"/>
                <w:sz w:val="22"/>
              </w:rPr>
              <w:t>(Mayagüez)</w:t>
            </w:r>
          </w:p>
          <w:p w14:paraId="160E8890" w14:textId="40C274B5" w:rsidR="006E1911" w:rsidRPr="00D80407" w:rsidRDefault="006E1911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</w:rPr>
            </w:pPr>
          </w:p>
        </w:tc>
        <w:tc>
          <w:tcPr>
            <w:tcW w:w="1923" w:type="dxa"/>
          </w:tcPr>
          <w:p w14:paraId="4699BACD" w14:textId="531A1478" w:rsidR="00B043F1" w:rsidRPr="00B043F1" w:rsidRDefault="00B043F1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$ 400</w:t>
            </w:r>
          </w:p>
        </w:tc>
      </w:tr>
      <w:tr w:rsidR="00772F4B" w14:paraId="05EC1BA9" w14:textId="77777777" w:rsidTr="000E578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9344D43" w14:textId="38EEA23D" w:rsidR="00772F4B" w:rsidRPr="00772F4B" w:rsidRDefault="00772F4B" w:rsidP="006F3FEB">
            <w:pPr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Taller de Elaboración de Quesos Frescos</w:t>
            </w:r>
            <w:r>
              <w:rPr>
                <w:b w:val="0"/>
                <w:sz w:val="22"/>
              </w:rPr>
              <w:t xml:space="preserve"> (16 horas)</w:t>
            </w:r>
          </w:p>
        </w:tc>
        <w:tc>
          <w:tcPr>
            <w:tcW w:w="3510" w:type="dxa"/>
          </w:tcPr>
          <w:p w14:paraId="21E8AFE4" w14:textId="48DFD20C" w:rsidR="00772F4B" w:rsidRDefault="00CE34FD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4-</w:t>
            </w:r>
            <w:r w:rsidR="004C3673">
              <w:rPr>
                <w:color w:val="000000" w:themeColor="text1"/>
                <w:sz w:val="22"/>
              </w:rPr>
              <w:t>5</w:t>
            </w:r>
            <w:r>
              <w:rPr>
                <w:color w:val="000000" w:themeColor="text1"/>
                <w:sz w:val="22"/>
              </w:rPr>
              <w:t xml:space="preserve"> de junio</w:t>
            </w:r>
          </w:p>
          <w:p w14:paraId="6292FE1A" w14:textId="77777777" w:rsidR="00CE34FD" w:rsidRDefault="00CE34FD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(Mayagüez) </w:t>
            </w:r>
          </w:p>
          <w:p w14:paraId="7684EB1D" w14:textId="46205CC0" w:rsidR="00CE34FD" w:rsidRPr="00CE34FD" w:rsidRDefault="00CE34FD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23" w:type="dxa"/>
          </w:tcPr>
          <w:p w14:paraId="643CA754" w14:textId="4653C730" w:rsidR="00772F4B" w:rsidRPr="00B043F1" w:rsidRDefault="00772F4B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</w:t>
            </w:r>
            <w:r w:rsidR="00E9387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275</w:t>
            </w:r>
          </w:p>
        </w:tc>
      </w:tr>
      <w:tr w:rsidR="00CE34FD" w14:paraId="1EB36D7F" w14:textId="77777777" w:rsidTr="000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27C9A08" w14:textId="41E5ED3A" w:rsidR="00CE34FD" w:rsidRDefault="00CE34FD" w:rsidP="006F3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Taller de Elaboración de Yogurt y Mantecados</w:t>
            </w:r>
          </w:p>
        </w:tc>
        <w:tc>
          <w:tcPr>
            <w:tcW w:w="3510" w:type="dxa"/>
          </w:tcPr>
          <w:p w14:paraId="686B8D8A" w14:textId="77777777" w:rsidR="00CE34FD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25-26 de junio</w:t>
            </w:r>
          </w:p>
          <w:p w14:paraId="3280DF11" w14:textId="77777777" w:rsidR="00CE34FD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(Mayagüez) </w:t>
            </w:r>
          </w:p>
          <w:p w14:paraId="712E0483" w14:textId="72549910" w:rsidR="00CE34FD" w:rsidRPr="00CE34FD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23" w:type="dxa"/>
          </w:tcPr>
          <w:p w14:paraId="0D700D1B" w14:textId="061040B0" w:rsidR="00CE34FD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$275</w:t>
            </w:r>
          </w:p>
        </w:tc>
      </w:tr>
      <w:tr w:rsidR="001D28EF" w:rsidRPr="007B38B9" w14:paraId="71446E80" w14:textId="77777777" w:rsidTr="008E7DF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</w:tcPr>
          <w:p w14:paraId="3BCF0E76" w14:textId="11F4CFB3" w:rsidR="001D28EF" w:rsidRPr="007B38B9" w:rsidRDefault="001D28EF" w:rsidP="0009686E">
            <w:pPr>
              <w:jc w:val="center"/>
              <w:rPr>
                <w:sz w:val="22"/>
              </w:rPr>
            </w:pPr>
            <w:r w:rsidRPr="007B38B9">
              <w:rPr>
                <w:bCs w:val="0"/>
                <w:sz w:val="22"/>
              </w:rPr>
              <w:t>Regulación de FSMA sobre la Inocuidad de Productos Agrícolas Frescos (PS</w:t>
            </w:r>
            <w:r>
              <w:rPr>
                <w:bCs w:val="0"/>
                <w:sz w:val="22"/>
              </w:rPr>
              <w:t>R</w:t>
            </w:r>
            <w:r w:rsidRPr="007B38B9">
              <w:rPr>
                <w:bCs w:val="0"/>
                <w:sz w:val="22"/>
              </w:rPr>
              <w:t>)</w:t>
            </w:r>
          </w:p>
          <w:p w14:paraId="35C0F135" w14:textId="791BCE31" w:rsidR="001D28EF" w:rsidRPr="007B38B9" w:rsidRDefault="001D28EF" w:rsidP="0009686E">
            <w:pPr>
              <w:jc w:val="center"/>
              <w:rPr>
                <w:b w:val="0"/>
                <w:bCs w:val="0"/>
                <w:sz w:val="22"/>
                <w:lang w:val="en-US"/>
              </w:rPr>
            </w:pPr>
            <w:r w:rsidRPr="007B38B9">
              <w:rPr>
                <w:b w:val="0"/>
                <w:bCs w:val="0"/>
                <w:sz w:val="22"/>
                <w:lang w:val="en-US"/>
              </w:rPr>
              <w:t>(8 horas)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93D365E" w14:textId="77777777" w:rsidR="001D28EF" w:rsidRDefault="0076675B" w:rsidP="00096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lang w:val="es-PR"/>
              </w:rPr>
            </w:pPr>
            <w:r>
              <w:rPr>
                <w:color w:val="000000" w:themeColor="text1"/>
                <w:sz w:val="22"/>
                <w:lang w:val="es-PR"/>
              </w:rPr>
              <w:t xml:space="preserve">9-10 de marzo </w:t>
            </w:r>
          </w:p>
          <w:p w14:paraId="0D5BF6F0" w14:textId="77777777" w:rsidR="0076675B" w:rsidRDefault="0076675B" w:rsidP="00096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lang w:val="es-PR"/>
              </w:rPr>
            </w:pPr>
            <w:r>
              <w:rPr>
                <w:b/>
                <w:color w:val="000000" w:themeColor="text1"/>
                <w:sz w:val="22"/>
                <w:lang w:val="es-PR"/>
              </w:rPr>
              <w:t>(Mayagüez)</w:t>
            </w:r>
          </w:p>
          <w:p w14:paraId="45F261D5" w14:textId="7581BDD1" w:rsidR="0076675B" w:rsidRPr="0076675B" w:rsidRDefault="0076675B" w:rsidP="00096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lang w:val="es-PR"/>
              </w:rPr>
            </w:pPr>
            <w:r>
              <w:rPr>
                <w:b/>
                <w:color w:val="000000" w:themeColor="text1"/>
                <w:sz w:val="22"/>
                <w:lang w:val="es-PR"/>
              </w:rPr>
              <w:t xml:space="preserve"> </w:t>
            </w:r>
          </w:p>
        </w:tc>
        <w:tc>
          <w:tcPr>
            <w:tcW w:w="1923" w:type="dxa"/>
            <w:vMerge w:val="restart"/>
          </w:tcPr>
          <w:p w14:paraId="5DCF3581" w14:textId="78FE26B8" w:rsidR="001D28EF" w:rsidRPr="007B38B9" w:rsidRDefault="001D28EF" w:rsidP="00096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B38B9">
              <w:rPr>
                <w:color w:val="000000" w:themeColor="text1"/>
                <w:sz w:val="22"/>
                <w:lang w:val="en-US"/>
              </w:rPr>
              <w:t>$ 300</w:t>
            </w:r>
          </w:p>
        </w:tc>
      </w:tr>
      <w:tr w:rsidR="001D28EF" w:rsidRPr="007B38B9" w14:paraId="51029EA5" w14:textId="77777777" w:rsidTr="008E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</w:tcPr>
          <w:p w14:paraId="079E3C5A" w14:textId="77777777" w:rsidR="001D28EF" w:rsidRPr="007B38B9" w:rsidRDefault="001D28EF" w:rsidP="0009686E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3844C0E" w14:textId="77777777" w:rsidR="001D28EF" w:rsidRDefault="001D28EF" w:rsidP="00E94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s-PR"/>
              </w:rPr>
            </w:pPr>
            <w:r w:rsidRPr="007F4C25">
              <w:rPr>
                <w:color w:val="000000" w:themeColor="text1"/>
                <w:sz w:val="22"/>
                <w:lang w:val="es-PR"/>
              </w:rPr>
              <w:t xml:space="preserve"> </w:t>
            </w:r>
            <w:r w:rsidR="0076675B">
              <w:rPr>
                <w:color w:val="000000" w:themeColor="text1"/>
                <w:sz w:val="22"/>
                <w:lang w:val="es-PR"/>
              </w:rPr>
              <w:t>13-14 de abril</w:t>
            </w:r>
          </w:p>
          <w:p w14:paraId="1DE3FB3C" w14:textId="77777777" w:rsidR="0076675B" w:rsidRDefault="0076675B" w:rsidP="00E94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lang w:val="es-PR"/>
              </w:rPr>
            </w:pPr>
            <w:r>
              <w:rPr>
                <w:b/>
                <w:color w:val="000000" w:themeColor="text1"/>
                <w:sz w:val="22"/>
                <w:lang w:val="es-PR"/>
              </w:rPr>
              <w:t xml:space="preserve">(Mayagüez) </w:t>
            </w:r>
          </w:p>
          <w:p w14:paraId="5C7E0A68" w14:textId="019DCD92" w:rsidR="0076675B" w:rsidRPr="0076675B" w:rsidRDefault="0076675B" w:rsidP="00E94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lang w:val="es-PR"/>
              </w:rPr>
            </w:pPr>
          </w:p>
        </w:tc>
        <w:tc>
          <w:tcPr>
            <w:tcW w:w="1923" w:type="dxa"/>
            <w:vMerge/>
          </w:tcPr>
          <w:p w14:paraId="6A621D15" w14:textId="77777777" w:rsidR="001D28EF" w:rsidRPr="007B38B9" w:rsidRDefault="001D28EF" w:rsidP="00096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s-PR"/>
              </w:rPr>
            </w:pPr>
          </w:p>
        </w:tc>
      </w:tr>
      <w:tr w:rsidR="00B445FF" w:rsidRPr="007B38B9" w14:paraId="1EFA51CF" w14:textId="77777777" w:rsidTr="008E7DF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  <w:shd w:val="clear" w:color="auto" w:fill="E2EFD9" w:themeFill="accent6" w:themeFillTint="33"/>
          </w:tcPr>
          <w:p w14:paraId="7E4D752B" w14:textId="74FFA532" w:rsidR="00B445FF" w:rsidRPr="007B38B9" w:rsidRDefault="00B445FF" w:rsidP="0009686E">
            <w:pPr>
              <w:jc w:val="both"/>
              <w:rPr>
                <w:b w:val="0"/>
                <w:bCs w:val="0"/>
                <w:sz w:val="22"/>
              </w:rPr>
            </w:pPr>
            <w:r w:rsidRPr="007B38B9">
              <w:rPr>
                <w:sz w:val="22"/>
              </w:rPr>
              <w:t>Buenas Prácticas de Manufactura (GMP)</w:t>
            </w:r>
          </w:p>
          <w:p w14:paraId="1C4C008D" w14:textId="57913228" w:rsidR="00B445FF" w:rsidRPr="007B38B9" w:rsidRDefault="00B445FF" w:rsidP="0009686E">
            <w:pPr>
              <w:jc w:val="center"/>
              <w:rPr>
                <w:b w:val="0"/>
                <w:sz w:val="22"/>
              </w:rPr>
            </w:pPr>
            <w:r w:rsidRPr="007B38B9">
              <w:rPr>
                <w:b w:val="0"/>
                <w:sz w:val="22"/>
              </w:rPr>
              <w:t>(16 horas)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CF62531" w14:textId="77777777" w:rsidR="00B445FF" w:rsidRDefault="00E72C4E" w:rsidP="0005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25-26 de febrero</w:t>
            </w:r>
          </w:p>
          <w:p w14:paraId="2ABDDD18" w14:textId="1458BD7B" w:rsidR="00E72C4E" w:rsidRPr="00E72C4E" w:rsidRDefault="00E72C4E" w:rsidP="00055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</w:rPr>
            </w:pPr>
            <w:r w:rsidRPr="00E72C4E">
              <w:rPr>
                <w:b/>
                <w:bCs/>
                <w:color w:val="000000" w:themeColor="text1"/>
                <w:sz w:val="22"/>
              </w:rPr>
              <w:t>(San Juan)</w:t>
            </w:r>
          </w:p>
        </w:tc>
        <w:tc>
          <w:tcPr>
            <w:tcW w:w="1923" w:type="dxa"/>
            <w:vMerge w:val="restart"/>
            <w:shd w:val="clear" w:color="auto" w:fill="E2EFD9" w:themeFill="accent6" w:themeFillTint="33"/>
          </w:tcPr>
          <w:p w14:paraId="7A44082B" w14:textId="2B743D89" w:rsidR="00B445FF" w:rsidRPr="007B38B9" w:rsidRDefault="00B445FF" w:rsidP="00096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7B38B9">
              <w:rPr>
                <w:color w:val="000000" w:themeColor="text1"/>
                <w:sz w:val="22"/>
              </w:rPr>
              <w:t>$ 300</w:t>
            </w:r>
          </w:p>
        </w:tc>
      </w:tr>
      <w:tr w:rsidR="00B445FF" w:rsidRPr="007B38B9" w14:paraId="42C41A5B" w14:textId="77777777" w:rsidTr="008E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</w:tcPr>
          <w:p w14:paraId="0421332B" w14:textId="77777777" w:rsidR="00B445FF" w:rsidRPr="007B38B9" w:rsidRDefault="00B445FF" w:rsidP="000973EE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13414F07" w14:textId="0757769C" w:rsidR="00B445FF" w:rsidRPr="007F4C25" w:rsidRDefault="00E72C4E" w:rsidP="00233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055E03">
              <w:rPr>
                <w:bCs/>
                <w:color w:val="000000" w:themeColor="text1"/>
                <w:sz w:val="22"/>
              </w:rPr>
              <w:t xml:space="preserve">16-17 de abril </w:t>
            </w:r>
            <w:r w:rsidRPr="00055E03">
              <w:rPr>
                <w:b/>
                <w:bCs/>
                <w:color w:val="000000" w:themeColor="text1"/>
                <w:sz w:val="22"/>
              </w:rPr>
              <w:t>(Mayagüez)</w:t>
            </w:r>
          </w:p>
        </w:tc>
        <w:tc>
          <w:tcPr>
            <w:tcW w:w="1923" w:type="dxa"/>
            <w:vMerge/>
          </w:tcPr>
          <w:p w14:paraId="4B81847A" w14:textId="77777777" w:rsidR="00B445FF" w:rsidRPr="007B38B9" w:rsidRDefault="00B445FF" w:rsidP="00097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FB49DD" w:rsidRPr="007B38B9" w14:paraId="79345672" w14:textId="77777777" w:rsidTr="00A918B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134B7D4" w14:textId="77777777" w:rsidR="00FB49DD" w:rsidRPr="007B38B9" w:rsidRDefault="00FB49DD" w:rsidP="00B445FF">
            <w:pPr>
              <w:jc w:val="center"/>
              <w:rPr>
                <w:b w:val="0"/>
                <w:bCs w:val="0"/>
                <w:color w:val="000000" w:themeColor="text1"/>
                <w:sz w:val="22"/>
              </w:rPr>
            </w:pPr>
            <w:r w:rsidRPr="007B38B9">
              <w:rPr>
                <w:color w:val="000000" w:themeColor="text1"/>
                <w:sz w:val="22"/>
              </w:rPr>
              <w:t>Individuo Cualificado en Controles Preventivos (PCQI)</w:t>
            </w:r>
          </w:p>
          <w:p w14:paraId="7FA4F939" w14:textId="6E7D1309" w:rsidR="00FB49DD" w:rsidRPr="007B38B9" w:rsidRDefault="00FB49DD" w:rsidP="00B445FF">
            <w:pPr>
              <w:jc w:val="center"/>
              <w:rPr>
                <w:color w:val="000000" w:themeColor="text1"/>
                <w:sz w:val="22"/>
              </w:rPr>
            </w:pPr>
            <w:r w:rsidRPr="007B38B9">
              <w:rPr>
                <w:b w:val="0"/>
                <w:color w:val="000000" w:themeColor="text1"/>
                <w:sz w:val="22"/>
              </w:rPr>
              <w:t>(24 horas)</w:t>
            </w:r>
          </w:p>
        </w:tc>
        <w:tc>
          <w:tcPr>
            <w:tcW w:w="3510" w:type="dxa"/>
          </w:tcPr>
          <w:p w14:paraId="1AA931D6" w14:textId="77777777" w:rsidR="006E1911" w:rsidRDefault="006E1911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6E1911">
              <w:rPr>
                <w:color w:val="000000" w:themeColor="text1"/>
                <w:sz w:val="22"/>
              </w:rPr>
              <w:t>25-27 de marzo</w:t>
            </w:r>
          </w:p>
          <w:p w14:paraId="76FA00CE" w14:textId="1FF87B91" w:rsidR="00FB49DD" w:rsidRPr="004C3673" w:rsidRDefault="006E1911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  <w:r w:rsidRPr="004C3673">
              <w:rPr>
                <w:b/>
                <w:color w:val="000000" w:themeColor="text1"/>
                <w:sz w:val="22"/>
              </w:rPr>
              <w:t>(San Juan)</w:t>
            </w:r>
          </w:p>
        </w:tc>
        <w:tc>
          <w:tcPr>
            <w:tcW w:w="1923" w:type="dxa"/>
          </w:tcPr>
          <w:p w14:paraId="6FFDDDD6" w14:textId="4CBDBF94" w:rsidR="00FB49DD" w:rsidRDefault="00FB49DD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$ 500</w:t>
            </w:r>
          </w:p>
        </w:tc>
      </w:tr>
      <w:tr w:rsidR="004F7CBE" w14:paraId="3438D76E" w14:textId="77777777" w:rsidTr="000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</w:tcPr>
          <w:p w14:paraId="2309246D" w14:textId="72ACEAE9" w:rsidR="004F7CBE" w:rsidRPr="007B38B9" w:rsidRDefault="004F7CBE" w:rsidP="006F3FEB">
            <w:pPr>
              <w:jc w:val="center"/>
              <w:rPr>
                <w:sz w:val="22"/>
              </w:rPr>
            </w:pPr>
            <w:r w:rsidRPr="007B38B9">
              <w:rPr>
                <w:sz w:val="22"/>
              </w:rPr>
              <w:t xml:space="preserve">Análisis de Peligros y Puntos Críticos de Control (HACCP) </w:t>
            </w:r>
            <w:r w:rsidRPr="007B38B9">
              <w:rPr>
                <w:b w:val="0"/>
                <w:sz w:val="22"/>
              </w:rPr>
              <w:t>(24 horas)</w:t>
            </w:r>
          </w:p>
        </w:tc>
        <w:tc>
          <w:tcPr>
            <w:tcW w:w="3510" w:type="dxa"/>
          </w:tcPr>
          <w:p w14:paraId="79FBBE2D" w14:textId="7C8CA270" w:rsidR="006E1911" w:rsidRPr="00D606C5" w:rsidRDefault="00D606C5" w:rsidP="006E1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D606C5">
              <w:rPr>
                <w:color w:val="000000" w:themeColor="text1"/>
                <w:sz w:val="22"/>
              </w:rPr>
              <w:t>11-13 de marzo</w:t>
            </w:r>
            <w:r>
              <w:rPr>
                <w:color w:val="000000" w:themeColor="text1"/>
                <w:sz w:val="22"/>
              </w:rPr>
              <w:t xml:space="preserve"> </w:t>
            </w:r>
          </w:p>
          <w:p w14:paraId="41170C9E" w14:textId="24D7070C" w:rsidR="00D606C5" w:rsidRPr="004C3673" w:rsidRDefault="00D606C5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 w:rsidRPr="004C3673">
              <w:rPr>
                <w:b/>
                <w:color w:val="000000" w:themeColor="text1"/>
                <w:sz w:val="22"/>
              </w:rPr>
              <w:t>(San Juan)</w:t>
            </w:r>
          </w:p>
          <w:p w14:paraId="30C73341" w14:textId="799A464B" w:rsidR="00D606C5" w:rsidRPr="001D28EF" w:rsidRDefault="00D606C5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65060D4B" w14:textId="6EBCF2EA" w:rsidR="004F7CBE" w:rsidRPr="00B043F1" w:rsidRDefault="004F7CBE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7B38B9">
              <w:rPr>
                <w:color w:val="000000" w:themeColor="text1"/>
                <w:sz w:val="22"/>
              </w:rPr>
              <w:t>$ 425</w:t>
            </w:r>
          </w:p>
        </w:tc>
      </w:tr>
      <w:tr w:rsidR="004F7CBE" w14:paraId="0BC570F9" w14:textId="77777777" w:rsidTr="000E578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</w:tcPr>
          <w:p w14:paraId="44E6A750" w14:textId="77777777" w:rsidR="004F7CBE" w:rsidRPr="007B38B9" w:rsidRDefault="004F7CBE" w:rsidP="006F3FEB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</w:tcPr>
          <w:p w14:paraId="59EFD671" w14:textId="6FEACA6F" w:rsidR="006E1911" w:rsidRDefault="006E1911" w:rsidP="006E1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10-12 de junio</w:t>
            </w:r>
            <w:r w:rsidRPr="00D606C5">
              <w:rPr>
                <w:color w:val="000000" w:themeColor="text1"/>
                <w:sz w:val="22"/>
              </w:rPr>
              <w:t xml:space="preserve"> </w:t>
            </w:r>
          </w:p>
          <w:p w14:paraId="2019BB55" w14:textId="3BFD27F8" w:rsidR="006E1911" w:rsidRPr="004C3673" w:rsidRDefault="006E1911" w:rsidP="006E1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 w:rsidRPr="004C3673">
              <w:rPr>
                <w:b/>
                <w:color w:val="000000" w:themeColor="text1"/>
                <w:sz w:val="22"/>
              </w:rPr>
              <w:t>(San Juan)</w:t>
            </w:r>
          </w:p>
          <w:p w14:paraId="5FAD8DBD" w14:textId="452CD9A9" w:rsidR="004F7CBE" w:rsidRPr="00D80407" w:rsidRDefault="004F7CBE" w:rsidP="006E1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</w:rPr>
            </w:pPr>
          </w:p>
        </w:tc>
        <w:tc>
          <w:tcPr>
            <w:tcW w:w="1923" w:type="dxa"/>
            <w:vMerge/>
          </w:tcPr>
          <w:p w14:paraId="20237829" w14:textId="77777777" w:rsidR="004F7CBE" w:rsidRPr="007B38B9" w:rsidRDefault="004F7CBE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1D3C" w14:paraId="5D456C5B" w14:textId="77777777" w:rsidTr="008E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  <w:shd w:val="clear" w:color="auto" w:fill="auto"/>
          </w:tcPr>
          <w:p w14:paraId="771F7D65" w14:textId="77777777" w:rsidR="00EF1D3C" w:rsidRPr="008E7DF0" w:rsidRDefault="00EF1D3C" w:rsidP="006F3FEB">
            <w:pPr>
              <w:jc w:val="center"/>
              <w:rPr>
                <w:b w:val="0"/>
                <w:bCs w:val="0"/>
                <w:sz w:val="22"/>
                <w:lang w:val="en-US"/>
              </w:rPr>
            </w:pPr>
            <w:r w:rsidRPr="008E7DF0">
              <w:rPr>
                <w:sz w:val="22"/>
                <w:lang w:val="en-US"/>
              </w:rPr>
              <w:t>Safe Quality Foods (SQF)</w:t>
            </w:r>
          </w:p>
          <w:p w14:paraId="0E1A70C6" w14:textId="46A73154" w:rsidR="00EF1D3C" w:rsidRPr="005E60E4" w:rsidRDefault="00EF1D3C" w:rsidP="006F3FEB">
            <w:pPr>
              <w:jc w:val="center"/>
              <w:rPr>
                <w:b w:val="0"/>
                <w:sz w:val="22"/>
                <w:lang w:val="en-US"/>
              </w:rPr>
            </w:pPr>
            <w:r w:rsidRPr="008E7DF0">
              <w:rPr>
                <w:sz w:val="22"/>
                <w:lang w:val="en-US"/>
              </w:rPr>
              <w:t xml:space="preserve">(no </w:t>
            </w:r>
            <w:proofErr w:type="spellStart"/>
            <w:r w:rsidRPr="008E7DF0">
              <w:rPr>
                <w:sz w:val="22"/>
                <w:lang w:val="en-US"/>
              </w:rPr>
              <w:t>incluye</w:t>
            </w:r>
            <w:proofErr w:type="spellEnd"/>
            <w:r w:rsidRPr="008E7DF0">
              <w:rPr>
                <w:sz w:val="22"/>
                <w:lang w:val="en-US"/>
              </w:rPr>
              <w:t xml:space="preserve"> </w:t>
            </w:r>
            <w:proofErr w:type="spellStart"/>
            <w:r w:rsidRPr="008E7DF0">
              <w:rPr>
                <w:sz w:val="22"/>
                <w:lang w:val="en-US"/>
              </w:rPr>
              <w:t>examen</w:t>
            </w:r>
            <w:proofErr w:type="spellEnd"/>
            <w:r w:rsidRPr="008E7DF0">
              <w:rPr>
                <w:sz w:val="22"/>
                <w:lang w:val="en-US"/>
              </w:rPr>
              <w:t xml:space="preserve">) </w:t>
            </w:r>
            <w:r w:rsidRPr="008E7DF0">
              <w:rPr>
                <w:b w:val="0"/>
                <w:sz w:val="22"/>
                <w:lang w:val="en-US"/>
              </w:rPr>
              <w:t>(16 horas)</w:t>
            </w:r>
          </w:p>
        </w:tc>
        <w:tc>
          <w:tcPr>
            <w:tcW w:w="3510" w:type="dxa"/>
          </w:tcPr>
          <w:p w14:paraId="0994344A" w14:textId="77777777" w:rsidR="004C3673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 xml:space="preserve">19-20 de </w:t>
            </w:r>
            <w:proofErr w:type="spellStart"/>
            <w:r>
              <w:rPr>
                <w:color w:val="000000" w:themeColor="text1"/>
                <w:sz w:val="22"/>
                <w:lang w:val="en-US"/>
              </w:rPr>
              <w:t>marzo</w:t>
            </w:r>
            <w:proofErr w:type="spellEnd"/>
            <w:r w:rsidRPr="007F4C25">
              <w:rPr>
                <w:color w:val="000000" w:themeColor="text1"/>
                <w:sz w:val="22"/>
                <w:lang w:val="en-US"/>
              </w:rPr>
              <w:t xml:space="preserve"> </w:t>
            </w:r>
          </w:p>
          <w:p w14:paraId="276510C2" w14:textId="15E4E790" w:rsidR="00EF1D3C" w:rsidRPr="00D80407" w:rsidRDefault="00CE34FD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  <w:lang w:val="en-US"/>
              </w:rPr>
            </w:pPr>
            <w:r w:rsidRPr="004C3673">
              <w:rPr>
                <w:b/>
                <w:color w:val="000000" w:themeColor="text1"/>
                <w:sz w:val="22"/>
                <w:lang w:val="en-US"/>
              </w:rPr>
              <w:t>(San Juan)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2818DF90" w14:textId="7825F11A" w:rsidR="00EF1D3C" w:rsidRPr="00B043F1" w:rsidRDefault="00EF1D3C" w:rsidP="006F3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B043F1">
              <w:rPr>
                <w:color w:val="000000" w:themeColor="text1"/>
                <w:sz w:val="22"/>
              </w:rPr>
              <w:t xml:space="preserve">$ </w:t>
            </w:r>
            <w:r>
              <w:rPr>
                <w:color w:val="000000" w:themeColor="text1"/>
                <w:sz w:val="22"/>
              </w:rPr>
              <w:t>5</w:t>
            </w:r>
            <w:r w:rsidRPr="00B043F1">
              <w:rPr>
                <w:color w:val="000000" w:themeColor="text1"/>
                <w:sz w:val="22"/>
              </w:rPr>
              <w:t>00</w:t>
            </w:r>
          </w:p>
        </w:tc>
      </w:tr>
      <w:tr w:rsidR="00F626D8" w14:paraId="033524FE" w14:textId="77777777" w:rsidTr="008E7DF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  <w:shd w:val="clear" w:color="auto" w:fill="auto"/>
          </w:tcPr>
          <w:p w14:paraId="55DE57FB" w14:textId="77777777" w:rsidR="00F626D8" w:rsidRPr="00E03823" w:rsidRDefault="00F626D8" w:rsidP="006F3FE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510" w:type="dxa"/>
          </w:tcPr>
          <w:p w14:paraId="4DE22C79" w14:textId="7C1002D0" w:rsidR="00F626D8" w:rsidRPr="007F4C25" w:rsidRDefault="00CE34FD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 xml:space="preserve">18-19 de </w:t>
            </w:r>
            <w:proofErr w:type="spellStart"/>
            <w:r>
              <w:rPr>
                <w:color w:val="000000" w:themeColor="text1"/>
                <w:sz w:val="22"/>
                <w:lang w:val="en-US"/>
              </w:rPr>
              <w:t>junio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(San Juan)</w:t>
            </w:r>
          </w:p>
        </w:tc>
        <w:tc>
          <w:tcPr>
            <w:tcW w:w="1923" w:type="dxa"/>
            <w:vMerge/>
            <w:shd w:val="clear" w:color="auto" w:fill="auto"/>
          </w:tcPr>
          <w:p w14:paraId="78D0F432" w14:textId="77777777" w:rsidR="00F626D8" w:rsidRPr="00B043F1" w:rsidRDefault="00F626D8" w:rsidP="006F3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76675B" w14:paraId="584D52CD" w14:textId="77777777" w:rsidTr="000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</w:tcPr>
          <w:p w14:paraId="2DA5403C" w14:textId="77777777" w:rsidR="0076675B" w:rsidRDefault="0076675B" w:rsidP="00952E82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Sistemas Hidropónicos</w:t>
            </w:r>
          </w:p>
          <w:p w14:paraId="6BFD138B" w14:textId="5545A9CB" w:rsidR="0076675B" w:rsidRPr="00952E82" w:rsidRDefault="0076675B" w:rsidP="00952E82">
            <w:pPr>
              <w:jc w:val="center"/>
              <w:rPr>
                <w:b w:val="0"/>
                <w:bCs w:val="0"/>
                <w:sz w:val="22"/>
              </w:rPr>
            </w:pPr>
            <w:r w:rsidRPr="00952E82">
              <w:rPr>
                <w:b w:val="0"/>
                <w:bCs w:val="0"/>
                <w:sz w:val="22"/>
              </w:rPr>
              <w:t>(16 horas)</w:t>
            </w:r>
          </w:p>
        </w:tc>
        <w:tc>
          <w:tcPr>
            <w:tcW w:w="3510" w:type="dxa"/>
          </w:tcPr>
          <w:p w14:paraId="73F887BA" w14:textId="77777777" w:rsidR="0076675B" w:rsidRPr="00F060FA" w:rsidRDefault="0076675B" w:rsidP="0095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  <w:szCs w:val="24"/>
              </w:rPr>
            </w:pPr>
            <w:r w:rsidRPr="00F060FA">
              <w:rPr>
                <w:strike/>
                <w:color w:val="000000" w:themeColor="text1"/>
                <w:sz w:val="22"/>
                <w:szCs w:val="24"/>
              </w:rPr>
              <w:t>12- 13 de febrero</w:t>
            </w:r>
          </w:p>
          <w:p w14:paraId="66E39DE0" w14:textId="05482B81" w:rsidR="0076675B" w:rsidRPr="0076675B" w:rsidRDefault="0076675B" w:rsidP="0095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4"/>
              </w:rPr>
            </w:pPr>
            <w:r w:rsidRPr="00F060FA">
              <w:rPr>
                <w:b/>
                <w:strike/>
                <w:color w:val="000000" w:themeColor="text1"/>
                <w:sz w:val="22"/>
                <w:szCs w:val="24"/>
              </w:rPr>
              <w:t>(San Juan)</w:t>
            </w:r>
          </w:p>
        </w:tc>
        <w:tc>
          <w:tcPr>
            <w:tcW w:w="1923" w:type="dxa"/>
            <w:vMerge w:val="restart"/>
          </w:tcPr>
          <w:p w14:paraId="452C873F" w14:textId="6BBC333F" w:rsidR="0076675B" w:rsidRPr="00B043F1" w:rsidRDefault="0076675B" w:rsidP="0095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$ 300</w:t>
            </w:r>
          </w:p>
        </w:tc>
      </w:tr>
      <w:tr w:rsidR="0076675B" w14:paraId="2C2E8333" w14:textId="77777777" w:rsidTr="000E578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</w:tcPr>
          <w:p w14:paraId="75E15213" w14:textId="77777777" w:rsidR="0076675B" w:rsidRDefault="0076675B" w:rsidP="00952E82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</w:tcPr>
          <w:p w14:paraId="24DDA975" w14:textId="77777777" w:rsidR="0076675B" w:rsidRDefault="0076675B" w:rsidP="00766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 w:rsidRPr="00055E03">
              <w:rPr>
                <w:color w:val="000000" w:themeColor="text1"/>
                <w:sz w:val="22"/>
              </w:rPr>
              <w:t>26-27 de mayo</w:t>
            </w:r>
          </w:p>
          <w:p w14:paraId="6016A919" w14:textId="66BABEE0" w:rsidR="0076675B" w:rsidRPr="0076675B" w:rsidRDefault="0076675B" w:rsidP="00766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</w:rPr>
            </w:pPr>
            <w:r w:rsidRPr="0076675B">
              <w:rPr>
                <w:b/>
                <w:color w:val="000000" w:themeColor="text1"/>
                <w:sz w:val="22"/>
              </w:rPr>
              <w:t>(San Juan)</w:t>
            </w:r>
          </w:p>
        </w:tc>
        <w:tc>
          <w:tcPr>
            <w:tcW w:w="1923" w:type="dxa"/>
            <w:vMerge/>
          </w:tcPr>
          <w:p w14:paraId="60620A35" w14:textId="77777777" w:rsidR="0076675B" w:rsidRDefault="0076675B" w:rsidP="0095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CE34FD" w14:paraId="2D5943AA" w14:textId="77777777" w:rsidTr="008E7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 w:val="restart"/>
            <w:shd w:val="clear" w:color="auto" w:fill="FFFFFF" w:themeFill="background1"/>
          </w:tcPr>
          <w:p w14:paraId="4A759766" w14:textId="77777777" w:rsidR="00CE34FD" w:rsidRDefault="00CE34FD" w:rsidP="00952E82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lastRenderedPageBreak/>
              <w:t>Finanza Agrícola</w:t>
            </w:r>
          </w:p>
          <w:p w14:paraId="56B45228" w14:textId="30C6750F" w:rsidR="00CE34FD" w:rsidRPr="00952E82" w:rsidRDefault="00CE34FD" w:rsidP="00952E82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(16 horas)</w:t>
            </w:r>
          </w:p>
        </w:tc>
        <w:tc>
          <w:tcPr>
            <w:tcW w:w="3510" w:type="dxa"/>
          </w:tcPr>
          <w:p w14:paraId="49CCAA09" w14:textId="57A1244B" w:rsidR="00CE34FD" w:rsidRPr="005C4A5A" w:rsidRDefault="00CE34FD" w:rsidP="0095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</w:rPr>
            </w:pPr>
            <w:bookmarkStart w:id="0" w:name="_GoBack"/>
            <w:r w:rsidRPr="005C4A5A">
              <w:rPr>
                <w:strike/>
                <w:color w:val="000000" w:themeColor="text1"/>
                <w:sz w:val="22"/>
              </w:rPr>
              <w:t>19 y 20 febrero</w:t>
            </w:r>
          </w:p>
          <w:p w14:paraId="5EC0B8D9" w14:textId="68EAB118" w:rsidR="00CE34FD" w:rsidRPr="007F4C25" w:rsidRDefault="00CE34FD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4"/>
              </w:rPr>
            </w:pPr>
            <w:r w:rsidRPr="005C4A5A">
              <w:rPr>
                <w:strike/>
                <w:color w:val="000000" w:themeColor="text1"/>
                <w:sz w:val="22"/>
                <w:lang w:val="es-PR"/>
              </w:rPr>
              <w:t xml:space="preserve">San Juan </w:t>
            </w:r>
            <w:r w:rsidRPr="005C4A5A">
              <w:rPr>
                <w:b/>
                <w:bCs/>
                <w:strike/>
                <w:color w:val="000000" w:themeColor="text1"/>
                <w:sz w:val="22"/>
                <w:lang w:val="es-PR"/>
              </w:rPr>
              <w:t>(Teatro del Departamento de Desarrollo y Comercio)</w:t>
            </w:r>
            <w:bookmarkEnd w:id="0"/>
          </w:p>
        </w:tc>
        <w:tc>
          <w:tcPr>
            <w:tcW w:w="1923" w:type="dxa"/>
            <w:vMerge w:val="restart"/>
            <w:shd w:val="clear" w:color="auto" w:fill="FFFFFF" w:themeFill="background1"/>
          </w:tcPr>
          <w:p w14:paraId="22804163" w14:textId="5146DA4D" w:rsidR="00CE34FD" w:rsidRPr="00B043F1" w:rsidRDefault="00CE34FD" w:rsidP="0095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$ 300</w:t>
            </w:r>
          </w:p>
        </w:tc>
      </w:tr>
      <w:tr w:rsidR="00CE34FD" w14:paraId="7C028353" w14:textId="77777777" w:rsidTr="008E7DF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Merge/>
            <w:shd w:val="clear" w:color="auto" w:fill="FFFFFF" w:themeFill="background1"/>
          </w:tcPr>
          <w:p w14:paraId="5AD9290E" w14:textId="77777777" w:rsidR="00CE34FD" w:rsidRDefault="00CE34FD" w:rsidP="00952E82">
            <w:pPr>
              <w:jc w:val="center"/>
              <w:rPr>
                <w:sz w:val="22"/>
              </w:rPr>
            </w:pPr>
          </w:p>
        </w:tc>
        <w:tc>
          <w:tcPr>
            <w:tcW w:w="3510" w:type="dxa"/>
          </w:tcPr>
          <w:p w14:paraId="5808D4ED" w14:textId="65CB7F8E" w:rsidR="00CE34FD" w:rsidRDefault="00CE34FD" w:rsidP="0095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28-29 de mayo (San Juan)</w:t>
            </w:r>
          </w:p>
        </w:tc>
        <w:tc>
          <w:tcPr>
            <w:tcW w:w="1923" w:type="dxa"/>
            <w:vMerge/>
            <w:shd w:val="clear" w:color="auto" w:fill="FFFFFF" w:themeFill="background1"/>
          </w:tcPr>
          <w:p w14:paraId="65DD75F1" w14:textId="77777777" w:rsidR="00CE34FD" w:rsidRDefault="00CE34FD" w:rsidP="0095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9044ED" w14:paraId="6BF3FB82" w14:textId="77777777" w:rsidTr="000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gridSpan w:val="2"/>
          </w:tcPr>
          <w:p w14:paraId="3E8B96A6" w14:textId="004A5B1E" w:rsidR="009044ED" w:rsidRPr="002A35CB" w:rsidRDefault="009044ED" w:rsidP="009D59E3">
            <w:pPr>
              <w:rPr>
                <w:b w:val="0"/>
                <w:color w:val="2F5496" w:themeColor="accent1" w:themeShade="BF"/>
                <w:sz w:val="18"/>
              </w:rPr>
            </w:pPr>
            <w:r w:rsidRPr="002A35CB">
              <w:rPr>
                <w:b w:val="0"/>
                <w:color w:val="2F5496" w:themeColor="accent1" w:themeShade="BF"/>
                <w:sz w:val="18"/>
              </w:rPr>
              <w:t>Fechas y cursos adicionales pueden ser añadidas según surja la necesidad. Cursos en Mayagüez sujetos a disponibilidad del IIAA.</w:t>
            </w:r>
            <w:r>
              <w:rPr>
                <w:b w:val="0"/>
                <w:color w:val="2F5496" w:themeColor="accent1" w:themeShade="BF"/>
                <w:sz w:val="18"/>
              </w:rPr>
              <w:t xml:space="preserve"> 15% de descuento para estudiantes activos del RUM.</w:t>
            </w:r>
          </w:p>
        </w:tc>
        <w:tc>
          <w:tcPr>
            <w:tcW w:w="1923" w:type="dxa"/>
          </w:tcPr>
          <w:p w14:paraId="0C1F37D9" w14:textId="77777777" w:rsidR="009044ED" w:rsidRPr="006A0D06" w:rsidRDefault="009044ED" w:rsidP="009D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6A0D06">
              <w:rPr>
                <w:color w:val="FF0000"/>
                <w:sz w:val="16"/>
                <w:vertAlign w:val="superscript"/>
              </w:rPr>
              <w:t xml:space="preserve">1 </w:t>
            </w:r>
            <w:r w:rsidRPr="006A0D06">
              <w:rPr>
                <w:color w:val="FF0000"/>
                <w:sz w:val="16"/>
              </w:rPr>
              <w:t>Contrato con FIDA</w:t>
            </w:r>
          </w:p>
          <w:p w14:paraId="24AE35A2" w14:textId="77777777" w:rsidR="009044ED" w:rsidRPr="0075401D" w:rsidRDefault="009044ED" w:rsidP="009D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</w:rPr>
            </w:pPr>
            <w:r w:rsidRPr="0075401D">
              <w:rPr>
                <w:color w:val="0070C0"/>
                <w:sz w:val="16"/>
                <w:vertAlign w:val="superscript"/>
              </w:rPr>
              <w:t xml:space="preserve">2 </w:t>
            </w:r>
            <w:r w:rsidRPr="0075401D">
              <w:rPr>
                <w:color w:val="0070C0"/>
                <w:sz w:val="16"/>
              </w:rPr>
              <w:t>Contrato con PRIDCO</w:t>
            </w:r>
          </w:p>
          <w:p w14:paraId="1A6BBCFF" w14:textId="77777777" w:rsidR="009044ED" w:rsidRDefault="009044ED" w:rsidP="009D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 w:rsidRPr="006A0D06">
              <w:rPr>
                <w:sz w:val="16"/>
                <w:vertAlign w:val="superscript"/>
              </w:rPr>
              <w:t xml:space="preserve">3 </w:t>
            </w:r>
            <w:r w:rsidRPr="006A0D06">
              <w:rPr>
                <w:color w:val="000000" w:themeColor="text1"/>
                <w:sz w:val="16"/>
              </w:rPr>
              <w:t>A través del DECEP</w:t>
            </w:r>
          </w:p>
          <w:p w14:paraId="59982B23" w14:textId="77777777" w:rsidR="009044ED" w:rsidRPr="002515DD" w:rsidRDefault="009044ED" w:rsidP="009D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  <w:sz w:val="16"/>
              </w:rPr>
            </w:pPr>
            <w:r w:rsidRPr="002515DD">
              <w:rPr>
                <w:color w:val="538135" w:themeColor="accent6" w:themeShade="BF"/>
                <w:sz w:val="16"/>
                <w:vertAlign w:val="superscript"/>
              </w:rPr>
              <w:t xml:space="preserve">4 </w:t>
            </w:r>
            <w:r w:rsidRPr="002515DD">
              <w:rPr>
                <w:color w:val="538135" w:themeColor="accent6" w:themeShade="BF"/>
                <w:sz w:val="16"/>
              </w:rPr>
              <w:t>Contrato con MIDA</w:t>
            </w:r>
          </w:p>
          <w:p w14:paraId="4A4C4B5D" w14:textId="2538FB19" w:rsidR="00822463" w:rsidRPr="006A0D06" w:rsidRDefault="00822463" w:rsidP="009D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 w:rsidRPr="00822463">
              <w:rPr>
                <w:color w:val="000000" w:themeColor="text1"/>
                <w:sz w:val="16"/>
                <w:vertAlign w:val="superscript"/>
              </w:rPr>
              <w:t xml:space="preserve">5 </w:t>
            </w:r>
            <w:r>
              <w:rPr>
                <w:color w:val="000000" w:themeColor="text1"/>
                <w:sz w:val="16"/>
              </w:rPr>
              <w:t>Contrato ADYSA</w:t>
            </w:r>
          </w:p>
        </w:tc>
      </w:tr>
    </w:tbl>
    <w:p w14:paraId="0A04AA6F" w14:textId="77777777" w:rsidR="002A2D6A" w:rsidRDefault="002A2D6A" w:rsidP="00322D3E">
      <w:pPr>
        <w:rPr>
          <w:sz w:val="22"/>
        </w:rPr>
      </w:pPr>
    </w:p>
    <w:p w14:paraId="700B0FB5" w14:textId="40BFD18F" w:rsidR="00322D3E" w:rsidRDefault="00322D3E" w:rsidP="00322D3E">
      <w:pPr>
        <w:rPr>
          <w:b/>
          <w:sz w:val="22"/>
        </w:rPr>
      </w:pPr>
      <w:r w:rsidRPr="00D62504">
        <w:rPr>
          <w:b/>
          <w:sz w:val="22"/>
        </w:rPr>
        <w:t>NOTAS:</w:t>
      </w:r>
    </w:p>
    <w:p w14:paraId="19D727E7" w14:textId="77777777" w:rsidR="004C3673" w:rsidRDefault="004C3673" w:rsidP="00322D3E">
      <w:pPr>
        <w:rPr>
          <w:b/>
          <w:sz w:val="22"/>
        </w:rPr>
      </w:pPr>
    </w:p>
    <w:p w14:paraId="756DD89E" w14:textId="263EB3E3" w:rsidR="004C3673" w:rsidRDefault="004C3673" w:rsidP="00322D3E">
      <w:pPr>
        <w:rPr>
          <w:b/>
          <w:sz w:val="22"/>
        </w:rPr>
      </w:pPr>
      <w:r>
        <w:rPr>
          <w:b/>
          <w:sz w:val="22"/>
        </w:rPr>
        <w:t xml:space="preserve">Los espacios de participación en los talleres deben ser solicitadas a través de del correo electrónico </w:t>
      </w:r>
      <w:hyperlink r:id="rId8" w:history="1">
        <w:r w:rsidRPr="003810B2">
          <w:rPr>
            <w:rStyle w:val="Hyperlink"/>
            <w:b/>
            <w:sz w:val="22"/>
          </w:rPr>
          <w:t>clustermab@ddec.pr.gov</w:t>
        </w:r>
      </w:hyperlink>
      <w:r>
        <w:rPr>
          <w:b/>
          <w:sz w:val="22"/>
        </w:rPr>
        <w:t xml:space="preserve"> . </w:t>
      </w:r>
    </w:p>
    <w:p w14:paraId="49194CF6" w14:textId="77777777" w:rsidR="004C3673" w:rsidRPr="00D62504" w:rsidRDefault="004C3673" w:rsidP="00322D3E">
      <w:pPr>
        <w:rPr>
          <w:b/>
          <w:sz w:val="22"/>
        </w:rPr>
      </w:pPr>
    </w:p>
    <w:p w14:paraId="1BAD10FC" w14:textId="05838881" w:rsidR="00F566F1" w:rsidRDefault="00F566F1" w:rsidP="00322D3E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Los cursos contratados con FIDA y PRIDCO no necesariamente están abiertos a público general.</w:t>
      </w:r>
    </w:p>
    <w:p w14:paraId="7366731C" w14:textId="7CAE21BE" w:rsidR="003220D0" w:rsidRDefault="00322D3E" w:rsidP="00322D3E">
      <w:pPr>
        <w:numPr>
          <w:ilvl w:val="0"/>
          <w:numId w:val="31"/>
        </w:numPr>
        <w:rPr>
          <w:sz w:val="22"/>
        </w:rPr>
      </w:pPr>
      <w:r>
        <w:rPr>
          <w:sz w:val="22"/>
        </w:rPr>
        <w:t xml:space="preserve">Los cursos de </w:t>
      </w:r>
      <w:r w:rsidR="009F2BBE">
        <w:rPr>
          <w:sz w:val="22"/>
        </w:rPr>
        <w:t>PRIDCO</w:t>
      </w:r>
      <w:r>
        <w:rPr>
          <w:sz w:val="22"/>
        </w:rPr>
        <w:t xml:space="preserve"> </w:t>
      </w:r>
      <w:r w:rsidR="00F566F1">
        <w:rPr>
          <w:sz w:val="22"/>
        </w:rPr>
        <w:t>pueden ser</w:t>
      </w:r>
      <w:r>
        <w:rPr>
          <w:sz w:val="22"/>
        </w:rPr>
        <w:t xml:space="preserve"> en San Juan o </w:t>
      </w:r>
      <w:r w:rsidR="009F2BBE">
        <w:rPr>
          <w:sz w:val="22"/>
        </w:rPr>
        <w:t>Mayagüez</w:t>
      </w:r>
      <w:r w:rsidR="00F566F1">
        <w:rPr>
          <w:sz w:val="22"/>
        </w:rPr>
        <w:t>.</w:t>
      </w:r>
    </w:p>
    <w:p w14:paraId="55F7D9D4" w14:textId="439529F3" w:rsidR="00F566F1" w:rsidRDefault="00D62504" w:rsidP="00322D3E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Los cursos de FIDA son en Naranjito.</w:t>
      </w:r>
    </w:p>
    <w:p w14:paraId="57D830A2" w14:textId="275CE919" w:rsidR="003220D0" w:rsidRPr="002A2D6A" w:rsidRDefault="003220D0" w:rsidP="00A06248">
      <w:pPr>
        <w:overflowPunct/>
        <w:autoSpaceDE/>
        <w:autoSpaceDN/>
        <w:adjustRightInd/>
        <w:textAlignment w:val="auto"/>
        <w:rPr>
          <w:sz w:val="22"/>
        </w:rPr>
      </w:pPr>
    </w:p>
    <w:sectPr w:rsidR="003220D0" w:rsidRPr="002A2D6A" w:rsidSect="007D24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151" w:bottom="720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CAFD" w14:textId="77777777" w:rsidR="00465833" w:rsidRDefault="00465833">
      <w:r>
        <w:separator/>
      </w:r>
    </w:p>
  </w:endnote>
  <w:endnote w:type="continuationSeparator" w:id="0">
    <w:p w14:paraId="4D55C30C" w14:textId="77777777" w:rsidR="00465833" w:rsidRDefault="004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2712" w14:textId="77777777" w:rsidR="00AD70CE" w:rsidRDefault="00AD70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7B31B" w14:textId="77777777" w:rsidR="00AD70CE" w:rsidRDefault="00AD7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9157" w14:textId="14A2B3F0" w:rsidR="00AD70CE" w:rsidRDefault="00AD70CE">
    <w:pPr>
      <w:pStyle w:val="Footer"/>
      <w:framePr w:wrap="around" w:vAnchor="text" w:hAnchor="margin" w:xAlign="center" w:y="1"/>
      <w:rPr>
        <w:rStyle w:val="PageNumber"/>
        <w:rFonts w:ascii="Book Antiqua" w:hAnsi="Book Antiqua"/>
        <w:sz w:val="20"/>
      </w:rPr>
    </w:pPr>
    <w:r>
      <w:rPr>
        <w:rStyle w:val="PageNumber"/>
        <w:rFonts w:ascii="Book Antiqua" w:hAnsi="Book Antiqua"/>
        <w:sz w:val="20"/>
      </w:rPr>
      <w:fldChar w:fldCharType="begin"/>
    </w:r>
    <w:r>
      <w:rPr>
        <w:rStyle w:val="PageNumber"/>
        <w:rFonts w:ascii="Book Antiqua" w:hAnsi="Book Antiqua"/>
        <w:sz w:val="20"/>
      </w:rPr>
      <w:instrText xml:space="preserve">PAGE  </w:instrText>
    </w:r>
    <w:r>
      <w:rPr>
        <w:rStyle w:val="PageNumber"/>
        <w:rFonts w:ascii="Book Antiqua" w:hAnsi="Book Antiqua"/>
        <w:sz w:val="20"/>
      </w:rPr>
      <w:fldChar w:fldCharType="separate"/>
    </w:r>
    <w:r w:rsidR="005C4A5A">
      <w:rPr>
        <w:rStyle w:val="PageNumber"/>
        <w:rFonts w:ascii="Book Antiqua" w:hAnsi="Book Antiqua"/>
        <w:noProof/>
        <w:sz w:val="20"/>
      </w:rPr>
      <w:t>2</w:t>
    </w:r>
    <w:r>
      <w:rPr>
        <w:rStyle w:val="PageNumber"/>
        <w:rFonts w:ascii="Book Antiqua" w:hAnsi="Book Antiqua"/>
        <w:sz w:val="20"/>
      </w:rPr>
      <w:fldChar w:fldCharType="end"/>
    </w:r>
  </w:p>
  <w:p w14:paraId="424F9CCF" w14:textId="77777777" w:rsidR="00AD70CE" w:rsidRDefault="00AD7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8F7E" w14:textId="77777777" w:rsidR="00AD70CE" w:rsidRDefault="0080289F">
    <w:pPr>
      <w:pStyle w:val="Footer"/>
      <w:jc w:val="center"/>
      <w:rPr>
        <w:sz w:val="14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F081B65" wp14:editId="450FA6E4">
          <wp:simplePos x="0" y="0"/>
          <wp:positionH relativeFrom="column">
            <wp:posOffset>5530850</wp:posOffset>
          </wp:positionH>
          <wp:positionV relativeFrom="paragraph">
            <wp:posOffset>16510</wp:posOffset>
          </wp:positionV>
          <wp:extent cx="808990" cy="744855"/>
          <wp:effectExtent l="0" t="0" r="0" b="0"/>
          <wp:wrapNone/>
          <wp:docPr id="4" name="Picture 4" descr="http://www.uprm.edu/agricultura/medi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uprm.edu/agricultura/media/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4825153" wp14:editId="16767E20">
          <wp:simplePos x="0" y="0"/>
          <wp:positionH relativeFrom="column">
            <wp:posOffset>-32385</wp:posOffset>
          </wp:positionH>
          <wp:positionV relativeFrom="paragraph">
            <wp:posOffset>16510</wp:posOffset>
          </wp:positionV>
          <wp:extent cx="985520" cy="1000125"/>
          <wp:effectExtent l="0" t="0" r="0" b="0"/>
          <wp:wrapNone/>
          <wp:docPr id="3" name="Picture 3" descr="http://ciag.uprm.edu/centenario/images/index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iag.uprm.edu/centenario/images/index_01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475"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0BB5A" w14:textId="77777777" w:rsidR="00AD70CE" w:rsidRDefault="00AD70CE">
    <w:pPr>
      <w:pStyle w:val="Footer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Antes, ahora y siempre… ¡COLEGIO!</w:t>
    </w:r>
  </w:p>
  <w:p w14:paraId="307038B9" w14:textId="77777777" w:rsidR="00AD70CE" w:rsidRDefault="00AD70CE">
    <w:pPr>
      <w:pStyle w:val="Footer"/>
      <w:jc w:val="center"/>
      <w:rPr>
        <w:sz w:val="14"/>
      </w:rPr>
    </w:pPr>
    <w:r>
      <w:rPr>
        <w:sz w:val="14"/>
      </w:rPr>
      <w:t>PO Box 9030 Mayagüez, Puerto Rico 00681-9000</w:t>
    </w:r>
  </w:p>
  <w:p w14:paraId="5C3CE08E" w14:textId="77777777" w:rsidR="00AD70CE" w:rsidRDefault="00AD70CE">
    <w:pPr>
      <w:pStyle w:val="Footer"/>
      <w:jc w:val="center"/>
      <w:rPr>
        <w:sz w:val="14"/>
      </w:rPr>
    </w:pPr>
    <w:r>
      <w:rPr>
        <w:sz w:val="14"/>
      </w:rPr>
      <w:t xml:space="preserve">Tel. (787) 832-4040 </w:t>
    </w:r>
    <w:proofErr w:type="spellStart"/>
    <w:r>
      <w:rPr>
        <w:sz w:val="14"/>
      </w:rPr>
      <w:t>exts</w:t>
    </w:r>
    <w:proofErr w:type="spellEnd"/>
    <w:r>
      <w:rPr>
        <w:sz w:val="14"/>
      </w:rPr>
      <w:t xml:space="preserve">. </w:t>
    </w:r>
    <w:r w:rsidR="00670286">
      <w:rPr>
        <w:sz w:val="14"/>
      </w:rPr>
      <w:t>2924</w:t>
    </w:r>
    <w:r w:rsidR="00C2200C">
      <w:rPr>
        <w:sz w:val="14"/>
      </w:rPr>
      <w:t xml:space="preserve"> </w:t>
    </w:r>
    <w:proofErr w:type="spellStart"/>
    <w:r w:rsidR="00C2200C">
      <w:rPr>
        <w:sz w:val="14"/>
      </w:rPr>
      <w:t>ó</w:t>
    </w:r>
    <w:proofErr w:type="spellEnd"/>
    <w:r w:rsidR="00C2200C">
      <w:rPr>
        <w:sz w:val="14"/>
      </w:rPr>
      <w:t xml:space="preserve"> </w:t>
    </w:r>
    <w:r w:rsidR="00670286">
      <w:rPr>
        <w:sz w:val="14"/>
      </w:rPr>
      <w:t>2950</w:t>
    </w:r>
    <w:r w:rsidR="00C2200C">
      <w:rPr>
        <w:sz w:val="14"/>
      </w:rPr>
      <w:t xml:space="preserve"> Fax (787) 265-5410</w:t>
    </w:r>
  </w:p>
  <w:p w14:paraId="267F8F24" w14:textId="77777777" w:rsidR="00AD70CE" w:rsidRDefault="00AD70CE">
    <w:pPr>
      <w:pStyle w:val="Footer"/>
      <w:jc w:val="center"/>
    </w:pPr>
    <w:r>
      <w:rPr>
        <w:sz w:val="14"/>
      </w:rPr>
      <w:t>Patrono con Igualdad de Oportunidades de Empleo - M/F/V/I</w:t>
    </w:r>
  </w:p>
  <w:p w14:paraId="06A30C9B" w14:textId="77777777" w:rsidR="00AD70CE" w:rsidRDefault="00AD70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4654" w14:textId="77777777" w:rsidR="00465833" w:rsidRDefault="00465833">
      <w:r>
        <w:separator/>
      </w:r>
    </w:p>
  </w:footnote>
  <w:footnote w:type="continuationSeparator" w:id="0">
    <w:p w14:paraId="677170C5" w14:textId="77777777" w:rsidR="00465833" w:rsidRDefault="0046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2FF5" w14:textId="66B9A3BB" w:rsidR="00A55C8A" w:rsidRDefault="00A55C8A" w:rsidP="00A55C8A">
    <w:pPr>
      <w:pStyle w:val="Header"/>
      <w:jc w:val="right"/>
      <w:rPr>
        <w:sz w:val="16"/>
        <w:szCs w:val="16"/>
      </w:rPr>
    </w:pPr>
  </w:p>
  <w:p w14:paraId="7ACB3318" w14:textId="77777777" w:rsidR="00166DF1" w:rsidRPr="00A55C8A" w:rsidRDefault="00166DF1" w:rsidP="00A55C8A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6058" w14:textId="13C897D7" w:rsidR="00AD70CE" w:rsidRDefault="007C7148">
    <w:pPr>
      <w:pStyle w:val="Header"/>
      <w:tabs>
        <w:tab w:val="clear" w:pos="4320"/>
        <w:tab w:val="left" w:pos="180"/>
      </w:tabs>
      <w:jc w:val="center"/>
      <w:rPr>
        <w:rFonts w:ascii="Arial Narrow" w:hAnsi="Arial Narrow"/>
        <w:color w:val="008000"/>
        <w:sz w:val="20"/>
      </w:rPr>
    </w:pPr>
    <w:r>
      <w:rPr>
        <w:rFonts w:ascii="Arial Narrow" w:hAnsi="Arial Narrow"/>
        <w:noProof/>
        <w:color w:val="008000"/>
        <w:sz w:val="20"/>
        <w:lang w:val="en-US"/>
      </w:rPr>
      <w:drawing>
        <wp:anchor distT="0" distB="0" distL="114300" distR="114300" simplePos="0" relativeHeight="251660288" behindDoc="0" locked="0" layoutInCell="1" allowOverlap="1" wp14:anchorId="0B04365C" wp14:editId="4D015F49">
          <wp:simplePos x="0" y="0"/>
          <wp:positionH relativeFrom="margin">
            <wp:align>right</wp:align>
          </wp:positionH>
          <wp:positionV relativeFrom="paragraph">
            <wp:posOffset>9728</wp:posOffset>
          </wp:positionV>
          <wp:extent cx="843212" cy="822960"/>
          <wp:effectExtent l="0" t="0" r="0" b="0"/>
          <wp:wrapNone/>
          <wp:docPr id="6" name="Picture 6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1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89F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499C837" wp14:editId="0AA2A6CC">
          <wp:simplePos x="0" y="0"/>
          <wp:positionH relativeFrom="column">
            <wp:align>left</wp:align>
          </wp:positionH>
          <wp:positionV relativeFrom="paragraph">
            <wp:posOffset>40640</wp:posOffset>
          </wp:positionV>
          <wp:extent cx="723900" cy="6953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0CE">
      <w:rPr>
        <w:rFonts w:ascii="Arial Narrow" w:hAnsi="Arial Narrow"/>
        <w:color w:val="008000"/>
        <w:sz w:val="20"/>
      </w:rPr>
      <w:t>Universidad de Puerto Rico</w:t>
    </w:r>
  </w:p>
  <w:p w14:paraId="50B9CF49" w14:textId="77777777" w:rsidR="00AD70CE" w:rsidRDefault="0080289F">
    <w:pPr>
      <w:pStyle w:val="Header"/>
      <w:tabs>
        <w:tab w:val="clear" w:pos="4320"/>
        <w:tab w:val="left" w:pos="180"/>
      </w:tabs>
      <w:jc w:val="center"/>
      <w:rPr>
        <w:rFonts w:ascii="Arial Narrow" w:hAnsi="Arial Narrow"/>
        <w:color w:val="008000"/>
        <w:sz w:val="20"/>
      </w:rPr>
    </w:pPr>
    <w:r>
      <w:rPr>
        <w:rFonts w:ascii="Arial Narrow" w:hAnsi="Arial Narrow"/>
        <w:noProof/>
        <w:color w:val="008000"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5BC66FA" wp14:editId="37C769E6">
              <wp:simplePos x="0" y="0"/>
              <wp:positionH relativeFrom="column">
                <wp:posOffset>182880</wp:posOffset>
              </wp:positionH>
              <wp:positionV relativeFrom="paragraph">
                <wp:posOffset>36830</wp:posOffset>
              </wp:positionV>
              <wp:extent cx="585279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7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D9D9D9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BCD8C3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2.9pt" to="47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" o:allowincell="f" stroked="f" strokecolor="#d9d9d9" strokeweight="1pt">
              <v:stroke startarrowwidth="narrow" startarrowlength="short" endarrowwidth="narrow" endarrowlength="short"/>
            </v:line>
          </w:pict>
        </mc:Fallback>
      </mc:AlternateContent>
    </w:r>
    <w:r w:rsidR="00173943">
      <w:rPr>
        <w:rFonts w:ascii="Arial Narrow" w:hAnsi="Arial Narrow"/>
        <w:color w:val="008000"/>
        <w:sz w:val="20"/>
      </w:rPr>
      <w:t>R</w:t>
    </w:r>
    <w:r w:rsidR="00AD70CE">
      <w:rPr>
        <w:rFonts w:ascii="Arial Narrow" w:hAnsi="Arial Narrow"/>
        <w:color w:val="008000"/>
        <w:sz w:val="20"/>
      </w:rPr>
      <w:t>ecinto Universitario de Mayagüez</w:t>
    </w:r>
  </w:p>
  <w:p w14:paraId="035200A9" w14:textId="77777777" w:rsidR="00173943" w:rsidRDefault="00173943" w:rsidP="00173943">
    <w:pPr>
      <w:pStyle w:val="Header"/>
      <w:tabs>
        <w:tab w:val="clear" w:pos="4320"/>
        <w:tab w:val="left" w:pos="180"/>
      </w:tabs>
      <w:jc w:val="center"/>
      <w:rPr>
        <w:sz w:val="20"/>
      </w:rPr>
    </w:pPr>
    <w:r>
      <w:rPr>
        <w:rFonts w:ascii="Arial Narrow" w:hAnsi="Arial Narrow"/>
        <w:color w:val="008000"/>
        <w:sz w:val="20"/>
      </w:rPr>
      <w:t>Facultad de Ciencias Agrícolas</w:t>
    </w:r>
  </w:p>
  <w:p w14:paraId="7BEFFE66" w14:textId="77777777" w:rsidR="00AD70CE" w:rsidRDefault="00173943">
    <w:pPr>
      <w:pStyle w:val="Header"/>
      <w:tabs>
        <w:tab w:val="clear" w:pos="4320"/>
        <w:tab w:val="clear" w:pos="8640"/>
        <w:tab w:val="left" w:pos="180"/>
      </w:tabs>
      <w:jc w:val="center"/>
      <w:rPr>
        <w:rFonts w:ascii="Arial Narrow" w:hAnsi="Arial Narrow"/>
        <w:color w:val="008000"/>
        <w:sz w:val="20"/>
      </w:rPr>
    </w:pPr>
    <w:r>
      <w:rPr>
        <w:rFonts w:ascii="Arial Narrow" w:hAnsi="Arial Narrow"/>
        <w:color w:val="008000"/>
        <w:sz w:val="20"/>
      </w:rPr>
      <w:t>Programa de Ciencia y Tecnología de Alimentos</w:t>
    </w:r>
  </w:p>
  <w:p w14:paraId="40FF994D" w14:textId="77777777" w:rsidR="00173943" w:rsidRDefault="00173943">
    <w:pPr>
      <w:pStyle w:val="Header"/>
      <w:tabs>
        <w:tab w:val="clear" w:pos="4320"/>
        <w:tab w:val="clear" w:pos="8640"/>
        <w:tab w:val="left" w:pos="180"/>
      </w:tabs>
      <w:jc w:val="center"/>
      <w:rPr>
        <w:rFonts w:ascii="Arial Narrow" w:hAnsi="Arial Narrow"/>
        <w:color w:val="008000"/>
        <w:sz w:val="20"/>
      </w:rPr>
    </w:pPr>
  </w:p>
  <w:p w14:paraId="28A8EE53" w14:textId="77777777" w:rsidR="00173943" w:rsidRPr="00173943" w:rsidRDefault="0080289F" w:rsidP="00173943">
    <w:pPr>
      <w:pStyle w:val="Header"/>
      <w:tabs>
        <w:tab w:val="clear" w:pos="4320"/>
        <w:tab w:val="clear" w:pos="8640"/>
        <w:tab w:val="left" w:pos="180"/>
      </w:tabs>
      <w:jc w:val="center"/>
      <w:rPr>
        <w:rFonts w:ascii="Arial Narrow" w:hAnsi="Arial Narrow"/>
        <w:color w:val="00800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677AA" wp14:editId="5C99B02A">
              <wp:simplePos x="0" y="0"/>
              <wp:positionH relativeFrom="column">
                <wp:posOffset>-184150</wp:posOffset>
              </wp:positionH>
              <wp:positionV relativeFrom="paragraph">
                <wp:posOffset>74295</wp:posOffset>
              </wp:positionV>
              <wp:extent cx="67056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24F031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5.85pt" to="513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j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9pd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B93"/>
    <w:multiLevelType w:val="hybridMultilevel"/>
    <w:tmpl w:val="FEC0D584"/>
    <w:lvl w:ilvl="0" w:tplc="12F813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15BDD"/>
    <w:multiLevelType w:val="hybridMultilevel"/>
    <w:tmpl w:val="7EE0DB62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722F9F8">
      <w:start w:val="25"/>
      <w:numFmt w:val="bullet"/>
      <w:lvlText w:val="-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BFC7174"/>
    <w:multiLevelType w:val="hybridMultilevel"/>
    <w:tmpl w:val="94D427C6"/>
    <w:lvl w:ilvl="0" w:tplc="34E8EE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E3E1D26"/>
    <w:multiLevelType w:val="hybridMultilevel"/>
    <w:tmpl w:val="D92C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8A78C9"/>
    <w:multiLevelType w:val="hybridMultilevel"/>
    <w:tmpl w:val="1764C65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7168C"/>
    <w:multiLevelType w:val="hybridMultilevel"/>
    <w:tmpl w:val="7C649E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0A74"/>
    <w:multiLevelType w:val="hybridMultilevel"/>
    <w:tmpl w:val="558AE3D0"/>
    <w:lvl w:ilvl="0" w:tplc="F842B20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209C3894"/>
    <w:multiLevelType w:val="hybridMultilevel"/>
    <w:tmpl w:val="82102B16"/>
    <w:lvl w:ilvl="0" w:tplc="5DC0193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004EA5"/>
    <w:multiLevelType w:val="hybridMultilevel"/>
    <w:tmpl w:val="976A6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21C"/>
    <w:multiLevelType w:val="hybridMultilevel"/>
    <w:tmpl w:val="0CBE1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7578E"/>
    <w:multiLevelType w:val="hybridMultilevel"/>
    <w:tmpl w:val="2B3060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47FD2"/>
    <w:multiLevelType w:val="hybridMultilevel"/>
    <w:tmpl w:val="C6A06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710A"/>
    <w:multiLevelType w:val="hybridMultilevel"/>
    <w:tmpl w:val="5A444106"/>
    <w:lvl w:ilvl="0" w:tplc="49743ADC">
      <w:start w:val="2"/>
      <w:numFmt w:val="lowerRoman"/>
      <w:lvlText w:val="%1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3" w15:restartNumberingAfterBreak="0">
    <w:nsid w:val="30142A08"/>
    <w:multiLevelType w:val="hybridMultilevel"/>
    <w:tmpl w:val="79E60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19B6"/>
    <w:multiLevelType w:val="hybridMultilevel"/>
    <w:tmpl w:val="59F2163C"/>
    <w:lvl w:ilvl="0" w:tplc="1E58641E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E694D"/>
    <w:multiLevelType w:val="hybridMultilevel"/>
    <w:tmpl w:val="D1E02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91628"/>
    <w:multiLevelType w:val="hybridMultilevel"/>
    <w:tmpl w:val="DD7ECC8E"/>
    <w:lvl w:ilvl="0" w:tplc="9BE8AD74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7" w15:restartNumberingAfterBreak="0">
    <w:nsid w:val="38F4179F"/>
    <w:multiLevelType w:val="multilevel"/>
    <w:tmpl w:val="94D427C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D46699E"/>
    <w:multiLevelType w:val="hybridMultilevel"/>
    <w:tmpl w:val="903CEA00"/>
    <w:lvl w:ilvl="0" w:tplc="D3F8618C">
      <w:start w:val="6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439A321D"/>
    <w:multiLevelType w:val="hybridMultilevel"/>
    <w:tmpl w:val="8160A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F1809"/>
    <w:multiLevelType w:val="hybridMultilevel"/>
    <w:tmpl w:val="0F3A89D6"/>
    <w:lvl w:ilvl="0" w:tplc="E9B67E6A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48D37EE1"/>
    <w:multiLevelType w:val="hybridMultilevel"/>
    <w:tmpl w:val="8138B996"/>
    <w:lvl w:ilvl="0" w:tplc="34E8EE4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491CE9"/>
    <w:multiLevelType w:val="hybridMultilevel"/>
    <w:tmpl w:val="6E1A5D56"/>
    <w:lvl w:ilvl="0" w:tplc="EA0A1FD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32F4"/>
    <w:multiLevelType w:val="hybridMultilevel"/>
    <w:tmpl w:val="E4FC4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5D66"/>
    <w:multiLevelType w:val="hybridMultilevel"/>
    <w:tmpl w:val="D354FCB2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E430D"/>
    <w:multiLevelType w:val="hybridMultilevel"/>
    <w:tmpl w:val="494EC946"/>
    <w:lvl w:ilvl="0" w:tplc="7C3ED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53879"/>
    <w:multiLevelType w:val="hybridMultilevel"/>
    <w:tmpl w:val="B4F0D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3C3E"/>
    <w:multiLevelType w:val="hybridMultilevel"/>
    <w:tmpl w:val="EC9CA0EE"/>
    <w:lvl w:ilvl="0" w:tplc="B4F008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6418C"/>
    <w:multiLevelType w:val="hybridMultilevel"/>
    <w:tmpl w:val="1970564E"/>
    <w:lvl w:ilvl="0" w:tplc="CFAA2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82262"/>
    <w:multiLevelType w:val="hybridMultilevel"/>
    <w:tmpl w:val="9AA8A9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8B91A40"/>
    <w:multiLevelType w:val="hybridMultilevel"/>
    <w:tmpl w:val="DA742CF2"/>
    <w:lvl w:ilvl="0" w:tplc="EA16CDB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20"/>
  </w:num>
  <w:num w:numId="7">
    <w:abstractNumId w:val="6"/>
  </w:num>
  <w:num w:numId="8">
    <w:abstractNumId w:val="12"/>
  </w:num>
  <w:num w:numId="9">
    <w:abstractNumId w:val="28"/>
  </w:num>
  <w:num w:numId="10">
    <w:abstractNumId w:val="13"/>
  </w:num>
  <w:num w:numId="11">
    <w:abstractNumId w:val="26"/>
  </w:num>
  <w:num w:numId="12">
    <w:abstractNumId w:val="3"/>
  </w:num>
  <w:num w:numId="13">
    <w:abstractNumId w:val="30"/>
  </w:num>
  <w:num w:numId="14">
    <w:abstractNumId w:val="0"/>
  </w:num>
  <w:num w:numId="15">
    <w:abstractNumId w:val="27"/>
  </w:num>
  <w:num w:numId="16">
    <w:abstractNumId w:val="24"/>
  </w:num>
  <w:num w:numId="17">
    <w:abstractNumId w:val="14"/>
  </w:num>
  <w:num w:numId="18">
    <w:abstractNumId w:val="9"/>
  </w:num>
  <w:num w:numId="19">
    <w:abstractNumId w:val="16"/>
  </w:num>
  <w:num w:numId="20">
    <w:abstractNumId w:val="25"/>
  </w:num>
  <w:num w:numId="21">
    <w:abstractNumId w:val="29"/>
  </w:num>
  <w:num w:numId="22">
    <w:abstractNumId w:val="10"/>
  </w:num>
  <w:num w:numId="23">
    <w:abstractNumId w:val="2"/>
  </w:num>
  <w:num w:numId="24">
    <w:abstractNumId w:val="17"/>
  </w:num>
  <w:num w:numId="25">
    <w:abstractNumId w:val="21"/>
  </w:num>
  <w:num w:numId="26">
    <w:abstractNumId w:val="7"/>
  </w:num>
  <w:num w:numId="27">
    <w:abstractNumId w:val="23"/>
  </w:num>
  <w:num w:numId="28">
    <w:abstractNumId w:val="11"/>
  </w:num>
  <w:num w:numId="29">
    <w:abstractNumId w:val="5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A"/>
    <w:rsid w:val="00001D61"/>
    <w:rsid w:val="00004094"/>
    <w:rsid w:val="00004119"/>
    <w:rsid w:val="00004B56"/>
    <w:rsid w:val="00007F90"/>
    <w:rsid w:val="00010137"/>
    <w:rsid w:val="0001083A"/>
    <w:rsid w:val="00022F45"/>
    <w:rsid w:val="00025082"/>
    <w:rsid w:val="00030D44"/>
    <w:rsid w:val="00032DC0"/>
    <w:rsid w:val="00033246"/>
    <w:rsid w:val="00036BF4"/>
    <w:rsid w:val="000370B0"/>
    <w:rsid w:val="00037505"/>
    <w:rsid w:val="000376C7"/>
    <w:rsid w:val="00037C37"/>
    <w:rsid w:val="0004115F"/>
    <w:rsid w:val="00041ACE"/>
    <w:rsid w:val="0005130D"/>
    <w:rsid w:val="00052A00"/>
    <w:rsid w:val="00054B82"/>
    <w:rsid w:val="000557BC"/>
    <w:rsid w:val="00055E03"/>
    <w:rsid w:val="0005679B"/>
    <w:rsid w:val="00062C99"/>
    <w:rsid w:val="000647CD"/>
    <w:rsid w:val="00065864"/>
    <w:rsid w:val="00074223"/>
    <w:rsid w:val="00082B2C"/>
    <w:rsid w:val="000849F5"/>
    <w:rsid w:val="00086261"/>
    <w:rsid w:val="00086269"/>
    <w:rsid w:val="000862D9"/>
    <w:rsid w:val="00087157"/>
    <w:rsid w:val="00090031"/>
    <w:rsid w:val="0009686E"/>
    <w:rsid w:val="000973EE"/>
    <w:rsid w:val="000A1C43"/>
    <w:rsid w:val="000A500D"/>
    <w:rsid w:val="000A76FE"/>
    <w:rsid w:val="000B3393"/>
    <w:rsid w:val="000C125A"/>
    <w:rsid w:val="000C4516"/>
    <w:rsid w:val="000C5ABC"/>
    <w:rsid w:val="000D389E"/>
    <w:rsid w:val="000D53FB"/>
    <w:rsid w:val="000D6BB6"/>
    <w:rsid w:val="000E578F"/>
    <w:rsid w:val="000E66C0"/>
    <w:rsid w:val="000F23B1"/>
    <w:rsid w:val="000F2850"/>
    <w:rsid w:val="000F30A9"/>
    <w:rsid w:val="00105477"/>
    <w:rsid w:val="0010700C"/>
    <w:rsid w:val="00114901"/>
    <w:rsid w:val="001217DF"/>
    <w:rsid w:val="0012263D"/>
    <w:rsid w:val="00122998"/>
    <w:rsid w:val="0012441B"/>
    <w:rsid w:val="00135018"/>
    <w:rsid w:val="00140C57"/>
    <w:rsid w:val="00141A5A"/>
    <w:rsid w:val="00150FB0"/>
    <w:rsid w:val="001556B2"/>
    <w:rsid w:val="00155F72"/>
    <w:rsid w:val="00166DF1"/>
    <w:rsid w:val="001673C7"/>
    <w:rsid w:val="001713D9"/>
    <w:rsid w:val="00173943"/>
    <w:rsid w:val="00182A56"/>
    <w:rsid w:val="00183FE1"/>
    <w:rsid w:val="0018409D"/>
    <w:rsid w:val="00185A70"/>
    <w:rsid w:val="00187453"/>
    <w:rsid w:val="00190C0A"/>
    <w:rsid w:val="00193FD3"/>
    <w:rsid w:val="001A0D41"/>
    <w:rsid w:val="001A2975"/>
    <w:rsid w:val="001A5712"/>
    <w:rsid w:val="001A573C"/>
    <w:rsid w:val="001B266E"/>
    <w:rsid w:val="001C194C"/>
    <w:rsid w:val="001C4CDC"/>
    <w:rsid w:val="001C4F61"/>
    <w:rsid w:val="001C5730"/>
    <w:rsid w:val="001C6D52"/>
    <w:rsid w:val="001D0779"/>
    <w:rsid w:val="001D236F"/>
    <w:rsid w:val="001D28EF"/>
    <w:rsid w:val="001D7263"/>
    <w:rsid w:val="001E10EE"/>
    <w:rsid w:val="001E1EE0"/>
    <w:rsid w:val="001E30A0"/>
    <w:rsid w:val="001E6108"/>
    <w:rsid w:val="001E790E"/>
    <w:rsid w:val="001F1465"/>
    <w:rsid w:val="001F476E"/>
    <w:rsid w:val="002005FB"/>
    <w:rsid w:val="00203E7B"/>
    <w:rsid w:val="00207EDB"/>
    <w:rsid w:val="0021189B"/>
    <w:rsid w:val="00216CBE"/>
    <w:rsid w:val="002170D5"/>
    <w:rsid w:val="00226628"/>
    <w:rsid w:val="00227D91"/>
    <w:rsid w:val="00230611"/>
    <w:rsid w:val="00231298"/>
    <w:rsid w:val="00231902"/>
    <w:rsid w:val="00233F25"/>
    <w:rsid w:val="00234FC8"/>
    <w:rsid w:val="00237F73"/>
    <w:rsid w:val="002424A2"/>
    <w:rsid w:val="00244425"/>
    <w:rsid w:val="0024580D"/>
    <w:rsid w:val="0024659F"/>
    <w:rsid w:val="00246D6E"/>
    <w:rsid w:val="002515DD"/>
    <w:rsid w:val="002520A8"/>
    <w:rsid w:val="002536FE"/>
    <w:rsid w:val="0025441C"/>
    <w:rsid w:val="002545EC"/>
    <w:rsid w:val="0026085F"/>
    <w:rsid w:val="00260F38"/>
    <w:rsid w:val="00271F40"/>
    <w:rsid w:val="00273842"/>
    <w:rsid w:val="00275F79"/>
    <w:rsid w:val="00290AA3"/>
    <w:rsid w:val="00291295"/>
    <w:rsid w:val="0029339B"/>
    <w:rsid w:val="00294ED7"/>
    <w:rsid w:val="00296BA4"/>
    <w:rsid w:val="002A0EF5"/>
    <w:rsid w:val="002A2D6A"/>
    <w:rsid w:val="002A32A7"/>
    <w:rsid w:val="002A35CB"/>
    <w:rsid w:val="002A3E44"/>
    <w:rsid w:val="002A4705"/>
    <w:rsid w:val="002B170E"/>
    <w:rsid w:val="002B3452"/>
    <w:rsid w:val="002C5E56"/>
    <w:rsid w:val="002C6F7F"/>
    <w:rsid w:val="002C76C8"/>
    <w:rsid w:val="002D160E"/>
    <w:rsid w:val="002E0F03"/>
    <w:rsid w:val="002E16FA"/>
    <w:rsid w:val="002F1F7B"/>
    <w:rsid w:val="002F3D7C"/>
    <w:rsid w:val="002F7041"/>
    <w:rsid w:val="003103BE"/>
    <w:rsid w:val="00311293"/>
    <w:rsid w:val="00315BF8"/>
    <w:rsid w:val="00315E6D"/>
    <w:rsid w:val="00316A14"/>
    <w:rsid w:val="003211A9"/>
    <w:rsid w:val="003220D0"/>
    <w:rsid w:val="00322D3E"/>
    <w:rsid w:val="00324FB0"/>
    <w:rsid w:val="00327068"/>
    <w:rsid w:val="00330D26"/>
    <w:rsid w:val="00331A62"/>
    <w:rsid w:val="00332481"/>
    <w:rsid w:val="00334A8A"/>
    <w:rsid w:val="0034271A"/>
    <w:rsid w:val="0034325D"/>
    <w:rsid w:val="00343BD9"/>
    <w:rsid w:val="003508BD"/>
    <w:rsid w:val="0035306D"/>
    <w:rsid w:val="00354815"/>
    <w:rsid w:val="00355DE6"/>
    <w:rsid w:val="00356693"/>
    <w:rsid w:val="00362320"/>
    <w:rsid w:val="00367A23"/>
    <w:rsid w:val="0037059D"/>
    <w:rsid w:val="0037153F"/>
    <w:rsid w:val="00373A9B"/>
    <w:rsid w:val="00375432"/>
    <w:rsid w:val="003773EB"/>
    <w:rsid w:val="00381C8A"/>
    <w:rsid w:val="00381E56"/>
    <w:rsid w:val="00384AFF"/>
    <w:rsid w:val="00386174"/>
    <w:rsid w:val="0038637E"/>
    <w:rsid w:val="003875A2"/>
    <w:rsid w:val="00391601"/>
    <w:rsid w:val="003955F4"/>
    <w:rsid w:val="003972E2"/>
    <w:rsid w:val="003A1EE7"/>
    <w:rsid w:val="003A3A34"/>
    <w:rsid w:val="003A6F7C"/>
    <w:rsid w:val="003B0946"/>
    <w:rsid w:val="003B281A"/>
    <w:rsid w:val="003B65EA"/>
    <w:rsid w:val="003B7104"/>
    <w:rsid w:val="003C26C9"/>
    <w:rsid w:val="003D22E1"/>
    <w:rsid w:val="003D3491"/>
    <w:rsid w:val="003D489A"/>
    <w:rsid w:val="003D5A20"/>
    <w:rsid w:val="003E3761"/>
    <w:rsid w:val="003E39E7"/>
    <w:rsid w:val="003E6E54"/>
    <w:rsid w:val="003F0BE4"/>
    <w:rsid w:val="003F1799"/>
    <w:rsid w:val="003F4E1E"/>
    <w:rsid w:val="003F70B5"/>
    <w:rsid w:val="004004DB"/>
    <w:rsid w:val="00405C25"/>
    <w:rsid w:val="00410AFB"/>
    <w:rsid w:val="004120A2"/>
    <w:rsid w:val="00414B02"/>
    <w:rsid w:val="00417794"/>
    <w:rsid w:val="00421D06"/>
    <w:rsid w:val="004223E0"/>
    <w:rsid w:val="00422A2A"/>
    <w:rsid w:val="0042340B"/>
    <w:rsid w:val="0042359C"/>
    <w:rsid w:val="0042512D"/>
    <w:rsid w:val="00426917"/>
    <w:rsid w:val="004273A4"/>
    <w:rsid w:val="004275E8"/>
    <w:rsid w:val="004327E8"/>
    <w:rsid w:val="00433360"/>
    <w:rsid w:val="0043570D"/>
    <w:rsid w:val="00441282"/>
    <w:rsid w:val="004443C4"/>
    <w:rsid w:val="00445E63"/>
    <w:rsid w:val="004532A8"/>
    <w:rsid w:val="004604D7"/>
    <w:rsid w:val="00462E44"/>
    <w:rsid w:val="00465833"/>
    <w:rsid w:val="00470C1F"/>
    <w:rsid w:val="00472441"/>
    <w:rsid w:val="00472CDF"/>
    <w:rsid w:val="00474CA9"/>
    <w:rsid w:val="0047693F"/>
    <w:rsid w:val="00476B00"/>
    <w:rsid w:val="004810D7"/>
    <w:rsid w:val="004826A0"/>
    <w:rsid w:val="00483AA5"/>
    <w:rsid w:val="004865A1"/>
    <w:rsid w:val="0049281E"/>
    <w:rsid w:val="004A0878"/>
    <w:rsid w:val="004A329E"/>
    <w:rsid w:val="004A34ED"/>
    <w:rsid w:val="004B04E6"/>
    <w:rsid w:val="004B2660"/>
    <w:rsid w:val="004C0FFB"/>
    <w:rsid w:val="004C3673"/>
    <w:rsid w:val="004D3CD4"/>
    <w:rsid w:val="004D4822"/>
    <w:rsid w:val="004D76F1"/>
    <w:rsid w:val="004E0CDD"/>
    <w:rsid w:val="004E2471"/>
    <w:rsid w:val="004E3F7B"/>
    <w:rsid w:val="004E43C3"/>
    <w:rsid w:val="004E4CA8"/>
    <w:rsid w:val="004E55CE"/>
    <w:rsid w:val="004E7C14"/>
    <w:rsid w:val="004F08A7"/>
    <w:rsid w:val="004F0BA2"/>
    <w:rsid w:val="004F14C2"/>
    <w:rsid w:val="004F444A"/>
    <w:rsid w:val="004F527C"/>
    <w:rsid w:val="004F683C"/>
    <w:rsid w:val="004F7CBE"/>
    <w:rsid w:val="00500705"/>
    <w:rsid w:val="0050451C"/>
    <w:rsid w:val="00506122"/>
    <w:rsid w:val="0051425F"/>
    <w:rsid w:val="005146CD"/>
    <w:rsid w:val="00514A45"/>
    <w:rsid w:val="00514B6C"/>
    <w:rsid w:val="005158DA"/>
    <w:rsid w:val="00517829"/>
    <w:rsid w:val="005201EC"/>
    <w:rsid w:val="005239B7"/>
    <w:rsid w:val="005275F1"/>
    <w:rsid w:val="00543679"/>
    <w:rsid w:val="00543FD7"/>
    <w:rsid w:val="0054595F"/>
    <w:rsid w:val="00553C60"/>
    <w:rsid w:val="00555C79"/>
    <w:rsid w:val="005733F0"/>
    <w:rsid w:val="00574853"/>
    <w:rsid w:val="00576668"/>
    <w:rsid w:val="005839DD"/>
    <w:rsid w:val="00583F72"/>
    <w:rsid w:val="005844CD"/>
    <w:rsid w:val="0058502E"/>
    <w:rsid w:val="00586D4C"/>
    <w:rsid w:val="0059004F"/>
    <w:rsid w:val="00594ADF"/>
    <w:rsid w:val="00596431"/>
    <w:rsid w:val="00597F92"/>
    <w:rsid w:val="005A1A44"/>
    <w:rsid w:val="005A4DCA"/>
    <w:rsid w:val="005A6EE4"/>
    <w:rsid w:val="005A725B"/>
    <w:rsid w:val="005A7883"/>
    <w:rsid w:val="005B2AF3"/>
    <w:rsid w:val="005B55C7"/>
    <w:rsid w:val="005C308E"/>
    <w:rsid w:val="005C4A5A"/>
    <w:rsid w:val="005C6B2C"/>
    <w:rsid w:val="005D2719"/>
    <w:rsid w:val="005D5111"/>
    <w:rsid w:val="005D61BC"/>
    <w:rsid w:val="005E11F5"/>
    <w:rsid w:val="005E3684"/>
    <w:rsid w:val="005E37F9"/>
    <w:rsid w:val="005E4963"/>
    <w:rsid w:val="005E60E4"/>
    <w:rsid w:val="005F170E"/>
    <w:rsid w:val="005F37E6"/>
    <w:rsid w:val="005F49AC"/>
    <w:rsid w:val="006005E8"/>
    <w:rsid w:val="00600722"/>
    <w:rsid w:val="00601D8F"/>
    <w:rsid w:val="00610F36"/>
    <w:rsid w:val="006113A4"/>
    <w:rsid w:val="00612FC5"/>
    <w:rsid w:val="0062119F"/>
    <w:rsid w:val="006245C6"/>
    <w:rsid w:val="00624757"/>
    <w:rsid w:val="00627259"/>
    <w:rsid w:val="00627542"/>
    <w:rsid w:val="006369B5"/>
    <w:rsid w:val="00636BEA"/>
    <w:rsid w:val="0063776B"/>
    <w:rsid w:val="00640C9F"/>
    <w:rsid w:val="0064146B"/>
    <w:rsid w:val="00643E34"/>
    <w:rsid w:val="00644650"/>
    <w:rsid w:val="00644ED3"/>
    <w:rsid w:val="006455C0"/>
    <w:rsid w:val="0064681E"/>
    <w:rsid w:val="0064739F"/>
    <w:rsid w:val="00647C5F"/>
    <w:rsid w:val="00647C6B"/>
    <w:rsid w:val="00652020"/>
    <w:rsid w:val="006527C5"/>
    <w:rsid w:val="00656D53"/>
    <w:rsid w:val="006570DA"/>
    <w:rsid w:val="00661E40"/>
    <w:rsid w:val="00664EB2"/>
    <w:rsid w:val="006653F3"/>
    <w:rsid w:val="00666A8D"/>
    <w:rsid w:val="00667189"/>
    <w:rsid w:val="00670286"/>
    <w:rsid w:val="00672092"/>
    <w:rsid w:val="00675EA5"/>
    <w:rsid w:val="00677F1F"/>
    <w:rsid w:val="00681192"/>
    <w:rsid w:val="00686DF1"/>
    <w:rsid w:val="00687047"/>
    <w:rsid w:val="0069063A"/>
    <w:rsid w:val="00690B9B"/>
    <w:rsid w:val="00694EE0"/>
    <w:rsid w:val="00697039"/>
    <w:rsid w:val="00697733"/>
    <w:rsid w:val="00697C5F"/>
    <w:rsid w:val="006A0D06"/>
    <w:rsid w:val="006A742A"/>
    <w:rsid w:val="006A77BB"/>
    <w:rsid w:val="006B161F"/>
    <w:rsid w:val="006B4657"/>
    <w:rsid w:val="006B573E"/>
    <w:rsid w:val="006C2D55"/>
    <w:rsid w:val="006C7856"/>
    <w:rsid w:val="006D6976"/>
    <w:rsid w:val="006D73AD"/>
    <w:rsid w:val="006E02CC"/>
    <w:rsid w:val="006E1911"/>
    <w:rsid w:val="006E21A7"/>
    <w:rsid w:val="006E3C41"/>
    <w:rsid w:val="006E6582"/>
    <w:rsid w:val="006E7215"/>
    <w:rsid w:val="006F3FEB"/>
    <w:rsid w:val="006F5215"/>
    <w:rsid w:val="00703538"/>
    <w:rsid w:val="00716155"/>
    <w:rsid w:val="00716FB4"/>
    <w:rsid w:val="00723A03"/>
    <w:rsid w:val="00724319"/>
    <w:rsid w:val="007260A8"/>
    <w:rsid w:val="00731753"/>
    <w:rsid w:val="0073316B"/>
    <w:rsid w:val="00736E6C"/>
    <w:rsid w:val="00737022"/>
    <w:rsid w:val="00737A44"/>
    <w:rsid w:val="00737E71"/>
    <w:rsid w:val="00740EED"/>
    <w:rsid w:val="00741109"/>
    <w:rsid w:val="007425A4"/>
    <w:rsid w:val="00742730"/>
    <w:rsid w:val="00743722"/>
    <w:rsid w:val="0074515A"/>
    <w:rsid w:val="0075177E"/>
    <w:rsid w:val="00751F87"/>
    <w:rsid w:val="0075401D"/>
    <w:rsid w:val="00754748"/>
    <w:rsid w:val="00761482"/>
    <w:rsid w:val="00764F1C"/>
    <w:rsid w:val="0076675B"/>
    <w:rsid w:val="00772F4B"/>
    <w:rsid w:val="0078147F"/>
    <w:rsid w:val="00786835"/>
    <w:rsid w:val="00791088"/>
    <w:rsid w:val="0079276B"/>
    <w:rsid w:val="007939E7"/>
    <w:rsid w:val="00793F21"/>
    <w:rsid w:val="0079533E"/>
    <w:rsid w:val="007955A7"/>
    <w:rsid w:val="007A0AED"/>
    <w:rsid w:val="007A22F9"/>
    <w:rsid w:val="007A310A"/>
    <w:rsid w:val="007A7A0F"/>
    <w:rsid w:val="007B0634"/>
    <w:rsid w:val="007B1D79"/>
    <w:rsid w:val="007B38B9"/>
    <w:rsid w:val="007C1D7B"/>
    <w:rsid w:val="007C22F2"/>
    <w:rsid w:val="007C43EB"/>
    <w:rsid w:val="007C7148"/>
    <w:rsid w:val="007D2492"/>
    <w:rsid w:val="007D24EE"/>
    <w:rsid w:val="007D258F"/>
    <w:rsid w:val="007D3902"/>
    <w:rsid w:val="007D5CE9"/>
    <w:rsid w:val="007E225E"/>
    <w:rsid w:val="007E31FA"/>
    <w:rsid w:val="007E5A81"/>
    <w:rsid w:val="007F2B06"/>
    <w:rsid w:val="007F4C25"/>
    <w:rsid w:val="007F5493"/>
    <w:rsid w:val="0080289F"/>
    <w:rsid w:val="00805AE5"/>
    <w:rsid w:val="00811323"/>
    <w:rsid w:val="00811884"/>
    <w:rsid w:val="00811BE4"/>
    <w:rsid w:val="00812FAC"/>
    <w:rsid w:val="0081561D"/>
    <w:rsid w:val="00822463"/>
    <w:rsid w:val="00822833"/>
    <w:rsid w:val="008231D2"/>
    <w:rsid w:val="00825093"/>
    <w:rsid w:val="00830DD6"/>
    <w:rsid w:val="00830ED9"/>
    <w:rsid w:val="00830F12"/>
    <w:rsid w:val="00832CC4"/>
    <w:rsid w:val="00834429"/>
    <w:rsid w:val="0083630E"/>
    <w:rsid w:val="00840FC3"/>
    <w:rsid w:val="008455EF"/>
    <w:rsid w:val="008473A8"/>
    <w:rsid w:val="0084743B"/>
    <w:rsid w:val="00850EA7"/>
    <w:rsid w:val="00851AC8"/>
    <w:rsid w:val="00855642"/>
    <w:rsid w:val="008572E7"/>
    <w:rsid w:val="00863605"/>
    <w:rsid w:val="008652DF"/>
    <w:rsid w:val="00866786"/>
    <w:rsid w:val="00867D2E"/>
    <w:rsid w:val="008701CC"/>
    <w:rsid w:val="00870490"/>
    <w:rsid w:val="00874263"/>
    <w:rsid w:val="00875DCB"/>
    <w:rsid w:val="00875F77"/>
    <w:rsid w:val="0087749C"/>
    <w:rsid w:val="0088137A"/>
    <w:rsid w:val="0088179A"/>
    <w:rsid w:val="00881C65"/>
    <w:rsid w:val="00882AB8"/>
    <w:rsid w:val="00882D14"/>
    <w:rsid w:val="0088358F"/>
    <w:rsid w:val="00883BFD"/>
    <w:rsid w:val="008859DD"/>
    <w:rsid w:val="00890646"/>
    <w:rsid w:val="00890B89"/>
    <w:rsid w:val="008922B9"/>
    <w:rsid w:val="00894CE8"/>
    <w:rsid w:val="00894E11"/>
    <w:rsid w:val="00896B77"/>
    <w:rsid w:val="008A0948"/>
    <w:rsid w:val="008A0A54"/>
    <w:rsid w:val="008A5901"/>
    <w:rsid w:val="008A6AAC"/>
    <w:rsid w:val="008B1E4E"/>
    <w:rsid w:val="008B59DA"/>
    <w:rsid w:val="008C36DB"/>
    <w:rsid w:val="008C4AAA"/>
    <w:rsid w:val="008C62B3"/>
    <w:rsid w:val="008C62F6"/>
    <w:rsid w:val="008C76A7"/>
    <w:rsid w:val="008D0174"/>
    <w:rsid w:val="008D43C0"/>
    <w:rsid w:val="008D4F0A"/>
    <w:rsid w:val="008D5C11"/>
    <w:rsid w:val="008D5EC1"/>
    <w:rsid w:val="008E124F"/>
    <w:rsid w:val="008E13FA"/>
    <w:rsid w:val="008E6FDD"/>
    <w:rsid w:val="008E7DF0"/>
    <w:rsid w:val="008F44DF"/>
    <w:rsid w:val="008F4D7C"/>
    <w:rsid w:val="008F7A6F"/>
    <w:rsid w:val="00900CB6"/>
    <w:rsid w:val="009044ED"/>
    <w:rsid w:val="00912F63"/>
    <w:rsid w:val="00913F94"/>
    <w:rsid w:val="009156E2"/>
    <w:rsid w:val="0091620E"/>
    <w:rsid w:val="00916741"/>
    <w:rsid w:val="00916EEE"/>
    <w:rsid w:val="00920647"/>
    <w:rsid w:val="00924D76"/>
    <w:rsid w:val="00932237"/>
    <w:rsid w:val="00933D69"/>
    <w:rsid w:val="00936533"/>
    <w:rsid w:val="00936730"/>
    <w:rsid w:val="00952DBF"/>
    <w:rsid w:val="00952E82"/>
    <w:rsid w:val="0096113D"/>
    <w:rsid w:val="0096603D"/>
    <w:rsid w:val="009707BE"/>
    <w:rsid w:val="00971D55"/>
    <w:rsid w:val="00973F54"/>
    <w:rsid w:val="009741EA"/>
    <w:rsid w:val="00975DDF"/>
    <w:rsid w:val="00982578"/>
    <w:rsid w:val="00983517"/>
    <w:rsid w:val="009847AA"/>
    <w:rsid w:val="00992BB6"/>
    <w:rsid w:val="009A177E"/>
    <w:rsid w:val="009A45F3"/>
    <w:rsid w:val="009A5B55"/>
    <w:rsid w:val="009A6265"/>
    <w:rsid w:val="009B499F"/>
    <w:rsid w:val="009B5461"/>
    <w:rsid w:val="009B71E8"/>
    <w:rsid w:val="009C015B"/>
    <w:rsid w:val="009C211C"/>
    <w:rsid w:val="009C40C4"/>
    <w:rsid w:val="009D058E"/>
    <w:rsid w:val="009D2BF6"/>
    <w:rsid w:val="009D37D0"/>
    <w:rsid w:val="009D45A6"/>
    <w:rsid w:val="009D59E3"/>
    <w:rsid w:val="009F2BBE"/>
    <w:rsid w:val="009F3279"/>
    <w:rsid w:val="009F5D93"/>
    <w:rsid w:val="00A03BCF"/>
    <w:rsid w:val="00A0520B"/>
    <w:rsid w:val="00A058DB"/>
    <w:rsid w:val="00A06248"/>
    <w:rsid w:val="00A06567"/>
    <w:rsid w:val="00A10CCC"/>
    <w:rsid w:val="00A16159"/>
    <w:rsid w:val="00A20C46"/>
    <w:rsid w:val="00A23BA4"/>
    <w:rsid w:val="00A2589C"/>
    <w:rsid w:val="00A27219"/>
    <w:rsid w:val="00A34AC1"/>
    <w:rsid w:val="00A34B42"/>
    <w:rsid w:val="00A41B33"/>
    <w:rsid w:val="00A456F3"/>
    <w:rsid w:val="00A458EB"/>
    <w:rsid w:val="00A517CD"/>
    <w:rsid w:val="00A52C59"/>
    <w:rsid w:val="00A55C8A"/>
    <w:rsid w:val="00A611BC"/>
    <w:rsid w:val="00A61383"/>
    <w:rsid w:val="00A63B96"/>
    <w:rsid w:val="00A6719C"/>
    <w:rsid w:val="00A735F2"/>
    <w:rsid w:val="00A7699D"/>
    <w:rsid w:val="00A76A77"/>
    <w:rsid w:val="00A77754"/>
    <w:rsid w:val="00A80404"/>
    <w:rsid w:val="00A80BE4"/>
    <w:rsid w:val="00A85239"/>
    <w:rsid w:val="00A86935"/>
    <w:rsid w:val="00A90CCA"/>
    <w:rsid w:val="00A918B5"/>
    <w:rsid w:val="00A97B6E"/>
    <w:rsid w:val="00AA111B"/>
    <w:rsid w:val="00AA2977"/>
    <w:rsid w:val="00AA563F"/>
    <w:rsid w:val="00AA5B34"/>
    <w:rsid w:val="00AA7132"/>
    <w:rsid w:val="00AB05AA"/>
    <w:rsid w:val="00AB304C"/>
    <w:rsid w:val="00AB4B91"/>
    <w:rsid w:val="00AB574A"/>
    <w:rsid w:val="00AB660B"/>
    <w:rsid w:val="00AB7880"/>
    <w:rsid w:val="00AC1422"/>
    <w:rsid w:val="00AC1D9A"/>
    <w:rsid w:val="00AC5E9C"/>
    <w:rsid w:val="00AD1110"/>
    <w:rsid w:val="00AD164E"/>
    <w:rsid w:val="00AD2632"/>
    <w:rsid w:val="00AD2747"/>
    <w:rsid w:val="00AD70CE"/>
    <w:rsid w:val="00AE1E35"/>
    <w:rsid w:val="00AE2C6A"/>
    <w:rsid w:val="00AE3244"/>
    <w:rsid w:val="00AE771F"/>
    <w:rsid w:val="00AF0B6D"/>
    <w:rsid w:val="00AF1596"/>
    <w:rsid w:val="00AF340A"/>
    <w:rsid w:val="00AF742E"/>
    <w:rsid w:val="00B043F1"/>
    <w:rsid w:val="00B062FE"/>
    <w:rsid w:val="00B0677B"/>
    <w:rsid w:val="00B15ABF"/>
    <w:rsid w:val="00B15F5D"/>
    <w:rsid w:val="00B16C73"/>
    <w:rsid w:val="00B21872"/>
    <w:rsid w:val="00B21C10"/>
    <w:rsid w:val="00B229F2"/>
    <w:rsid w:val="00B239E9"/>
    <w:rsid w:val="00B27AFA"/>
    <w:rsid w:val="00B343C1"/>
    <w:rsid w:val="00B35A0A"/>
    <w:rsid w:val="00B37F4E"/>
    <w:rsid w:val="00B416A1"/>
    <w:rsid w:val="00B421B1"/>
    <w:rsid w:val="00B445FF"/>
    <w:rsid w:val="00B46DB4"/>
    <w:rsid w:val="00B52F3F"/>
    <w:rsid w:val="00B53B02"/>
    <w:rsid w:val="00B54142"/>
    <w:rsid w:val="00B5472A"/>
    <w:rsid w:val="00B55DF6"/>
    <w:rsid w:val="00B5613D"/>
    <w:rsid w:val="00B56F91"/>
    <w:rsid w:val="00B631EB"/>
    <w:rsid w:val="00B64AA3"/>
    <w:rsid w:val="00B66807"/>
    <w:rsid w:val="00B66BF8"/>
    <w:rsid w:val="00B752F8"/>
    <w:rsid w:val="00B845A4"/>
    <w:rsid w:val="00B84884"/>
    <w:rsid w:val="00B850F7"/>
    <w:rsid w:val="00B87976"/>
    <w:rsid w:val="00B87A7D"/>
    <w:rsid w:val="00B87DB4"/>
    <w:rsid w:val="00B906AF"/>
    <w:rsid w:val="00B9457D"/>
    <w:rsid w:val="00BA1A90"/>
    <w:rsid w:val="00BA45A5"/>
    <w:rsid w:val="00BA46BD"/>
    <w:rsid w:val="00BB140C"/>
    <w:rsid w:val="00BB3FD8"/>
    <w:rsid w:val="00BB5438"/>
    <w:rsid w:val="00BB624F"/>
    <w:rsid w:val="00BB6978"/>
    <w:rsid w:val="00BB7876"/>
    <w:rsid w:val="00BC3C2E"/>
    <w:rsid w:val="00BC46F9"/>
    <w:rsid w:val="00BC669D"/>
    <w:rsid w:val="00BD201C"/>
    <w:rsid w:val="00BD2CB0"/>
    <w:rsid w:val="00BD511D"/>
    <w:rsid w:val="00BE1352"/>
    <w:rsid w:val="00BE16C2"/>
    <w:rsid w:val="00BE1B73"/>
    <w:rsid w:val="00BE3CAC"/>
    <w:rsid w:val="00BE5EF8"/>
    <w:rsid w:val="00BF1C5B"/>
    <w:rsid w:val="00BF493C"/>
    <w:rsid w:val="00C06085"/>
    <w:rsid w:val="00C1112D"/>
    <w:rsid w:val="00C14D4F"/>
    <w:rsid w:val="00C173CD"/>
    <w:rsid w:val="00C20444"/>
    <w:rsid w:val="00C2200C"/>
    <w:rsid w:val="00C23D4F"/>
    <w:rsid w:val="00C23DE2"/>
    <w:rsid w:val="00C2472E"/>
    <w:rsid w:val="00C25B40"/>
    <w:rsid w:val="00C314E2"/>
    <w:rsid w:val="00C32F58"/>
    <w:rsid w:val="00C33A18"/>
    <w:rsid w:val="00C3744C"/>
    <w:rsid w:val="00C44144"/>
    <w:rsid w:val="00C44BDF"/>
    <w:rsid w:val="00C46AFC"/>
    <w:rsid w:val="00C47F03"/>
    <w:rsid w:val="00C5105E"/>
    <w:rsid w:val="00C5300D"/>
    <w:rsid w:val="00C55863"/>
    <w:rsid w:val="00C55FDC"/>
    <w:rsid w:val="00C626E7"/>
    <w:rsid w:val="00C65574"/>
    <w:rsid w:val="00C75091"/>
    <w:rsid w:val="00C7617C"/>
    <w:rsid w:val="00C81468"/>
    <w:rsid w:val="00C81D9E"/>
    <w:rsid w:val="00C873EB"/>
    <w:rsid w:val="00C906A1"/>
    <w:rsid w:val="00C9381C"/>
    <w:rsid w:val="00C945B3"/>
    <w:rsid w:val="00C94D05"/>
    <w:rsid w:val="00CA09EC"/>
    <w:rsid w:val="00CA2F1F"/>
    <w:rsid w:val="00CA460D"/>
    <w:rsid w:val="00CA478C"/>
    <w:rsid w:val="00CA5D35"/>
    <w:rsid w:val="00CA6158"/>
    <w:rsid w:val="00CA7271"/>
    <w:rsid w:val="00CB1D6D"/>
    <w:rsid w:val="00CB33B4"/>
    <w:rsid w:val="00CB361A"/>
    <w:rsid w:val="00CB36E0"/>
    <w:rsid w:val="00CB58B6"/>
    <w:rsid w:val="00CB5CE3"/>
    <w:rsid w:val="00CC32DC"/>
    <w:rsid w:val="00CC61EC"/>
    <w:rsid w:val="00CD156F"/>
    <w:rsid w:val="00CD602A"/>
    <w:rsid w:val="00CD63B0"/>
    <w:rsid w:val="00CE2124"/>
    <w:rsid w:val="00CE21EE"/>
    <w:rsid w:val="00CE34FD"/>
    <w:rsid w:val="00CE466B"/>
    <w:rsid w:val="00CE46C0"/>
    <w:rsid w:val="00CF1C4A"/>
    <w:rsid w:val="00CF223F"/>
    <w:rsid w:val="00CF2C8A"/>
    <w:rsid w:val="00CF35C7"/>
    <w:rsid w:val="00CF3D30"/>
    <w:rsid w:val="00CF41F3"/>
    <w:rsid w:val="00CF4EA3"/>
    <w:rsid w:val="00D01F86"/>
    <w:rsid w:val="00D02B87"/>
    <w:rsid w:val="00D03E76"/>
    <w:rsid w:val="00D10871"/>
    <w:rsid w:val="00D1203E"/>
    <w:rsid w:val="00D17CBA"/>
    <w:rsid w:val="00D21ABC"/>
    <w:rsid w:val="00D3039A"/>
    <w:rsid w:val="00D30915"/>
    <w:rsid w:val="00D33366"/>
    <w:rsid w:val="00D33716"/>
    <w:rsid w:val="00D34516"/>
    <w:rsid w:val="00D423C6"/>
    <w:rsid w:val="00D44C4C"/>
    <w:rsid w:val="00D47FD4"/>
    <w:rsid w:val="00D51BA8"/>
    <w:rsid w:val="00D55468"/>
    <w:rsid w:val="00D57334"/>
    <w:rsid w:val="00D606C5"/>
    <w:rsid w:val="00D610DA"/>
    <w:rsid w:val="00D61389"/>
    <w:rsid w:val="00D6140E"/>
    <w:rsid w:val="00D62504"/>
    <w:rsid w:val="00D6383D"/>
    <w:rsid w:val="00D6452B"/>
    <w:rsid w:val="00D70A78"/>
    <w:rsid w:val="00D70FB8"/>
    <w:rsid w:val="00D7287E"/>
    <w:rsid w:val="00D80407"/>
    <w:rsid w:val="00D8480E"/>
    <w:rsid w:val="00D90003"/>
    <w:rsid w:val="00D91BAD"/>
    <w:rsid w:val="00D93FA5"/>
    <w:rsid w:val="00D947A7"/>
    <w:rsid w:val="00D962AE"/>
    <w:rsid w:val="00DA1156"/>
    <w:rsid w:val="00DA160C"/>
    <w:rsid w:val="00DA6A1C"/>
    <w:rsid w:val="00DA776C"/>
    <w:rsid w:val="00DB6DCF"/>
    <w:rsid w:val="00DB7E8F"/>
    <w:rsid w:val="00DC0984"/>
    <w:rsid w:val="00DC42A4"/>
    <w:rsid w:val="00DD50FE"/>
    <w:rsid w:val="00DD6037"/>
    <w:rsid w:val="00DE0FB9"/>
    <w:rsid w:val="00DE1CBD"/>
    <w:rsid w:val="00DF35A0"/>
    <w:rsid w:val="00DF4AD5"/>
    <w:rsid w:val="00E013A2"/>
    <w:rsid w:val="00E01A12"/>
    <w:rsid w:val="00E03647"/>
    <w:rsid w:val="00E03823"/>
    <w:rsid w:val="00E10317"/>
    <w:rsid w:val="00E12D97"/>
    <w:rsid w:val="00E13641"/>
    <w:rsid w:val="00E13F95"/>
    <w:rsid w:val="00E157AE"/>
    <w:rsid w:val="00E16378"/>
    <w:rsid w:val="00E16A6C"/>
    <w:rsid w:val="00E235BF"/>
    <w:rsid w:val="00E23C73"/>
    <w:rsid w:val="00E33894"/>
    <w:rsid w:val="00E3624D"/>
    <w:rsid w:val="00E40318"/>
    <w:rsid w:val="00E47E74"/>
    <w:rsid w:val="00E531A5"/>
    <w:rsid w:val="00E54D13"/>
    <w:rsid w:val="00E55872"/>
    <w:rsid w:val="00E604E4"/>
    <w:rsid w:val="00E64464"/>
    <w:rsid w:val="00E70D87"/>
    <w:rsid w:val="00E71318"/>
    <w:rsid w:val="00E72397"/>
    <w:rsid w:val="00E72773"/>
    <w:rsid w:val="00E72C4E"/>
    <w:rsid w:val="00E936F4"/>
    <w:rsid w:val="00E93875"/>
    <w:rsid w:val="00E9431E"/>
    <w:rsid w:val="00EB27C8"/>
    <w:rsid w:val="00EB5C68"/>
    <w:rsid w:val="00EB670E"/>
    <w:rsid w:val="00EC27EE"/>
    <w:rsid w:val="00EC300E"/>
    <w:rsid w:val="00EC5B50"/>
    <w:rsid w:val="00ED492B"/>
    <w:rsid w:val="00ED4D1E"/>
    <w:rsid w:val="00ED4E68"/>
    <w:rsid w:val="00EE3142"/>
    <w:rsid w:val="00EE3795"/>
    <w:rsid w:val="00EE5266"/>
    <w:rsid w:val="00EF1D3C"/>
    <w:rsid w:val="00EF4887"/>
    <w:rsid w:val="00EF668F"/>
    <w:rsid w:val="00EF7410"/>
    <w:rsid w:val="00F060FA"/>
    <w:rsid w:val="00F06276"/>
    <w:rsid w:val="00F11F47"/>
    <w:rsid w:val="00F13A28"/>
    <w:rsid w:val="00F174A4"/>
    <w:rsid w:val="00F21B96"/>
    <w:rsid w:val="00F22B68"/>
    <w:rsid w:val="00F254FF"/>
    <w:rsid w:val="00F3198A"/>
    <w:rsid w:val="00F31BD0"/>
    <w:rsid w:val="00F36898"/>
    <w:rsid w:val="00F42D69"/>
    <w:rsid w:val="00F43B23"/>
    <w:rsid w:val="00F44352"/>
    <w:rsid w:val="00F457D3"/>
    <w:rsid w:val="00F473D6"/>
    <w:rsid w:val="00F540B2"/>
    <w:rsid w:val="00F566F1"/>
    <w:rsid w:val="00F626D8"/>
    <w:rsid w:val="00F6387E"/>
    <w:rsid w:val="00F6578A"/>
    <w:rsid w:val="00F66CAB"/>
    <w:rsid w:val="00F70AC7"/>
    <w:rsid w:val="00F70E72"/>
    <w:rsid w:val="00F7588C"/>
    <w:rsid w:val="00F775AF"/>
    <w:rsid w:val="00F8375E"/>
    <w:rsid w:val="00F8376B"/>
    <w:rsid w:val="00F847E1"/>
    <w:rsid w:val="00F85F8F"/>
    <w:rsid w:val="00F937AB"/>
    <w:rsid w:val="00F9486A"/>
    <w:rsid w:val="00F95B40"/>
    <w:rsid w:val="00FA04A5"/>
    <w:rsid w:val="00FA0FC2"/>
    <w:rsid w:val="00FA1B8B"/>
    <w:rsid w:val="00FA2E6F"/>
    <w:rsid w:val="00FA4BB1"/>
    <w:rsid w:val="00FB027B"/>
    <w:rsid w:val="00FB49DD"/>
    <w:rsid w:val="00FC32FD"/>
    <w:rsid w:val="00FC3782"/>
    <w:rsid w:val="00FD1CE0"/>
    <w:rsid w:val="00FD4ADC"/>
    <w:rsid w:val="00FD4C65"/>
    <w:rsid w:val="00FD5F27"/>
    <w:rsid w:val="00FE02C7"/>
    <w:rsid w:val="00FE068B"/>
    <w:rsid w:val="00FE0AF0"/>
    <w:rsid w:val="00FE2D88"/>
    <w:rsid w:val="00FE34C3"/>
    <w:rsid w:val="00FE5180"/>
    <w:rsid w:val="00FE6722"/>
    <w:rsid w:val="00FF02AB"/>
    <w:rsid w:val="00FF172B"/>
    <w:rsid w:val="00FF1C88"/>
    <w:rsid w:val="00FF4DAE"/>
    <w:rsid w:val="00FF515D"/>
    <w:rsid w:val="00FF5AF8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1CD4B"/>
  <w15:chartTrackingRefBased/>
  <w15:docId w15:val="{27B583CE-0523-4C84-BC99-CBE918B4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450"/>
      </w:tabs>
      <w:overflowPunct/>
      <w:autoSpaceDE/>
      <w:autoSpaceDN/>
      <w:adjustRightInd/>
      <w:ind w:left="450" w:hanging="450"/>
      <w:textAlignment w:val="auto"/>
    </w:pPr>
    <w:rPr>
      <w:rFonts w:ascii="Courier" w:hAnsi="Courier"/>
      <w:sz w:val="18"/>
    </w:rPr>
  </w:style>
  <w:style w:type="character" w:styleId="Hyperlink">
    <w:name w:val="Hyperlink"/>
    <w:rPr>
      <w:color w:val="000099"/>
      <w:u w:val="single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overflowPunct/>
      <w:autoSpaceDE/>
      <w:autoSpaceDN/>
      <w:adjustRightInd/>
      <w:jc w:val="both"/>
      <w:textAlignment w:val="auto"/>
    </w:pPr>
    <w:rPr>
      <w:rFonts w:ascii="Book Antiqua" w:hAnsi="Book Antiqua"/>
      <w:szCs w:val="24"/>
      <w:lang w:val="es-PR"/>
    </w:rPr>
  </w:style>
  <w:style w:type="paragraph" w:styleId="BodyTextIndent2">
    <w:name w:val="Body Text Indent 2"/>
    <w:basedOn w:val="Normal"/>
    <w:pPr>
      <w:tabs>
        <w:tab w:val="num" w:pos="2430"/>
      </w:tabs>
      <w:ind w:left="2430"/>
      <w:jc w:val="both"/>
    </w:pPr>
    <w:rPr>
      <w:rFonts w:ascii="Book Antiqua" w:hAnsi="Book Antiqua"/>
    </w:rPr>
  </w:style>
  <w:style w:type="paragraph" w:styleId="BodyTextIndent3">
    <w:name w:val="Body Text Indent 3"/>
    <w:basedOn w:val="Normal"/>
    <w:pPr>
      <w:ind w:left="990"/>
      <w:jc w:val="both"/>
    </w:pPr>
    <w:rPr>
      <w:rFonts w:ascii="Book Antiqua" w:hAnsi="Book Antiqua"/>
    </w:rPr>
  </w:style>
  <w:style w:type="paragraph" w:styleId="BodyText2">
    <w:name w:val="Body Text 2"/>
    <w:basedOn w:val="Normal"/>
    <w:rPr>
      <w:color w:val="FF0000"/>
      <w:sz w:val="1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270"/>
        <w:tab w:val="left" w:pos="720"/>
        <w:tab w:val="left" w:pos="810"/>
        <w:tab w:val="num" w:pos="3240"/>
        <w:tab w:val="left" w:pos="4590"/>
      </w:tabs>
      <w:jc w:val="both"/>
    </w:pPr>
    <w:rPr>
      <w:rFonts w:ascii="Book Antiqua" w:hAnsi="Book Antiqua"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BalloonText">
    <w:name w:val="Balloon Text"/>
    <w:basedOn w:val="Normal"/>
    <w:semiHidden/>
    <w:rsid w:val="008D5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2C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30D4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6">
    <w:name w:val="Grid Table 4 Accent 6"/>
    <w:basedOn w:val="TableNormal"/>
    <w:uiPriority w:val="49"/>
    <w:rsid w:val="002A2D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stermab@ddec.pr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www.uprm.edu/agricultura/media/logo.jpg" TargetMode="External"/><Relationship Id="rId1" Type="http://schemas.openxmlformats.org/officeDocument/2006/relationships/image" Target="media/image3.jpeg"/><Relationship Id="rId4" Type="http://schemas.openxmlformats.org/officeDocument/2006/relationships/image" Target="http://ciag.uprm.edu/centenario/images/index_01.gi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office\Template\RUM%20Nuevo\Recursos%20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5FB2-9051-4DCB-8F3F-E4E29E0E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Recursos Ext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Links>
    <vt:vector size="12" baseType="variant">
      <vt:variant>
        <vt:i4>4063303</vt:i4>
      </vt:variant>
      <vt:variant>
        <vt:i4>-1</vt:i4>
      </vt:variant>
      <vt:variant>
        <vt:i4>2051</vt:i4>
      </vt:variant>
      <vt:variant>
        <vt:i4>1</vt:i4>
      </vt:variant>
      <vt:variant>
        <vt:lpwstr>http://ciag.uprm.edu/centenario/images/index_01.gif</vt:lpwstr>
      </vt:variant>
      <vt:variant>
        <vt:lpwstr/>
      </vt:variant>
      <vt:variant>
        <vt:i4>3473512</vt:i4>
      </vt:variant>
      <vt:variant>
        <vt:i4>-1</vt:i4>
      </vt:variant>
      <vt:variant>
        <vt:i4>2052</vt:i4>
      </vt:variant>
      <vt:variant>
        <vt:i4>1</vt:i4>
      </vt:variant>
      <vt:variant>
        <vt:lpwstr>http://www.uprm.edu/agricultura/media/logo.jpg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Red de Rectoria</dc:creator>
  <cp:keywords/>
  <dc:description>ALT-F11 says it's groovie!</dc:description>
  <cp:lastModifiedBy>USER</cp:lastModifiedBy>
  <cp:revision>2</cp:revision>
  <cp:lastPrinted>2019-06-17T21:23:00Z</cp:lastPrinted>
  <dcterms:created xsi:type="dcterms:W3CDTF">2020-02-18T18:38:00Z</dcterms:created>
  <dcterms:modified xsi:type="dcterms:W3CDTF">2020-02-18T18:38:00Z</dcterms:modified>
</cp:coreProperties>
</file>