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contextualSpacing w:val="0"/>
        <w:rPr/>
      </w:pPr>
      <w:r w:rsidDel="00000000" w:rsidR="00000000" w:rsidRPr="00000000">
        <w:rPr/>
        <w:drawing>
          <wp:inline distB="0" distT="0" distL="0" distR="0">
            <wp:extent cx="917877" cy="75294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17877" cy="752946"/>
                    </a:xfrm>
                    <a:prstGeom prst="rect"/>
                    <a:ln/>
                  </pic:spPr>
                </pic:pic>
              </a:graphicData>
            </a:graphic>
          </wp:inline>
        </w:drawing>
      </w:r>
      <w:r w:rsidDel="00000000" w:rsidR="00000000" w:rsidRPr="00000000">
        <w:rPr>
          <w:rtl w:val="0"/>
        </w:rPr>
        <w:t xml:space="preserve">                                                         University of Puerto Rico</w:t>
      </w:r>
    </w:p>
    <w:p w:rsidR="00000000" w:rsidDel="00000000" w:rsidP="00000000" w:rsidRDefault="00000000" w:rsidRPr="00000000" w14:paraId="00000001">
      <w:pPr>
        <w:spacing w:after="0" w:line="240" w:lineRule="auto"/>
        <w:contextualSpacing w:val="0"/>
        <w:jc w:val="center"/>
        <w:rPr/>
      </w:pPr>
      <w:r w:rsidDel="00000000" w:rsidR="00000000" w:rsidRPr="00000000">
        <w:rPr>
          <w:rtl w:val="0"/>
        </w:rPr>
        <w:t xml:space="preserve">Mayagüez Campus</w:t>
      </w:r>
    </w:p>
    <w:p w:rsidR="00000000" w:rsidDel="00000000" w:rsidP="00000000" w:rsidRDefault="00000000" w:rsidRPr="00000000" w14:paraId="00000002">
      <w:pPr>
        <w:spacing w:after="0" w:line="240" w:lineRule="auto"/>
        <w:contextualSpacing w:val="0"/>
        <w:jc w:val="center"/>
        <w:rPr/>
      </w:pPr>
      <w:r w:rsidDel="00000000" w:rsidR="00000000" w:rsidRPr="00000000">
        <w:rPr>
          <w:rtl w:val="0"/>
        </w:rPr>
        <w:t xml:space="preserve">Dean of Academic Affairs</w:t>
      </w:r>
    </w:p>
    <w:p w:rsidR="00000000" w:rsidDel="00000000" w:rsidP="00000000" w:rsidRDefault="00000000" w:rsidRPr="00000000" w14:paraId="00000003">
      <w:pPr>
        <w:spacing w:after="0" w:line="240" w:lineRule="auto"/>
        <w:contextualSpacing w:val="0"/>
        <w:jc w:val="center"/>
        <w:rPr/>
      </w:pPr>
      <w:r w:rsidDel="00000000" w:rsidR="00000000" w:rsidRPr="00000000">
        <w:rPr>
          <w:rtl w:val="0"/>
        </w:rPr>
        <w:t xml:space="preserve">Institutional Review Board</w:t>
      </w:r>
    </w:p>
    <w:p w:rsidR="00000000" w:rsidDel="00000000" w:rsidP="00000000" w:rsidRDefault="00000000" w:rsidRPr="00000000" w14:paraId="00000004">
      <w:pPr>
        <w:spacing w:after="0" w:line="240" w:lineRule="auto"/>
        <w:contextualSpacing w:val="0"/>
        <w:jc w:val="center"/>
        <w:rPr/>
      </w:pPr>
      <w:r w:rsidDel="00000000" w:rsidR="00000000" w:rsidRPr="00000000">
        <w:rPr>
          <w:rtl w:val="0"/>
        </w:rPr>
      </w:r>
    </w:p>
    <w:p w:rsidR="00000000" w:rsidDel="00000000" w:rsidP="00000000" w:rsidRDefault="00000000" w:rsidRPr="00000000" w14:paraId="00000005">
      <w:pPr>
        <w:spacing w:after="0" w:line="240" w:lineRule="auto"/>
        <w:contextualSpacing w:val="0"/>
        <w:jc w:val="center"/>
        <w:rPr>
          <w:b w:val="1"/>
          <w:i w:val="1"/>
          <w:sz w:val="28"/>
          <w:szCs w:val="28"/>
        </w:rPr>
      </w:pPr>
      <w:r w:rsidDel="00000000" w:rsidR="00000000" w:rsidRPr="00000000">
        <w:rPr>
          <w:b w:val="1"/>
          <w:i w:val="1"/>
          <w:sz w:val="28"/>
          <w:szCs w:val="28"/>
          <w:rtl w:val="0"/>
        </w:rPr>
        <w:t xml:space="preserve">Request for Exemption of Courses with Research Projects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line="240" w:lineRule="auto"/>
        <w:contextualSpacing w:val="0"/>
        <w:rPr>
          <w:i w:val="1"/>
          <w:sz w:val="24"/>
          <w:szCs w:val="24"/>
        </w:rPr>
      </w:pPr>
      <w:r w:rsidDel="00000000" w:rsidR="00000000" w:rsidRPr="00000000">
        <w:rPr>
          <w:i w:val="1"/>
          <w:sz w:val="24"/>
          <w:szCs w:val="24"/>
          <w:rtl w:val="0"/>
        </w:rPr>
        <w:t xml:space="preserve">Instructions: This form is designed for courses that include the development of research projects as part of their learning objectives. It must be completed and signed by the professor. This form constitutes a certification by the professor that the submitted project(s) meets all of the necessary elements to qualify for an exemption as stipulated by the 45 CFR 46 federal requirements.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Instructor’s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Informa</w:t>
      </w:r>
      <w:r w:rsidDel="00000000" w:rsidR="00000000" w:rsidRPr="00000000">
        <w:rPr>
          <w:b w:val="1"/>
          <w:sz w:val="28"/>
          <w:szCs w:val="28"/>
          <w:rtl w:val="0"/>
        </w:rPr>
        <w:t xml:space="preserve">t</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w:t>
      </w:r>
      <w:r w:rsidDel="00000000" w:rsidR="00000000" w:rsidRPr="00000000">
        <w:rPr>
          <w:b w:val="1"/>
          <w:sz w:val="28"/>
          <w:szCs w:val="28"/>
          <w:rtl w:val="0"/>
        </w:rPr>
        <w:t xml:space="preserve">o</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10.0" w:type="dxa"/>
        <w:jc w:val="left"/>
        <w:tblInd w:w="9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62"/>
        <w:gridCol w:w="5348"/>
        <w:tblGridChange w:id="0">
          <w:tblGrid>
            <w:gridCol w:w="4362"/>
            <w:gridCol w:w="5348"/>
          </w:tblGrid>
        </w:tblGridChange>
      </w:tblGrid>
      <w:tr>
        <w:trPr>
          <w:trHeight w:val="360" w:hRule="atLeast"/>
        </w:trPr>
        <w:tc>
          <w:tcPr>
            <w:gridSpan w:val="2"/>
          </w:tcPr>
          <w:p w:rsidR="00000000" w:rsidDel="00000000" w:rsidP="00000000" w:rsidRDefault="00000000" w:rsidRPr="00000000" w14:paraId="0000000B">
            <w:pPr>
              <w:contextualSpacing w:val="0"/>
              <w:rPr>
                <w:sz w:val="24"/>
                <w:szCs w:val="24"/>
              </w:rPr>
            </w:pPr>
            <w:r w:rsidDel="00000000" w:rsidR="00000000" w:rsidRPr="00000000">
              <w:rPr>
                <w:sz w:val="24"/>
                <w:szCs w:val="24"/>
                <w:rtl w:val="0"/>
              </w:rPr>
              <w:t xml:space="preserve">Name:</w:t>
            </w:r>
          </w:p>
        </w:tc>
      </w:tr>
      <w:tr>
        <w:trPr>
          <w:trHeight w:val="340" w:hRule="atLeast"/>
        </w:trPr>
        <w:tc>
          <w:tcPr/>
          <w:p w:rsidR="00000000" w:rsidDel="00000000" w:rsidP="00000000" w:rsidRDefault="00000000" w:rsidRPr="00000000" w14:paraId="0000000D">
            <w:pPr>
              <w:contextualSpacing w:val="0"/>
              <w:rPr>
                <w:sz w:val="24"/>
                <w:szCs w:val="24"/>
              </w:rPr>
            </w:pPr>
            <w:r w:rsidDel="00000000" w:rsidR="00000000" w:rsidRPr="00000000">
              <w:rPr>
                <w:sz w:val="24"/>
                <w:szCs w:val="24"/>
                <w:rtl w:val="0"/>
              </w:rPr>
              <w:t xml:space="preserve">Faculty:</w:t>
            </w:r>
          </w:p>
        </w:tc>
        <w:tc>
          <w:tcPr/>
          <w:p w:rsidR="00000000" w:rsidDel="00000000" w:rsidP="00000000" w:rsidRDefault="00000000" w:rsidRPr="00000000" w14:paraId="0000000E">
            <w:pPr>
              <w:contextualSpacing w:val="0"/>
              <w:rPr>
                <w:sz w:val="24"/>
                <w:szCs w:val="24"/>
              </w:rPr>
            </w:pPr>
            <w:r w:rsidDel="00000000" w:rsidR="00000000" w:rsidRPr="00000000">
              <w:rPr>
                <w:sz w:val="24"/>
                <w:szCs w:val="24"/>
                <w:rtl w:val="0"/>
              </w:rPr>
              <w:t xml:space="preserve">Departament:</w:t>
            </w:r>
          </w:p>
        </w:tc>
      </w:tr>
      <w:tr>
        <w:trPr>
          <w:trHeight w:val="340" w:hRule="atLeast"/>
        </w:trPr>
        <w:tc>
          <w:tcPr/>
          <w:p w:rsidR="00000000" w:rsidDel="00000000" w:rsidP="00000000" w:rsidRDefault="00000000" w:rsidRPr="00000000" w14:paraId="0000000F">
            <w:pPr>
              <w:contextualSpacing w:val="0"/>
              <w:rPr>
                <w:sz w:val="24"/>
                <w:szCs w:val="24"/>
              </w:rPr>
            </w:pPr>
            <w:r w:rsidDel="00000000" w:rsidR="00000000" w:rsidRPr="00000000">
              <w:rPr>
                <w:sz w:val="24"/>
                <w:szCs w:val="24"/>
                <w:rtl w:val="0"/>
              </w:rPr>
              <w:t xml:space="preserve">Phone:                                                              </w:t>
            </w:r>
          </w:p>
        </w:tc>
        <w:tc>
          <w:tcPr/>
          <w:p w:rsidR="00000000" w:rsidDel="00000000" w:rsidP="00000000" w:rsidRDefault="00000000" w:rsidRPr="00000000" w14:paraId="00000010">
            <w:pPr>
              <w:contextualSpacing w:val="0"/>
              <w:rPr>
                <w:sz w:val="24"/>
                <w:szCs w:val="24"/>
              </w:rPr>
            </w:pPr>
            <w:r w:rsidDel="00000000" w:rsidR="00000000" w:rsidRPr="00000000">
              <w:rPr>
                <w:sz w:val="24"/>
                <w:szCs w:val="24"/>
                <w:rtl w:val="0"/>
              </w:rPr>
              <w:t xml:space="preserve">E-mail:</w:t>
            </w:r>
          </w:p>
        </w:tc>
      </w:tr>
    </w:tbl>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Course Information</w:t>
      </w:r>
      <w:r w:rsidDel="00000000" w:rsidR="00000000" w:rsidRPr="00000000">
        <w:rPr>
          <w:rtl w:val="0"/>
        </w:rPr>
      </w:r>
    </w:p>
    <w:tbl>
      <w:tblPr>
        <w:tblStyle w:val="Table2"/>
        <w:tblW w:w="9710.0" w:type="dxa"/>
        <w:jc w:val="left"/>
        <w:tblInd w:w="9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20"/>
        <w:gridCol w:w="5390"/>
        <w:tblGridChange w:id="0">
          <w:tblGrid>
            <w:gridCol w:w="4320"/>
            <w:gridCol w:w="5390"/>
          </w:tblGrid>
        </w:tblGridChange>
      </w:tblGrid>
      <w:tr>
        <w:trPr>
          <w:trHeight w:val="340" w:hRule="atLeast"/>
        </w:trPr>
        <w:tc>
          <w:tcPr>
            <w:gridSpan w:val="2"/>
          </w:tcPr>
          <w:p w:rsidR="00000000" w:rsidDel="00000000" w:rsidP="00000000" w:rsidRDefault="00000000" w:rsidRPr="00000000" w14:paraId="00000013">
            <w:pPr>
              <w:contextualSpacing w:val="0"/>
              <w:rPr>
                <w:sz w:val="24"/>
                <w:szCs w:val="24"/>
              </w:rPr>
            </w:pPr>
            <w:r w:rsidDel="00000000" w:rsidR="00000000" w:rsidRPr="00000000">
              <w:rPr>
                <w:sz w:val="24"/>
                <w:szCs w:val="24"/>
                <w:rtl w:val="0"/>
              </w:rPr>
              <w:t xml:space="preserve">Title:</w:t>
            </w:r>
          </w:p>
        </w:tc>
      </w:tr>
      <w:tr>
        <w:trPr>
          <w:trHeight w:val="340" w:hRule="atLeast"/>
        </w:trPr>
        <w:tc>
          <w:tcPr/>
          <w:p w:rsidR="00000000" w:rsidDel="00000000" w:rsidP="00000000" w:rsidRDefault="00000000" w:rsidRPr="00000000" w14:paraId="00000015">
            <w:pPr>
              <w:contextualSpacing w:val="0"/>
              <w:rPr>
                <w:sz w:val="24"/>
                <w:szCs w:val="24"/>
              </w:rPr>
            </w:pPr>
            <w:r w:rsidDel="00000000" w:rsidR="00000000" w:rsidRPr="00000000">
              <w:rPr>
                <w:sz w:val="24"/>
                <w:szCs w:val="24"/>
                <w:rtl w:val="0"/>
              </w:rPr>
              <w:t xml:space="preserve">Codification:                                                              </w:t>
            </w:r>
          </w:p>
        </w:tc>
        <w:tc>
          <w:tcPr/>
          <w:p w:rsidR="00000000" w:rsidDel="00000000" w:rsidP="00000000" w:rsidRDefault="00000000" w:rsidRPr="00000000" w14:paraId="00000016">
            <w:pPr>
              <w:contextualSpacing w:val="0"/>
              <w:rPr>
                <w:sz w:val="24"/>
                <w:szCs w:val="24"/>
              </w:rPr>
            </w:pPr>
            <w:r w:rsidDel="00000000" w:rsidR="00000000" w:rsidRPr="00000000">
              <w:rPr>
                <w:sz w:val="24"/>
                <w:szCs w:val="24"/>
                <w:rtl w:val="0"/>
              </w:rPr>
              <w:t xml:space="preserve">Semester and academic year:</w:t>
            </w:r>
          </w:p>
        </w:tc>
      </w:tr>
    </w:tb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Research Project Information</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tbl>
      <w:tblPr>
        <w:tblStyle w:val="Table3"/>
        <w:tblW w:w="9710.0" w:type="dxa"/>
        <w:jc w:val="left"/>
        <w:tblInd w:w="9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10"/>
        <w:tblGridChange w:id="0">
          <w:tblGrid>
            <w:gridCol w:w="9710"/>
          </w:tblGrid>
        </w:tblGridChange>
      </w:tblGrid>
      <w:tr>
        <w:trPr>
          <w:trHeight w:val="360" w:hRule="atLeast"/>
        </w:trPr>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Student name(s)</w:t>
            </w:r>
            <w:r w:rsidDel="00000000" w:rsidR="00000000" w:rsidRPr="00000000">
              <w:rPr>
                <w:sz w:val="24"/>
                <w:szCs w:val="24"/>
                <w:rtl w:val="0"/>
              </w:rPr>
              <w:t xml:space="preserve">: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B">
            <w:pPr>
              <w:contextualSpacing w:val="0"/>
              <w:rPr>
                <w:sz w:val="24"/>
                <w:szCs w:val="24"/>
              </w:rPr>
            </w:pPr>
            <w:r w:rsidDel="00000000" w:rsidR="00000000" w:rsidRPr="00000000">
              <w:rPr>
                <w:rtl w:val="0"/>
              </w:rPr>
            </w:r>
          </w:p>
        </w:tc>
      </w:tr>
      <w:tr>
        <w:trPr>
          <w:trHeight w:val="340" w:hRule="atLeast"/>
        </w:trPr>
        <w:tc>
          <w:tcPr/>
          <w:p w:rsidR="00000000" w:rsidDel="00000000" w:rsidP="00000000" w:rsidRDefault="00000000" w:rsidRPr="00000000" w14:paraId="0000001C">
            <w:pPr>
              <w:contextualSpacing w:val="0"/>
              <w:rPr>
                <w:sz w:val="24"/>
                <w:szCs w:val="24"/>
              </w:rPr>
            </w:pPr>
            <w:r w:rsidDel="00000000" w:rsidR="00000000" w:rsidRPr="00000000">
              <w:rPr>
                <w:sz w:val="24"/>
                <w:szCs w:val="24"/>
                <w:rtl w:val="0"/>
              </w:rPr>
              <w:t xml:space="preserve">Title:</w:t>
            </w:r>
          </w:p>
        </w:tc>
      </w:tr>
      <w:tr>
        <w:trPr>
          <w:trHeight w:val="340" w:hRule="atLeast"/>
        </w:trPr>
        <w:tc>
          <w:tcPr/>
          <w:p w:rsidR="00000000" w:rsidDel="00000000" w:rsidP="00000000" w:rsidRDefault="00000000" w:rsidRPr="00000000" w14:paraId="0000001D">
            <w:pPr>
              <w:contextualSpacing w:val="0"/>
              <w:rPr>
                <w:sz w:val="24"/>
                <w:szCs w:val="24"/>
              </w:rPr>
            </w:pPr>
            <w:r w:rsidDel="00000000" w:rsidR="00000000" w:rsidRPr="00000000">
              <w:rPr>
                <w:sz w:val="24"/>
                <w:szCs w:val="24"/>
                <w:rtl w:val="0"/>
              </w:rPr>
              <w:t xml:space="preserve">Brief justification or project purpose:</w:t>
            </w:r>
          </w:p>
          <w:p w:rsidR="00000000" w:rsidDel="00000000" w:rsidP="00000000" w:rsidRDefault="00000000" w:rsidRPr="00000000" w14:paraId="0000001E">
            <w:pPr>
              <w:contextualSpacing w:val="0"/>
              <w:rPr>
                <w:sz w:val="24"/>
                <w:szCs w:val="24"/>
              </w:rPr>
            </w:pPr>
            <w:r w:rsidDel="00000000" w:rsidR="00000000" w:rsidRPr="00000000">
              <w:rPr>
                <w:rtl w:val="0"/>
              </w:rPr>
            </w:r>
          </w:p>
          <w:p w:rsidR="00000000" w:rsidDel="00000000" w:rsidP="00000000" w:rsidRDefault="00000000" w:rsidRPr="00000000" w14:paraId="0000001F">
            <w:pPr>
              <w:contextualSpacing w:val="0"/>
              <w:rPr>
                <w:sz w:val="24"/>
                <w:szCs w:val="24"/>
              </w:rPr>
            </w:pPr>
            <w:r w:rsidDel="00000000" w:rsidR="00000000" w:rsidRPr="00000000">
              <w:rPr>
                <w:rtl w:val="0"/>
              </w:rPr>
            </w:r>
          </w:p>
          <w:p w:rsidR="00000000" w:rsidDel="00000000" w:rsidP="00000000" w:rsidRDefault="00000000" w:rsidRPr="00000000" w14:paraId="00000020">
            <w:pPr>
              <w:contextualSpacing w:val="0"/>
              <w:rPr>
                <w:sz w:val="24"/>
                <w:szCs w:val="24"/>
              </w:rPr>
            </w:pPr>
            <w:r w:rsidDel="00000000" w:rsidR="00000000" w:rsidRPr="00000000">
              <w:rPr>
                <w:rtl w:val="0"/>
              </w:rPr>
            </w:r>
          </w:p>
          <w:p w:rsidR="00000000" w:rsidDel="00000000" w:rsidP="00000000" w:rsidRDefault="00000000" w:rsidRPr="00000000" w14:paraId="00000021">
            <w:pPr>
              <w:contextualSpacing w:val="0"/>
              <w:rPr>
                <w:sz w:val="24"/>
                <w:szCs w:val="24"/>
              </w:rPr>
            </w:pPr>
            <w:r w:rsidDel="00000000" w:rsidR="00000000" w:rsidRPr="00000000">
              <w:rPr>
                <w:rtl w:val="0"/>
              </w:rPr>
            </w:r>
          </w:p>
        </w:tc>
      </w:tr>
      <w:tr>
        <w:trPr>
          <w:trHeight w:val="340" w:hRule="atLeast"/>
        </w:trPr>
        <w:tc>
          <w:tcPr/>
          <w:p w:rsidR="00000000" w:rsidDel="00000000" w:rsidP="00000000" w:rsidRDefault="00000000" w:rsidRPr="00000000" w14:paraId="00000022">
            <w:pPr>
              <w:contextualSpacing w:val="0"/>
              <w:rPr>
                <w:sz w:val="24"/>
                <w:szCs w:val="24"/>
              </w:rPr>
            </w:pPr>
            <w:bookmarkStart w:colFirst="0" w:colLast="0" w:name="_gjdgxs" w:id="0"/>
            <w:bookmarkEnd w:id="0"/>
            <w:r w:rsidDel="00000000" w:rsidR="00000000" w:rsidRPr="00000000">
              <w:rPr>
                <w:sz w:val="24"/>
                <w:szCs w:val="24"/>
                <w:rtl w:val="0"/>
              </w:rPr>
              <w:t xml:space="preserve">Describe the research methods, including the recruitment process and the protections of privacy and confidentiality:</w:t>
            </w:r>
          </w:p>
          <w:p w:rsidR="00000000" w:rsidDel="00000000" w:rsidP="00000000" w:rsidRDefault="00000000" w:rsidRPr="00000000" w14:paraId="00000023">
            <w:pPr>
              <w:contextualSpacing w:val="0"/>
              <w:rPr>
                <w:sz w:val="24"/>
                <w:szCs w:val="24"/>
              </w:rPr>
            </w:pPr>
            <w:r w:rsidDel="00000000" w:rsidR="00000000" w:rsidRPr="00000000">
              <w:rPr>
                <w:rtl w:val="0"/>
              </w:rPr>
            </w:r>
          </w:p>
          <w:p w:rsidR="00000000" w:rsidDel="00000000" w:rsidP="00000000" w:rsidRDefault="00000000" w:rsidRPr="00000000" w14:paraId="00000024">
            <w:pPr>
              <w:contextualSpacing w:val="0"/>
              <w:rPr>
                <w:sz w:val="24"/>
                <w:szCs w:val="24"/>
              </w:rPr>
            </w:pPr>
            <w:r w:rsidDel="00000000" w:rsidR="00000000" w:rsidRPr="00000000">
              <w:rPr>
                <w:rtl w:val="0"/>
              </w:rPr>
            </w:r>
          </w:p>
          <w:p w:rsidR="00000000" w:rsidDel="00000000" w:rsidP="00000000" w:rsidRDefault="00000000" w:rsidRPr="00000000" w14:paraId="00000025">
            <w:pPr>
              <w:contextualSpacing w:val="0"/>
              <w:rPr>
                <w:sz w:val="24"/>
                <w:szCs w:val="24"/>
              </w:rPr>
            </w:pPr>
            <w:r w:rsidDel="00000000" w:rsidR="00000000" w:rsidRPr="00000000">
              <w:rPr>
                <w:rtl w:val="0"/>
              </w:rPr>
            </w:r>
          </w:p>
          <w:p w:rsidR="00000000" w:rsidDel="00000000" w:rsidP="00000000" w:rsidRDefault="00000000" w:rsidRPr="00000000" w14:paraId="00000026">
            <w:pPr>
              <w:contextualSpacing w:val="0"/>
              <w:rPr>
                <w:sz w:val="24"/>
                <w:szCs w:val="24"/>
              </w:rPr>
            </w:pPr>
            <w:r w:rsidDel="00000000" w:rsidR="00000000" w:rsidRPr="00000000">
              <w:rPr>
                <w:rtl w:val="0"/>
              </w:rPr>
            </w:r>
          </w:p>
          <w:p w:rsidR="00000000" w:rsidDel="00000000" w:rsidP="00000000" w:rsidRDefault="00000000" w:rsidRPr="00000000" w14:paraId="00000027">
            <w:pPr>
              <w:contextualSpacing w:val="0"/>
              <w:rPr>
                <w:sz w:val="24"/>
                <w:szCs w:val="24"/>
              </w:rPr>
            </w:pPr>
            <w:r w:rsidDel="00000000" w:rsidR="00000000" w:rsidRPr="00000000">
              <w:rPr>
                <w:rtl w:val="0"/>
              </w:rPr>
            </w:r>
          </w:p>
          <w:p w:rsidR="00000000" w:rsidDel="00000000" w:rsidP="00000000" w:rsidRDefault="00000000" w:rsidRPr="00000000" w14:paraId="00000028">
            <w:pPr>
              <w:contextualSpacing w:val="0"/>
              <w:rPr>
                <w:sz w:val="24"/>
                <w:szCs w:val="24"/>
              </w:rPr>
            </w:pPr>
            <w:r w:rsidDel="00000000" w:rsidR="00000000" w:rsidRPr="00000000">
              <w:rPr>
                <w:rtl w:val="0"/>
              </w:rPr>
            </w:r>
          </w:p>
        </w:tc>
      </w:tr>
    </w:tbl>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b w:val="1"/>
          <w:sz w:val="28"/>
          <w:szCs w:val="28"/>
          <w:rtl w:val="0"/>
        </w:rPr>
        <w:t xml:space="preserve">Exemption Requirements</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450" w:right="0" w:hanging="270"/>
        <w:contextualSpacing w:val="1"/>
        <w:jc w:val="left"/>
        <w:rPr>
          <w:rFonts w:ascii="Calibri" w:cs="Calibri" w:eastAsia="Calibri" w:hAnsi="Calibri"/>
          <w:i w:val="0"/>
          <w:smallCaps w:val="0"/>
          <w:strike w:val="0"/>
          <w:color w:val="000000"/>
          <w:u w:val="none"/>
          <w:shd w:fill="auto" w:val="clear"/>
          <w:vertAlign w:val="baseline"/>
        </w:rPr>
      </w:pPr>
      <w:r w:rsidDel="00000000" w:rsidR="00000000" w:rsidRPr="00000000">
        <w:rPr>
          <w:sz w:val="24"/>
          <w:szCs w:val="24"/>
          <w:rtl w:val="0"/>
        </w:rPr>
        <w:t xml:space="preserve">Does the project constitute research as defined by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45 CFR 46?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54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Please read below before answering:</w:t>
      </w:r>
      <w:r w:rsidDel="00000000" w:rsidR="00000000" w:rsidRPr="00000000">
        <w:rPr>
          <w:rtl w:val="0"/>
        </w:rPr>
      </w:r>
    </w:p>
    <w:tbl>
      <w:tblPr>
        <w:tblStyle w:val="Table4"/>
        <w:tblW w:w="8190.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90"/>
        <w:tblGridChange w:id="0">
          <w:tblGrid>
            <w:gridCol w:w="8190"/>
          </w:tblGrid>
        </w:tblGridChange>
      </w:tblGrid>
      <w:tr>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3f3c30"/>
                <w:sz w:val="20"/>
                <w:szCs w:val="20"/>
                <w:u w:val="none"/>
                <w:shd w:fill="auto" w:val="clear"/>
                <w:vertAlign w:val="baseline"/>
              </w:rPr>
            </w:pPr>
            <w:r w:rsidDel="00000000" w:rsidR="00000000" w:rsidRPr="00000000">
              <w:rPr>
                <w:color w:val="3f3c30"/>
                <w:sz w:val="20"/>
                <w:szCs w:val="20"/>
                <w:rtl w:val="0"/>
              </w:rPr>
              <w:t xml:space="preserve">S</w:t>
            </w:r>
            <w:r w:rsidDel="00000000" w:rsidR="00000000" w:rsidRPr="00000000">
              <w:rPr>
                <w:rFonts w:ascii="Calibri" w:cs="Calibri" w:eastAsia="Calibri" w:hAnsi="Calibri"/>
                <w:b w:val="0"/>
                <w:i w:val="0"/>
                <w:smallCaps w:val="0"/>
                <w:strike w:val="0"/>
                <w:color w:val="3f3c30"/>
                <w:sz w:val="20"/>
                <w:szCs w:val="20"/>
                <w:u w:val="none"/>
                <w:shd w:fill="auto" w:val="clear"/>
                <w:vertAlign w:val="baseline"/>
                <w:rtl w:val="0"/>
              </w:rPr>
              <w:t xml:space="preserve">ec</w:t>
            </w:r>
            <w:r w:rsidDel="00000000" w:rsidR="00000000" w:rsidRPr="00000000">
              <w:rPr>
                <w:color w:val="3f3c30"/>
                <w:sz w:val="20"/>
                <w:szCs w:val="20"/>
                <w:rtl w:val="0"/>
              </w:rPr>
              <w:t xml:space="preserve">tio</w:t>
            </w:r>
            <w:r w:rsidDel="00000000" w:rsidR="00000000" w:rsidRPr="00000000">
              <w:rPr>
                <w:rFonts w:ascii="Calibri" w:cs="Calibri" w:eastAsia="Calibri" w:hAnsi="Calibri"/>
                <w:b w:val="0"/>
                <w:i w:val="0"/>
                <w:smallCaps w:val="0"/>
                <w:strike w:val="0"/>
                <w:color w:val="3f3c30"/>
                <w:sz w:val="20"/>
                <w:szCs w:val="20"/>
                <w:u w:val="none"/>
                <w:shd w:fill="auto" w:val="clear"/>
                <w:vertAlign w:val="baseline"/>
                <w:rtl w:val="0"/>
              </w:rPr>
              <w:t xml:space="preserve">n 102 of </w:t>
            </w:r>
            <w:r w:rsidDel="00000000" w:rsidR="00000000" w:rsidRPr="00000000">
              <w:rPr>
                <w:color w:val="3f3c30"/>
                <w:sz w:val="20"/>
                <w:szCs w:val="20"/>
                <w:rtl w:val="0"/>
              </w:rPr>
              <w:t xml:space="preserve">the</w:t>
            </w:r>
            <w:r w:rsidDel="00000000" w:rsidR="00000000" w:rsidRPr="00000000">
              <w:rPr>
                <w:rFonts w:ascii="Calibri" w:cs="Calibri" w:eastAsia="Calibri" w:hAnsi="Calibri"/>
                <w:b w:val="0"/>
                <w:i w:val="0"/>
                <w:smallCaps w:val="0"/>
                <w:strike w:val="0"/>
                <w:color w:val="3f3c30"/>
                <w:sz w:val="20"/>
                <w:szCs w:val="20"/>
                <w:u w:val="none"/>
                <w:shd w:fill="auto" w:val="clear"/>
                <w:vertAlign w:val="baseline"/>
                <w:rtl w:val="0"/>
              </w:rPr>
              <w:t xml:space="preserve"> federal regulatio</w:t>
            </w:r>
            <w:r w:rsidDel="00000000" w:rsidR="00000000" w:rsidRPr="00000000">
              <w:rPr>
                <w:color w:val="3f3c30"/>
                <w:sz w:val="20"/>
                <w:szCs w:val="20"/>
                <w:rtl w:val="0"/>
              </w:rPr>
              <w:t xml:space="preserve">n </w:t>
            </w:r>
            <w:r w:rsidDel="00000000" w:rsidR="00000000" w:rsidRPr="00000000">
              <w:rPr>
                <w:rFonts w:ascii="Calibri" w:cs="Calibri" w:eastAsia="Calibri" w:hAnsi="Calibri"/>
                <w:b w:val="0"/>
                <w:i w:val="0"/>
                <w:smallCaps w:val="0"/>
                <w:strike w:val="0"/>
                <w:color w:val="3f3c30"/>
                <w:sz w:val="20"/>
                <w:szCs w:val="20"/>
                <w:u w:val="none"/>
                <w:shd w:fill="auto" w:val="clear"/>
                <w:vertAlign w:val="baseline"/>
                <w:rtl w:val="0"/>
              </w:rPr>
              <w:t xml:space="preserve">45 CFR 46 defines investiga</w:t>
            </w:r>
            <w:r w:rsidDel="00000000" w:rsidR="00000000" w:rsidRPr="00000000">
              <w:rPr>
                <w:color w:val="3f3c30"/>
                <w:sz w:val="20"/>
                <w:szCs w:val="20"/>
                <w:rtl w:val="0"/>
              </w:rPr>
              <w:t xml:space="preserve">t</w:t>
            </w:r>
            <w:r w:rsidDel="00000000" w:rsidR="00000000" w:rsidRPr="00000000">
              <w:rPr>
                <w:rFonts w:ascii="Calibri" w:cs="Calibri" w:eastAsia="Calibri" w:hAnsi="Calibri"/>
                <w:b w:val="0"/>
                <w:i w:val="0"/>
                <w:smallCaps w:val="0"/>
                <w:strike w:val="0"/>
                <w:color w:val="3f3c30"/>
                <w:sz w:val="20"/>
                <w:szCs w:val="20"/>
                <w:u w:val="none"/>
                <w:shd w:fill="auto" w:val="clear"/>
                <w:vertAlign w:val="baseline"/>
                <w:rtl w:val="0"/>
              </w:rPr>
              <w:t xml:space="preserve">i</w:t>
            </w:r>
            <w:r w:rsidDel="00000000" w:rsidR="00000000" w:rsidRPr="00000000">
              <w:rPr>
                <w:color w:val="3f3c30"/>
                <w:sz w:val="20"/>
                <w:szCs w:val="20"/>
                <w:rtl w:val="0"/>
              </w:rPr>
              <w:t xml:space="preserve">o</w:t>
            </w:r>
            <w:r w:rsidDel="00000000" w:rsidR="00000000" w:rsidRPr="00000000">
              <w:rPr>
                <w:rFonts w:ascii="Calibri" w:cs="Calibri" w:eastAsia="Calibri" w:hAnsi="Calibri"/>
                <w:b w:val="0"/>
                <w:i w:val="0"/>
                <w:smallCaps w:val="0"/>
                <w:strike w:val="0"/>
                <w:color w:val="3f3c30"/>
                <w:sz w:val="20"/>
                <w:szCs w:val="20"/>
                <w:u w:val="none"/>
                <w:shd w:fill="auto" w:val="clear"/>
                <w:vertAlign w:val="baseline"/>
                <w:rtl w:val="0"/>
              </w:rPr>
              <w:t xml:space="preserve">n as follows: </w:t>
            </w:r>
            <w:r w:rsidDel="00000000" w:rsidR="00000000" w:rsidRPr="00000000">
              <w:rPr>
                <w:i w:val="1"/>
                <w:color w:val="3f3c30"/>
                <w:sz w:val="20"/>
                <w:szCs w:val="20"/>
                <w:rtl w:val="0"/>
              </w:rPr>
              <w:t xml:space="preserve">A systematic study designed to develop or contribute to generalized knowledge.</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contextualSpacing w:val="1"/>
              <w:jc w:val="left"/>
              <w:rPr>
                <w:b w:val="0"/>
                <w:i w:val="0"/>
                <w:smallCaps w:val="0"/>
                <w:strike w:val="0"/>
                <w:color w:val="000000"/>
                <w:sz w:val="20"/>
                <w:szCs w:val="20"/>
                <w:shd w:fill="auto" w:val="clear"/>
                <w:vertAlign w:val="baseline"/>
              </w:rPr>
            </w:pPr>
            <w:r w:rsidDel="00000000" w:rsidR="00000000" w:rsidRPr="00000000">
              <w:rPr>
                <w:sz w:val="20"/>
                <w:szCs w:val="20"/>
                <w:rtl w:val="0"/>
              </w:rPr>
              <w:t xml:space="preserve">Ge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neraliz</w:t>
            </w:r>
            <w:r w:rsidDel="00000000" w:rsidR="00000000" w:rsidRPr="00000000">
              <w:rPr>
                <w:sz w:val="20"/>
                <w:szCs w:val="20"/>
                <w:rtl w:val="0"/>
              </w:rPr>
              <w:t xml:space="preserve">ed knowledge:</w:t>
            </w:r>
            <w:r w:rsidDel="00000000" w:rsidR="00000000" w:rsidRPr="00000000">
              <w:rPr>
                <w:rtl w:val="0"/>
              </w:rPr>
            </w:r>
          </w:p>
          <w:p w:rsidR="00000000" w:rsidDel="00000000" w:rsidP="00000000" w:rsidRDefault="00000000" w:rsidRPr="00000000" w14:paraId="0000002E">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contextualSpacing w:val="1"/>
              <w:jc w:val="left"/>
              <w:rPr>
                <w:b w:val="0"/>
                <w:i w:val="0"/>
                <w:smallCaps w:val="0"/>
                <w:strike w:val="0"/>
                <w:color w:val="000000"/>
                <w:sz w:val="20"/>
                <w:szCs w:val="20"/>
                <w:shd w:fill="auto" w:val="clear"/>
                <w:vertAlign w:val="baseline"/>
              </w:rPr>
            </w:pPr>
            <w:r w:rsidDel="00000000" w:rsidR="00000000" w:rsidRPr="00000000">
              <w:rPr>
                <w:sz w:val="20"/>
                <w:szCs w:val="20"/>
                <w:rtl w:val="0"/>
              </w:rPr>
              <w:t xml:space="preserve">The study’s conclusions are relevant to the general population and not just the group being studied</w:t>
            </w:r>
            <w:r w:rsidDel="00000000" w:rsidR="00000000" w:rsidRPr="00000000">
              <w:rPr>
                <w:rtl w:val="0"/>
              </w:rPr>
            </w:r>
          </w:p>
          <w:p w:rsidR="00000000" w:rsidDel="00000000" w:rsidP="00000000" w:rsidRDefault="00000000" w:rsidRPr="00000000" w14:paraId="0000002F">
            <w:pPr>
              <w:keepNext w:val="0"/>
              <w:keepLines w:val="0"/>
              <w:widowControl w:val="0"/>
              <w:numPr>
                <w:ilvl w:val="1"/>
                <w:numId w:val="3"/>
              </w:numPr>
              <w:spacing w:after="160" w:before="0" w:line="259" w:lineRule="auto"/>
              <w:ind w:left="1440" w:right="0" w:hanging="360"/>
              <w:contextualSpacing w:val="1"/>
              <w:jc w:val="left"/>
              <w:rPr>
                <w:b w:val="0"/>
                <w:i w:val="0"/>
                <w:smallCaps w:val="0"/>
                <w:strike w:val="0"/>
                <w:color w:val="000000"/>
                <w:sz w:val="20"/>
                <w:szCs w:val="20"/>
                <w:shd w:fill="auto" w:val="clear"/>
                <w:vertAlign w:val="baseline"/>
              </w:rPr>
            </w:pPr>
            <w:r w:rsidDel="00000000" w:rsidR="00000000" w:rsidRPr="00000000">
              <w:rPr>
                <w:sz w:val="20"/>
                <w:szCs w:val="20"/>
                <w:rtl w:val="0"/>
              </w:rPr>
              <w:t xml:space="preserve">The study’s conclusions will be disseminated throughout presentations, posters, conferences, and/or publications</w:t>
            </w:r>
            <w:r w:rsidDel="00000000" w:rsidR="00000000" w:rsidRPr="00000000">
              <w:rPr>
                <w:rtl w:val="0"/>
              </w:rPr>
            </w:r>
          </w:p>
          <w:p w:rsidR="00000000" w:rsidDel="00000000" w:rsidP="00000000" w:rsidRDefault="00000000" w:rsidRPr="00000000" w14:paraId="00000030">
            <w:pPr>
              <w:contextualSpacing w:val="0"/>
              <w:rPr>
                <w:sz w:val="20"/>
                <w:szCs w:val="20"/>
              </w:rPr>
            </w:pPr>
            <w:r w:rsidDel="00000000" w:rsidR="00000000" w:rsidRPr="00000000">
              <w:rPr>
                <w:sz w:val="20"/>
                <w:szCs w:val="20"/>
                <w:rtl w:val="0"/>
              </w:rPr>
              <w:t xml:space="preserve">If the answer is  no, your project does not need to be revised by our committee</w:t>
            </w:r>
          </w:p>
        </w:tc>
      </w:tr>
    </w:tbl>
    <w:p w:rsidR="00000000" w:rsidDel="00000000" w:rsidP="00000000" w:rsidRDefault="00000000" w:rsidRPr="00000000" w14:paraId="00000031">
      <w:pPr>
        <w:spacing w:after="0" w:lineRule="auto"/>
        <w:contextualSpacing w:val="0"/>
        <w:rPr>
          <w:sz w:val="24"/>
          <w:szCs w:val="24"/>
        </w:rPr>
      </w:pPr>
      <w:r w:rsidDel="00000000" w:rsidR="00000000" w:rsidRPr="00000000">
        <w:rPr>
          <w:rtl w:val="0"/>
        </w:rPr>
      </w:r>
    </w:p>
    <w:p w:rsidR="00000000" w:rsidDel="00000000" w:rsidP="00000000" w:rsidRDefault="00000000" w:rsidRPr="00000000" w14:paraId="0000003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450"/>
          <w:tab w:val="left" w:pos="540"/>
        </w:tabs>
        <w:spacing w:after="0" w:before="0" w:line="259" w:lineRule="auto"/>
        <w:ind w:left="540" w:right="0" w:hanging="360"/>
        <w:contextualSpacing w:val="1"/>
        <w:jc w:val="left"/>
        <w:rPr>
          <w:rFonts w:ascii="Calibri" w:cs="Calibri" w:eastAsia="Calibri" w:hAnsi="Calibri"/>
          <w:i w:val="0"/>
          <w:smallCaps w:val="0"/>
          <w:strike w:val="0"/>
          <w:color w:val="000000"/>
          <w:u w:val="none"/>
          <w:shd w:fill="auto" w:val="clear"/>
          <w:vertAlign w:val="baseline"/>
        </w:rPr>
      </w:pPr>
      <w:r w:rsidDel="00000000" w:rsidR="00000000" w:rsidRPr="00000000">
        <w:rPr>
          <w:sz w:val="24"/>
          <w:szCs w:val="24"/>
          <w:rtl w:val="0"/>
        </w:rPr>
        <w:t xml:space="preserve">Will 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w:t>
      </w:r>
      <w:r w:rsidDel="00000000" w:rsidR="00000000" w:rsidRPr="00000000">
        <w:rPr>
          <w:sz w:val="24"/>
          <w:szCs w:val="24"/>
          <w:rtl w:val="0"/>
        </w:rPr>
        <w:t xml:space="preserve"> collected data include information that might identify the participant(s) involved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450"/>
          <w:tab w:val="left" w:pos="540"/>
        </w:tabs>
        <w:spacing w:after="0" w:before="0" w:line="259" w:lineRule="auto"/>
        <w:ind w:right="0" w:firstLine="72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Yes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54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Please read below before answering:</w:t>
      </w:r>
      <w:r w:rsidDel="00000000" w:rsidR="00000000" w:rsidRPr="00000000">
        <w:rPr>
          <w:rtl w:val="0"/>
        </w:rPr>
      </w:r>
    </w:p>
    <w:tbl>
      <w:tblPr>
        <w:tblStyle w:val="Table5"/>
        <w:tblW w:w="8190.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90"/>
        <w:tblGridChange w:id="0">
          <w:tblGrid>
            <w:gridCol w:w="8190"/>
          </w:tblGrid>
        </w:tblGridChange>
      </w:tblGrid>
      <w:tr>
        <w:tc>
          <w:tcPr/>
          <w:p w:rsidR="00000000" w:rsidDel="00000000" w:rsidP="00000000" w:rsidRDefault="00000000" w:rsidRPr="00000000" w14:paraId="00000035">
            <w:pPr>
              <w:contextualSpacing w:val="0"/>
              <w:rPr>
                <w:sz w:val="24"/>
                <w:szCs w:val="24"/>
              </w:rPr>
            </w:pPr>
            <w:r w:rsidDel="00000000" w:rsidR="00000000" w:rsidRPr="00000000">
              <w:rPr>
                <w:color w:val="3f3c30"/>
                <w:sz w:val="21"/>
                <w:szCs w:val="21"/>
                <w:rtl w:val="0"/>
              </w:rPr>
              <w:t xml:space="preserve">Federal regulation</w:t>
            </w:r>
            <w:r w:rsidDel="00000000" w:rsidR="00000000" w:rsidRPr="00000000">
              <w:rPr>
                <w:color w:val="3f3c30"/>
                <w:sz w:val="21"/>
                <w:szCs w:val="21"/>
                <w:rtl w:val="0"/>
              </w:rPr>
              <w:t xml:space="preserve"> 45 CFR 46 defines  identifiable information as any information with one or more</w:t>
            </w:r>
            <w:r w:rsidDel="00000000" w:rsidR="00000000" w:rsidRPr="00000000">
              <w:rPr>
                <w:color w:val="3f3c30"/>
                <w:sz w:val="21"/>
                <w:szCs w:val="21"/>
                <w:highlight w:val="white"/>
                <w:rtl w:val="0"/>
              </w:rPr>
              <w:t xml:space="preserve"> elements that, when combined, would allow third parties to identify a person.</w:t>
            </w:r>
            <w:r w:rsidDel="00000000" w:rsidR="00000000" w:rsidRPr="00000000">
              <w:rPr>
                <w:rtl w:val="0"/>
              </w:rPr>
            </w:r>
          </w:p>
        </w:tc>
      </w:tr>
    </w:tb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63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630" w:right="0" w:hanging="450"/>
        <w:contextualSpacing w:val="1"/>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the collected da</w:t>
      </w:r>
      <w:r w:rsidDel="00000000" w:rsidR="00000000" w:rsidRPr="00000000">
        <w:rPr>
          <w:sz w:val="24"/>
          <w:szCs w:val="24"/>
          <w:rtl w:val="0"/>
        </w:rPr>
        <w:t xml:space="preserve">ta include private information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r>
    </w:p>
    <w:p w:rsidR="00000000" w:rsidDel="00000000" w:rsidP="00000000" w:rsidRDefault="00000000" w:rsidRPr="00000000" w14:paraId="00000038">
      <w:pPr>
        <w:spacing w:after="0" w:lineRule="auto"/>
        <w:contextualSpacing w:val="0"/>
        <w:rPr>
          <w:b w:val="1"/>
          <w:sz w:val="24"/>
          <w:szCs w:val="24"/>
        </w:rPr>
      </w:pPr>
      <w:r w:rsidDel="00000000" w:rsidR="00000000" w:rsidRPr="00000000">
        <w:rPr>
          <w:b w:val="1"/>
          <w:sz w:val="24"/>
          <w:szCs w:val="24"/>
          <w:rtl w:val="0"/>
        </w:rPr>
        <w:t xml:space="preserve">            Please read below before answering:</w:t>
      </w:r>
    </w:p>
    <w:tbl>
      <w:tblPr>
        <w:tblStyle w:val="Table6"/>
        <w:tblW w:w="8190.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90"/>
        <w:tblGridChange w:id="0">
          <w:tblGrid>
            <w:gridCol w:w="8190"/>
          </w:tblGrid>
        </w:tblGridChange>
      </w:tblGrid>
      <w:tr>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ederal regu</w:t>
            </w:r>
            <w:r w:rsidDel="00000000" w:rsidR="00000000" w:rsidRPr="00000000">
              <w:rPr>
                <w:sz w:val="20"/>
                <w:szCs w:val="20"/>
                <w:rtl w:val="0"/>
              </w:rPr>
              <w:t xml:space="preserve">lation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45 CFR 46 defines private</w:t>
            </w:r>
            <w:r w:rsidDel="00000000" w:rsidR="00000000" w:rsidRPr="00000000">
              <w:rPr>
                <w:sz w:val="20"/>
                <w:szCs w:val="20"/>
                <w:rtl w:val="0"/>
              </w:rPr>
              <w:t xml:space="preserve"> information as any information about a person’s behavior in contexts in which the person has an expectation that he/she will not be observed or recorded</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Informa</w:t>
            </w:r>
            <w:r w:rsidDel="00000000" w:rsidR="00000000" w:rsidRPr="00000000">
              <w:rPr>
                <w:sz w:val="20"/>
                <w:szCs w:val="20"/>
                <w:rtl w:val="0"/>
              </w:rPr>
              <w:t xml:space="preserve">tio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 not </w:t>
            </w:r>
            <w:r w:rsidDel="00000000" w:rsidR="00000000" w:rsidRPr="00000000">
              <w:rPr>
                <w:sz w:val="20"/>
                <w:szCs w:val="20"/>
                <w:rtl w:val="0"/>
              </w:rPr>
              <w:t xml:space="preserve">accessible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the gene</w:t>
            </w:r>
            <w:r w:rsidDel="00000000" w:rsidR="00000000" w:rsidRPr="00000000">
              <w:rPr>
                <w:sz w:val="20"/>
                <w:szCs w:val="20"/>
                <w:rtl w:val="0"/>
              </w:rPr>
              <w:t xml:space="preserve">ral public</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Informa</w:t>
            </w:r>
            <w:r w:rsidDel="00000000" w:rsidR="00000000" w:rsidRPr="00000000">
              <w:rPr>
                <w:sz w:val="20"/>
                <w:szCs w:val="20"/>
                <w:rtl w:val="0"/>
              </w:rPr>
              <w:t xml:space="preserve">tion was provided under the condition that it would not be made public</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sz w:val="20"/>
                <w:szCs w:val="20"/>
                <w:rtl w:val="0"/>
              </w:rPr>
              <w:t xml:space="preserve">Behavioral observation studies in public spaces,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inclu</w:t>
            </w:r>
            <w:r w:rsidDel="00000000" w:rsidR="00000000" w:rsidRPr="00000000">
              <w:rPr>
                <w:sz w:val="20"/>
                <w:szCs w:val="20"/>
                <w:rtl w:val="0"/>
              </w:rPr>
              <w:t xml:space="preserve">ding Internet discussions boards, are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not consider</w:t>
            </w:r>
            <w:r w:rsidDel="00000000" w:rsidR="00000000" w:rsidRPr="00000000">
              <w:rPr>
                <w:sz w:val="20"/>
                <w:szCs w:val="20"/>
                <w:rtl w:val="0"/>
              </w:rPr>
              <w:t xml:space="preserve">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studies that  </w:t>
            </w:r>
            <w:r w:rsidDel="00000000" w:rsidR="00000000" w:rsidRPr="00000000">
              <w:rPr>
                <w:sz w:val="20"/>
                <w:szCs w:val="20"/>
                <w:rtl w:val="0"/>
              </w:rPr>
              <w:t xml:space="preserve">involve humans, as there is no intervention or interaction between researcher and person and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priva</w:t>
            </w:r>
            <w:r w:rsidDel="00000000" w:rsidR="00000000" w:rsidRPr="00000000">
              <w:rPr>
                <w:sz w:val="20"/>
                <w:szCs w:val="20"/>
                <w:rtl w:val="0"/>
              </w:rPr>
              <w:t xml:space="preserve">te information is not being collected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However, </w:t>
            </w:r>
            <w:r w:rsidDel="00000000" w:rsidR="00000000" w:rsidRPr="00000000">
              <w:rPr>
                <w:sz w:val="20"/>
                <w:szCs w:val="20"/>
                <w:rtl w:val="0"/>
              </w:rPr>
              <w:t xml:space="preserve">the researcher must be assured that the collected data is not private,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even when the behavior </w:t>
            </w:r>
            <w:r w:rsidDel="00000000" w:rsidR="00000000" w:rsidRPr="00000000">
              <w:rPr>
                <w:sz w:val="20"/>
                <w:szCs w:val="20"/>
                <w:rtl w:val="0"/>
              </w:rPr>
              <w:t xml:space="preserve">that is being observed is public. For example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information a</w:t>
            </w:r>
            <w:r w:rsidDel="00000000" w:rsidR="00000000" w:rsidRPr="00000000">
              <w:rPr>
                <w:sz w:val="20"/>
                <w:szCs w:val="20"/>
                <w:rtl w:val="0"/>
              </w:rPr>
              <w:t xml:space="preserve">vailable on the Internet is not necessarily public. Researchers must carefully evaluate the intentions of the user who posted the information, if the information provided matches the identity of the author, and whether or not the webpage is of public or private domain.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03E">
      <w:pPr>
        <w:spacing w:after="0" w:lineRule="auto"/>
        <w:contextualSpacing w:val="0"/>
        <w:rPr>
          <w:sz w:val="20"/>
          <w:szCs w:val="20"/>
        </w:rPr>
      </w:pPr>
      <w:r w:rsidDel="00000000" w:rsidR="00000000" w:rsidRPr="00000000">
        <w:rPr>
          <w:rtl w:val="0"/>
        </w:rPr>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360"/>
        <w:contextualSpacing w:val="1"/>
        <w:jc w:val="left"/>
        <w:rPr>
          <w:rFonts w:ascii="Calibri" w:cs="Calibri" w:eastAsia="Calibri" w:hAnsi="Calibri"/>
          <w:i w:val="0"/>
          <w:smallCaps w:val="0"/>
          <w:strike w:val="0"/>
          <w:color w:val="000000"/>
          <w:u w:val="none"/>
          <w:shd w:fill="auto" w:val="clear"/>
          <w:vertAlign w:val="baseline"/>
        </w:rPr>
      </w:pPr>
      <w:r w:rsidDel="00000000" w:rsidR="00000000" w:rsidRPr="00000000">
        <w:rPr>
          <w:sz w:val="24"/>
          <w:szCs w:val="24"/>
          <w:rtl w:val="0"/>
        </w:rPr>
        <w:t xml:space="preserve">Will the collected data include sensitive information that might expose the participant(s) to financial losses, employment loss, or loss of reputation?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r>
      <w:r w:rsidDel="00000000" w:rsidR="00000000" w:rsidRPr="00000000">
        <w:rPr>
          <w:rtl w:val="0"/>
        </w:rPr>
      </w:r>
    </w:p>
    <w:p w:rsidR="00000000" w:rsidDel="00000000" w:rsidP="00000000" w:rsidRDefault="00000000" w:rsidRPr="00000000" w14:paraId="00000040">
      <w:pPr>
        <w:spacing w:after="0" w:lineRule="auto"/>
        <w:contextualSpacing w:val="0"/>
        <w:rPr>
          <w:b w:val="1"/>
          <w:sz w:val="24"/>
          <w:szCs w:val="24"/>
        </w:rPr>
      </w:pPr>
      <w:r w:rsidDel="00000000" w:rsidR="00000000" w:rsidRPr="00000000">
        <w:rPr>
          <w:b w:val="1"/>
          <w:sz w:val="24"/>
          <w:szCs w:val="24"/>
          <w:rtl w:val="0"/>
        </w:rPr>
        <w:t xml:space="preserve">           Please read below before answering:</w:t>
      </w:r>
    </w:p>
    <w:tbl>
      <w:tblPr>
        <w:tblStyle w:val="Table7"/>
        <w:tblW w:w="8190.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90"/>
        <w:tblGridChange w:id="0">
          <w:tblGrid>
            <w:gridCol w:w="8190"/>
          </w:tblGrid>
        </w:tblGridChange>
      </w:tblGrid>
      <w:tr>
        <w:tc>
          <w:tcPr/>
          <w:p w:rsidR="00000000" w:rsidDel="00000000" w:rsidP="00000000" w:rsidRDefault="00000000" w:rsidRPr="00000000" w14:paraId="00000041">
            <w:pPr>
              <w:contextualSpacing w:val="0"/>
              <w:rPr>
                <w:color w:val="3f3c30"/>
                <w:sz w:val="20"/>
                <w:szCs w:val="20"/>
              </w:rPr>
            </w:pPr>
            <w:r w:rsidDel="00000000" w:rsidR="00000000" w:rsidRPr="00000000">
              <w:rPr>
                <w:color w:val="3f3c30"/>
                <w:sz w:val="20"/>
                <w:szCs w:val="20"/>
                <w:rtl w:val="0"/>
              </w:rPr>
              <w:t xml:space="preserve">Federal regulation 45 CFR 46 defines sensitive information as any information that when divulged might have serious consequences for the participant(s) of the study, including criminal or civil charges. Common examples include:</w:t>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contextualSpacing w:val="0"/>
              <w:jc w:val="left"/>
              <w:rPr>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w:t>
            </w:r>
            <w:r w:rsidDel="00000000" w:rsidR="00000000" w:rsidRPr="00000000">
              <w:rPr>
                <w:sz w:val="20"/>
                <w:szCs w:val="20"/>
                <w:rtl w:val="0"/>
              </w:rPr>
              <w:t xml:space="preserve">tion regarding  medical history, including mental health and abortion</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contextualSpacing w:val="0"/>
              <w:jc w:val="left"/>
              <w:rPr>
                <w:b w:val="0"/>
                <w:i w:val="0"/>
                <w:smallCaps w:val="0"/>
                <w:strike w:val="0"/>
                <w:color w:val="000000"/>
                <w:sz w:val="20"/>
                <w:szCs w:val="20"/>
                <w:shd w:fill="auto" w:val="clear"/>
                <w:vertAlign w:val="baseline"/>
              </w:rPr>
            </w:pPr>
            <w:r w:rsidDel="00000000" w:rsidR="00000000" w:rsidRPr="00000000">
              <w:rPr>
                <w:sz w:val="20"/>
                <w:szCs w:val="20"/>
                <w:rtl w:val="0"/>
              </w:rPr>
              <w:t xml:space="preserve">Sexual p</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referenc</w:t>
            </w:r>
            <w:r w:rsidDel="00000000" w:rsidR="00000000" w:rsidRPr="00000000">
              <w:rPr>
                <w:sz w:val="20"/>
                <w:szCs w:val="20"/>
                <w:rtl w:val="0"/>
              </w:rPr>
              <w:t xml:space="preserve">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w:t>
            </w:r>
            <w:r w:rsidDel="00000000" w:rsidR="00000000" w:rsidRPr="00000000">
              <w:rPr>
                <w:sz w:val="20"/>
                <w:szCs w:val="20"/>
                <w:rtl w:val="0"/>
              </w:rPr>
              <w:t xml:space="preserve">ttitude, and/or practices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contextualSpacing w:val="0"/>
              <w:jc w:val="left"/>
              <w:rPr>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w:t>
            </w:r>
            <w:r w:rsidDel="00000000" w:rsidR="00000000" w:rsidRPr="00000000">
              <w:rPr>
                <w:sz w:val="20"/>
                <w:szCs w:val="20"/>
                <w:rtl w:val="0"/>
              </w:rPr>
              <w:t xml:space="preserve">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of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w:t>
            </w:r>
            <w:r w:rsidDel="00000000" w:rsidR="00000000" w:rsidRPr="00000000">
              <w:rPr>
                <w:sz w:val="20"/>
                <w:szCs w:val="20"/>
                <w:rtl w:val="0"/>
              </w:rPr>
              <w:t xml:space="preserve">ugs,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alcohol, and/</w:t>
            </w:r>
            <w:r w:rsidDel="00000000" w:rsidR="00000000" w:rsidRPr="00000000">
              <w:rPr>
                <w:sz w:val="20"/>
                <w:szCs w:val="20"/>
                <w:rtl w:val="0"/>
              </w:rPr>
              <w:t xml:space="preserve">or other controlled substances</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contextualSpacing w:val="0"/>
              <w:jc w:val="left"/>
              <w:rPr>
                <w:b w:val="0"/>
                <w:i w:val="0"/>
                <w:smallCaps w:val="0"/>
                <w:strike w:val="0"/>
                <w:color w:val="000000"/>
                <w:sz w:val="20"/>
                <w:szCs w:val="20"/>
                <w:shd w:fill="auto" w:val="clear"/>
                <w:vertAlign w:val="baseline"/>
              </w:rPr>
            </w:pPr>
            <w:r w:rsidDel="00000000" w:rsidR="00000000" w:rsidRPr="00000000">
              <w:rPr>
                <w:sz w:val="20"/>
                <w:szCs w:val="20"/>
                <w:rtl w:val="0"/>
              </w:rPr>
              <w:t xml:space="preserve">Illegal conduct</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contextualSpacing w:val="0"/>
              <w:jc w:val="left"/>
              <w:rPr>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w:t>
            </w:r>
            <w:r w:rsidDel="00000000" w:rsidR="00000000" w:rsidRPr="00000000">
              <w:rPr>
                <w:sz w:val="20"/>
                <w:szCs w:val="20"/>
                <w:rtl w:val="0"/>
              </w:rPr>
              <w:t xml:space="preserve">tion that might risk the participant’s job or financial situation</w:t>
            </w:r>
            <w:r w:rsidDel="00000000" w:rsidR="00000000" w:rsidRPr="00000000">
              <w:rPr>
                <w:rtl w:val="0"/>
              </w:rPr>
            </w:r>
          </w:p>
          <w:p w:rsidR="00000000" w:rsidDel="00000000" w:rsidP="00000000" w:rsidRDefault="00000000" w:rsidRPr="00000000" w14:paraId="0000004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contextualSpacing w:val="0"/>
              <w:jc w:val="left"/>
              <w:rPr>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w:t>
            </w:r>
            <w:r w:rsidDel="00000000" w:rsidR="00000000" w:rsidRPr="00000000">
              <w:rPr>
                <w:sz w:val="20"/>
                <w:szCs w:val="20"/>
                <w:rtl w:val="0"/>
              </w:rPr>
              <w:t xml:space="preserve">tio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 </w:t>
            </w:r>
            <w:r w:rsidDel="00000000" w:rsidR="00000000" w:rsidRPr="00000000">
              <w:rPr>
                <w:sz w:val="20"/>
                <w:szCs w:val="20"/>
                <w:rtl w:val="0"/>
              </w:rPr>
              <w:t xml:space="preserve">that diminishes or damages the participant’s reputation</w:t>
            </w:r>
          </w:p>
          <w:p w:rsidR="00000000" w:rsidDel="00000000" w:rsidP="00000000" w:rsidRDefault="00000000" w:rsidRPr="00000000" w14:paraId="0000004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42" w:right="0" w:hanging="360"/>
              <w:contextualSpacing w:val="0"/>
              <w:jc w:val="left"/>
              <w:rPr>
                <w:b w:val="0"/>
                <w:i w:val="0"/>
                <w:smallCaps w:val="0"/>
                <w:strike w:val="0"/>
                <w:color w:val="000000"/>
                <w:sz w:val="20"/>
                <w:szCs w:val="20"/>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w:t>
            </w:r>
            <w:r w:rsidDel="00000000" w:rsidR="00000000" w:rsidRPr="00000000">
              <w:rPr>
                <w:sz w:val="20"/>
                <w:szCs w:val="20"/>
                <w:rtl w:val="0"/>
              </w:rPr>
              <w:t xml:space="preserve">tio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 </w:t>
            </w:r>
            <w:r w:rsidDel="00000000" w:rsidR="00000000" w:rsidRPr="00000000">
              <w:rPr>
                <w:sz w:val="20"/>
                <w:szCs w:val="20"/>
                <w:rtl w:val="0"/>
              </w:rPr>
              <w:t xml:space="preserve">that, when divulged, might result in discrimination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or stigmatiza</w:t>
            </w:r>
            <w:r w:rsidDel="00000000" w:rsidR="00000000" w:rsidRPr="00000000">
              <w:rPr>
                <w:sz w:val="20"/>
                <w:szCs w:val="20"/>
                <w:rtl w:val="0"/>
              </w:rPr>
              <w:t xml:space="preserve">tio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 of the participant</w:t>
            </w:r>
          </w:p>
        </w:tc>
      </w:tr>
    </w:tb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54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360"/>
        <w:contextualSpacing w:val="1"/>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the i</w:t>
      </w:r>
      <w:r w:rsidDel="00000000" w:rsidR="00000000" w:rsidRPr="00000000">
        <w:rPr>
          <w:sz w:val="24"/>
          <w:szCs w:val="24"/>
          <w:rtl w:val="0"/>
        </w:rPr>
        <w:t xml:space="preserve">nvestigation process expose the participant(s) to uncomfortable situations and/or stressors that might exceed the minimal risk criteria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ab/>
        <w:tab/>
        <w:tab/>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r>
      <w:r w:rsidDel="00000000" w:rsidR="00000000" w:rsidRPr="00000000">
        <w:rPr>
          <w:rtl w:val="0"/>
        </w:rPr>
      </w:r>
    </w:p>
    <w:p w:rsidR="00000000" w:rsidDel="00000000" w:rsidP="00000000" w:rsidRDefault="00000000" w:rsidRPr="00000000" w14:paraId="0000004B">
      <w:pPr>
        <w:spacing w:after="0" w:lineRule="auto"/>
        <w:contextualSpacing w:val="0"/>
        <w:rPr>
          <w:b w:val="1"/>
          <w:sz w:val="24"/>
          <w:szCs w:val="24"/>
        </w:rPr>
      </w:pPr>
      <w:r w:rsidDel="00000000" w:rsidR="00000000" w:rsidRPr="00000000">
        <w:rPr>
          <w:b w:val="1"/>
          <w:sz w:val="24"/>
          <w:szCs w:val="24"/>
          <w:rtl w:val="0"/>
        </w:rPr>
        <w:t xml:space="preserve">           Please read below before answering:</w:t>
      </w:r>
    </w:p>
    <w:tbl>
      <w:tblPr>
        <w:tblStyle w:val="Table8"/>
        <w:tblW w:w="8190.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90"/>
        <w:tblGridChange w:id="0">
          <w:tblGrid>
            <w:gridCol w:w="8190"/>
          </w:tblGrid>
        </w:tblGridChange>
      </w:tblGrid>
      <w:tr>
        <w:tc>
          <w:tcPr/>
          <w:p w:rsidR="00000000" w:rsidDel="00000000" w:rsidP="00000000" w:rsidRDefault="00000000" w:rsidRPr="00000000" w14:paraId="0000004C">
            <w:pPr>
              <w:contextualSpacing w:val="0"/>
              <w:rPr>
                <w:sz w:val="20"/>
                <w:szCs w:val="20"/>
              </w:rPr>
            </w:pPr>
            <w:r w:rsidDel="00000000" w:rsidR="00000000" w:rsidRPr="00000000">
              <w:rPr>
                <w:sz w:val="20"/>
                <w:szCs w:val="20"/>
                <w:rtl w:val="0"/>
              </w:rPr>
              <w:t xml:space="preserve">Minimal risk refers to anticipated damage or discomfort in your investigation, whose probability of occurrence and magnitude does not exceed that which participants normally confront during their daily routines or during routine physical or psychological examinations.. </w:t>
            </w:r>
          </w:p>
        </w:tc>
      </w:tr>
    </w:tbl>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360"/>
        <w:contextualSpacing w:val="1"/>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w:t>
      </w:r>
      <w:r w:rsidDel="00000000" w:rsidR="00000000" w:rsidRPr="00000000">
        <w:rPr>
          <w:sz w:val="24"/>
          <w:szCs w:val="24"/>
          <w:rtl w:val="0"/>
        </w:rPr>
        <w:t xml:space="preserve">recruited participants belong to vulnerable populations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r>
    </w:p>
    <w:p w:rsidR="00000000" w:rsidDel="00000000" w:rsidP="00000000" w:rsidRDefault="00000000" w:rsidRPr="00000000" w14:paraId="0000004F">
      <w:pPr>
        <w:spacing w:after="0" w:lineRule="auto"/>
        <w:contextualSpacing w:val="0"/>
        <w:rPr>
          <w:b w:val="1"/>
          <w:sz w:val="24"/>
          <w:szCs w:val="24"/>
        </w:rPr>
      </w:pPr>
      <w:r w:rsidDel="00000000" w:rsidR="00000000" w:rsidRPr="00000000">
        <w:rPr>
          <w:b w:val="1"/>
          <w:sz w:val="24"/>
          <w:szCs w:val="24"/>
          <w:rtl w:val="0"/>
        </w:rPr>
        <w:t xml:space="preserve">          Please read below before answering:</w:t>
      </w:r>
    </w:p>
    <w:tbl>
      <w:tblPr>
        <w:tblStyle w:val="Table9"/>
        <w:tblW w:w="8190.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90"/>
        <w:tblGridChange w:id="0">
          <w:tblGrid>
            <w:gridCol w:w="8190"/>
          </w:tblGrid>
        </w:tblGridChange>
      </w:tblGrid>
      <w:tr>
        <w:tc>
          <w:tcPr/>
          <w:p w:rsidR="00000000" w:rsidDel="00000000" w:rsidP="00000000" w:rsidRDefault="00000000" w:rsidRPr="00000000" w14:paraId="00000050">
            <w:pPr>
              <w:contextualSpacing w:val="0"/>
              <w:rPr>
                <w:color w:val="3f3c30"/>
                <w:sz w:val="20"/>
                <w:szCs w:val="20"/>
              </w:rPr>
            </w:pPr>
            <w:r w:rsidDel="00000000" w:rsidR="00000000" w:rsidRPr="00000000">
              <w:rPr>
                <w:color w:val="3f3c30"/>
                <w:sz w:val="20"/>
                <w:szCs w:val="20"/>
                <w:rtl w:val="0"/>
              </w:rPr>
              <w:t xml:space="preserve">Federal regulation 45 CFR 46 defines vulnerable populations as those whose life situations impose limits on their capacity to exert their own will or which complicate their ability to provide informed consent.  The following populations are considered vulnerable:</w:t>
            </w:r>
          </w:p>
          <w:p w:rsidR="00000000" w:rsidDel="00000000" w:rsidP="00000000" w:rsidRDefault="00000000" w:rsidRPr="00000000" w14:paraId="00000051">
            <w:pPr>
              <w:numPr>
                <w:ilvl w:val="0"/>
                <w:numId w:val="4"/>
              </w:numPr>
              <w:ind w:left="360" w:hanging="360"/>
              <w:contextualSpacing w:val="0"/>
              <w:rPr>
                <w:color w:val="3f3c30"/>
                <w:sz w:val="20"/>
                <w:szCs w:val="20"/>
              </w:rPr>
            </w:pPr>
            <w:r w:rsidDel="00000000" w:rsidR="00000000" w:rsidRPr="00000000">
              <w:rPr>
                <w:color w:val="3f3c30"/>
                <w:sz w:val="20"/>
                <w:szCs w:val="20"/>
                <w:rtl w:val="0"/>
              </w:rPr>
              <w:t xml:space="preserve">Underage persons</w:t>
            </w:r>
          </w:p>
          <w:p w:rsidR="00000000" w:rsidDel="00000000" w:rsidP="00000000" w:rsidRDefault="00000000" w:rsidRPr="00000000" w14:paraId="00000052">
            <w:pPr>
              <w:numPr>
                <w:ilvl w:val="0"/>
                <w:numId w:val="4"/>
              </w:numPr>
              <w:ind w:left="360" w:hanging="360"/>
              <w:contextualSpacing w:val="0"/>
              <w:rPr>
                <w:color w:val="3f3c30"/>
                <w:sz w:val="20"/>
                <w:szCs w:val="20"/>
              </w:rPr>
            </w:pPr>
            <w:r w:rsidDel="00000000" w:rsidR="00000000" w:rsidRPr="00000000">
              <w:rPr>
                <w:color w:val="3f3c30"/>
                <w:sz w:val="20"/>
                <w:szCs w:val="20"/>
                <w:rtl w:val="0"/>
              </w:rPr>
              <w:t xml:space="preserve">Pregnant women</w:t>
            </w:r>
          </w:p>
          <w:p w:rsidR="00000000" w:rsidDel="00000000" w:rsidP="00000000" w:rsidRDefault="00000000" w:rsidRPr="00000000" w14:paraId="00000053">
            <w:pPr>
              <w:numPr>
                <w:ilvl w:val="0"/>
                <w:numId w:val="4"/>
              </w:numPr>
              <w:ind w:left="360" w:hanging="360"/>
              <w:contextualSpacing w:val="0"/>
              <w:rPr>
                <w:color w:val="3f3c30"/>
                <w:sz w:val="20"/>
                <w:szCs w:val="20"/>
              </w:rPr>
            </w:pPr>
            <w:r w:rsidDel="00000000" w:rsidR="00000000" w:rsidRPr="00000000">
              <w:rPr>
                <w:color w:val="3f3c30"/>
                <w:sz w:val="20"/>
                <w:szCs w:val="20"/>
                <w:rtl w:val="0"/>
              </w:rPr>
              <w:t xml:space="preserve">Fetuses or newborns</w:t>
            </w:r>
          </w:p>
          <w:p w:rsidR="00000000" w:rsidDel="00000000" w:rsidP="00000000" w:rsidRDefault="00000000" w:rsidRPr="00000000" w14:paraId="00000054">
            <w:pPr>
              <w:numPr>
                <w:ilvl w:val="0"/>
                <w:numId w:val="4"/>
              </w:numPr>
              <w:ind w:left="360" w:hanging="360"/>
              <w:contextualSpacing w:val="0"/>
              <w:rPr>
                <w:color w:val="3f3c30"/>
                <w:sz w:val="20"/>
                <w:szCs w:val="20"/>
              </w:rPr>
            </w:pPr>
            <w:r w:rsidDel="00000000" w:rsidR="00000000" w:rsidRPr="00000000">
              <w:rPr>
                <w:color w:val="3f3c30"/>
                <w:sz w:val="20"/>
                <w:szCs w:val="20"/>
                <w:rtl w:val="0"/>
              </w:rPr>
              <w:t xml:space="preserve">Persons with mental or physical discapacities</w:t>
            </w:r>
          </w:p>
          <w:p w:rsidR="00000000" w:rsidDel="00000000" w:rsidP="00000000" w:rsidRDefault="00000000" w:rsidRPr="00000000" w14:paraId="00000055">
            <w:pPr>
              <w:numPr>
                <w:ilvl w:val="0"/>
                <w:numId w:val="4"/>
              </w:numPr>
              <w:ind w:left="360" w:hanging="360"/>
              <w:contextualSpacing w:val="0"/>
              <w:rPr>
                <w:color w:val="3f3c30"/>
                <w:sz w:val="20"/>
                <w:szCs w:val="20"/>
              </w:rPr>
            </w:pPr>
            <w:r w:rsidDel="00000000" w:rsidR="00000000" w:rsidRPr="00000000">
              <w:rPr>
                <w:color w:val="3f3c30"/>
                <w:sz w:val="20"/>
                <w:szCs w:val="20"/>
                <w:rtl w:val="0"/>
              </w:rPr>
              <w:t xml:space="preserve">Persons in institutions: jail, prison, hospice care, or elderly homes</w:t>
            </w:r>
          </w:p>
          <w:p w:rsidR="00000000" w:rsidDel="00000000" w:rsidP="00000000" w:rsidRDefault="00000000" w:rsidRPr="00000000" w14:paraId="00000056">
            <w:pPr>
              <w:numPr>
                <w:ilvl w:val="0"/>
                <w:numId w:val="4"/>
              </w:numPr>
              <w:ind w:left="360" w:hanging="360"/>
              <w:contextualSpacing w:val="0"/>
              <w:rPr>
                <w:color w:val="3f3c30"/>
                <w:sz w:val="20"/>
                <w:szCs w:val="20"/>
              </w:rPr>
            </w:pPr>
            <w:r w:rsidDel="00000000" w:rsidR="00000000" w:rsidRPr="00000000">
              <w:rPr>
                <w:color w:val="3f3c30"/>
                <w:sz w:val="20"/>
                <w:szCs w:val="20"/>
                <w:rtl w:val="0"/>
              </w:rPr>
              <w:t xml:space="preserve">Persons within hierarchical structure contexts: employees, students, military</w:t>
            </w:r>
          </w:p>
          <w:p w:rsidR="00000000" w:rsidDel="00000000" w:rsidP="00000000" w:rsidRDefault="00000000" w:rsidRPr="00000000" w14:paraId="00000057">
            <w:pPr>
              <w:numPr>
                <w:ilvl w:val="0"/>
                <w:numId w:val="4"/>
              </w:numPr>
              <w:ind w:left="360" w:hanging="360"/>
              <w:contextualSpacing w:val="0"/>
              <w:rPr>
                <w:color w:val="3f3c30"/>
                <w:sz w:val="20"/>
                <w:szCs w:val="20"/>
              </w:rPr>
            </w:pPr>
            <w:r w:rsidDel="00000000" w:rsidR="00000000" w:rsidRPr="00000000">
              <w:rPr>
                <w:color w:val="3f3c30"/>
                <w:sz w:val="20"/>
                <w:szCs w:val="20"/>
                <w:rtl w:val="0"/>
              </w:rPr>
              <w:t xml:space="preserve">Members of economically or socially marginalized groups</w:t>
            </w:r>
          </w:p>
        </w:tc>
      </w:tr>
    </w:tbl>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360"/>
        <w:contextualSpacing w:val="1"/>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the st</w:t>
      </w:r>
      <w:r w:rsidDel="00000000" w:rsidR="00000000" w:rsidRPr="00000000">
        <w:rPr>
          <w:sz w:val="24"/>
          <w:szCs w:val="24"/>
          <w:rtl w:val="0"/>
        </w:rPr>
        <w:t xml:space="preserve">udents enrolled in the course be participating as test subjects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they be part of the sample)?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360"/>
        <w:contextualSpacing w:val="1"/>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you collect informa</w:t>
      </w:r>
      <w:r w:rsidDel="00000000" w:rsidR="00000000" w:rsidRPr="00000000">
        <w:rPr>
          <w:sz w:val="24"/>
          <w:szCs w:val="24"/>
          <w:rtl w:val="0"/>
        </w:rPr>
        <w:t xml:space="preserve">tion through the use of fraudulent or deceitful techniques that will keep participants from freely acquiring particular information about the investigation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Yes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360"/>
        <w:contextualSpacing w:val="1"/>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you collect data through fo</w:t>
      </w:r>
      <w:r w:rsidDel="00000000" w:rsidR="00000000" w:rsidRPr="00000000">
        <w:rPr>
          <w:sz w:val="24"/>
          <w:szCs w:val="24"/>
          <w:rtl w:val="0"/>
        </w:rPr>
        <w:t xml:space="preserve">cus groups and other strategies that require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participant</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to divulg</w:t>
      </w:r>
      <w:r w:rsidDel="00000000" w:rsidR="00000000" w:rsidRPr="00000000">
        <w:rPr>
          <w:sz w:val="24"/>
          <w:szCs w:val="24"/>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informa</w:t>
      </w:r>
      <w:r w:rsidDel="00000000" w:rsidR="00000000" w:rsidRPr="00000000">
        <w:rPr>
          <w:sz w:val="24"/>
          <w:szCs w:val="24"/>
          <w:rtl w:val="0"/>
        </w:rPr>
        <w:t xml:space="preserve">tion in front of third parties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360"/>
        <w:contextualSpacing w:val="1"/>
        <w:jc w:val="left"/>
        <w:rPr>
          <w:rFonts w:ascii="Calibri" w:cs="Calibri" w:eastAsia="Calibri" w:hAnsi="Calibri"/>
          <w:i w:val="0"/>
          <w:smallCaps w:val="0"/>
          <w:strike w:val="0"/>
          <w:color w:val="000000"/>
          <w:u w:val="none"/>
          <w:shd w:fill="auto" w:val="clear"/>
          <w:vertAlign w:val="baseline"/>
        </w:rPr>
      </w:pPr>
      <w:r w:rsidDel="00000000" w:rsidR="00000000" w:rsidRPr="00000000">
        <w:rPr>
          <w:sz w:val="24"/>
          <w:szCs w:val="24"/>
          <w:rtl w:val="0"/>
        </w:rPr>
        <w:t xml:space="preserve">Will you collect information through the use of audio and/or video recorders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 will you take pictures</w:t>
      </w:r>
      <w:r w:rsidDel="00000000" w:rsidR="00000000" w:rsidRPr="00000000">
        <w:rPr>
          <w:sz w:val="24"/>
          <w:szCs w:val="24"/>
          <w:rtl w:val="0"/>
        </w:rPr>
        <w:t xml:space="preserve"> of the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participant</w:t>
      </w:r>
      <w:r w:rsidDel="00000000" w:rsidR="00000000" w:rsidRPr="00000000">
        <w:rPr>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540" w:right="0" w:hanging="360"/>
        <w:contextualSpacing w:val="1"/>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Will the resul</w:t>
      </w:r>
      <w:r w:rsidDel="00000000" w:rsidR="00000000" w:rsidRPr="00000000">
        <w:rPr>
          <w:sz w:val="24"/>
          <w:szCs w:val="24"/>
          <w:rtl w:val="0"/>
        </w:rPr>
        <w:t xml:space="preserve">ts of this investigatio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 be divulg</w:t>
      </w:r>
      <w:r w:rsidDel="00000000" w:rsidR="00000000" w:rsidRPr="00000000">
        <w:rPr>
          <w:sz w:val="24"/>
          <w:szCs w:val="24"/>
          <w:rtl w:val="0"/>
        </w:rPr>
        <w:t xml:space="preserve">ed outside of the classroom setting through presentations, posters, conferences, or publications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Yes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63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spacing w:after="0" w:lineRule="auto"/>
        <w:contextualSpacing w:val="0"/>
        <w:rPr>
          <w:b w:val="1"/>
          <w:sz w:val="28"/>
          <w:szCs w:val="28"/>
        </w:rPr>
      </w:pPr>
      <w:r w:rsidDel="00000000" w:rsidR="00000000" w:rsidRPr="00000000">
        <w:rPr>
          <w:b w:val="1"/>
          <w:sz w:val="28"/>
          <w:szCs w:val="28"/>
          <w:rtl w:val="0"/>
        </w:rPr>
        <w:t xml:space="preserve">IV.  Signatures </w:t>
      </w:r>
    </w:p>
    <w:p w:rsidR="00000000" w:rsidDel="00000000" w:rsidP="00000000" w:rsidRDefault="00000000" w:rsidRPr="00000000" w14:paraId="00000064">
      <w:pPr>
        <w:spacing w:after="0" w:lineRule="auto"/>
        <w:ind w:left="540" w:firstLine="0"/>
        <w:contextualSpacing w:val="0"/>
        <w:rPr>
          <w:sz w:val="24"/>
          <w:szCs w:val="24"/>
        </w:rPr>
      </w:pPr>
      <w:r w:rsidDel="00000000" w:rsidR="00000000" w:rsidRPr="00000000">
        <w:rPr>
          <w:sz w:val="24"/>
          <w:szCs w:val="24"/>
          <w:rtl w:val="0"/>
        </w:rPr>
        <w:t xml:space="preserve">By signing, you are certifying that the information provided in this form is accurate and truthful. I understand that as principal researcher of the course, I am responsible for the protection of rights and the well being of the human participants, as well as the administration and ethical performance of the project.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9151.0" w:type="dxa"/>
        <w:jc w:val="left"/>
        <w:tblInd w:w="9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4"/>
        <w:gridCol w:w="756"/>
        <w:gridCol w:w="3771"/>
        <w:tblGridChange w:id="0">
          <w:tblGrid>
            <w:gridCol w:w="4624"/>
            <w:gridCol w:w="756"/>
            <w:gridCol w:w="3771"/>
          </w:tblGrid>
        </w:tblGridChange>
      </w:tblGrid>
      <w:tr>
        <w:trPr>
          <w:trHeight w:val="240" w:hRule="atLeast"/>
        </w:trPr>
        <w:tc>
          <w:tcPr>
            <w:gridSpan w:val="3"/>
            <w:tcBorders>
              <w:left w:color="000000" w:space="0" w:sz="0" w:val="nil"/>
              <w:bottom w:color="000000" w:space="0" w:sz="0" w:val="nil"/>
              <w:right w:color="000000" w:space="0" w:sz="0" w:val="nil"/>
            </w:tcBorders>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w:t>
            </w:r>
            <w:r w:rsidDel="00000000" w:rsidR="00000000" w:rsidRPr="00000000">
              <w:rPr>
                <w:rtl w:val="0"/>
              </w:rPr>
              <w:t xml:space="preserve">ame of professor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c>
      </w:tr>
      <w:tr>
        <w:trPr>
          <w:trHeight w:val="480"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40" w:hRule="atLeast"/>
        </w:trPr>
        <w:tc>
          <w:tcPr>
            <w:tcBorders>
              <w:left w:color="000000" w:space="0" w:sz="0" w:val="nil"/>
              <w:bottom w:color="000000" w:space="0" w:sz="0" w:val="nil"/>
              <w:right w:color="000000" w:space="0" w:sz="0" w:val="nil"/>
            </w:tcBorders>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Professor or advisor’s signature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Date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Month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Day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Year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71">
      <w:pPr>
        <w:spacing w:after="0" w:lineRule="auto"/>
        <w:contextualSpacing w:val="0"/>
        <w:rPr/>
      </w:pPr>
      <w:r w:rsidDel="00000000" w:rsidR="00000000" w:rsidRPr="00000000">
        <w:rPr>
          <w:rtl w:val="0"/>
        </w:rPr>
      </w:r>
    </w:p>
    <w:sectPr>
      <w:headerReference r:id="rId7"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right"/>
      <w:rPr>
        <w:rFonts w:ascii="Calibri" w:cs="Calibri" w:eastAsia="Calibri" w:hAnsi="Calibri"/>
        <w:b w:val="0"/>
        <w:i w:val="0"/>
        <w:smallCaps w:val="0"/>
        <w:strike w:val="0"/>
        <w:color w:val="7f7f7f"/>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CPSHI Form Revised 06.26.15</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68" w:hanging="360"/>
      </w:pPr>
      <w:rPr>
        <w:b w:val="0"/>
        <w:sz w:val="24"/>
        <w:szCs w:val="24"/>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3">
    <w:lvl w:ilvl="0">
      <w:start w:val="1"/>
      <w:numFmt w:val="bullet"/>
      <w:lvlText w:val="●"/>
      <w:lvlJc w:val="left"/>
      <w:pPr>
        <w:ind w:left="1260" w:hanging="360"/>
      </w:pPr>
      <w:rPr>
        <w:rFonts w:ascii="Arial" w:cs="Arial" w:eastAsia="Arial" w:hAnsi="Arial"/>
      </w:rPr>
    </w:lvl>
    <w:lvl w:ilvl="1">
      <w:start w:val="1"/>
      <w:numFmt w:val="bullet"/>
      <w:lvlText w:val="o"/>
      <w:lvlJc w:val="left"/>
      <w:pPr>
        <w:ind w:left="1980" w:hanging="360"/>
      </w:pPr>
      <w:rPr>
        <w:rFonts w:ascii="Arial" w:cs="Arial" w:eastAsia="Arial" w:hAnsi="Arial"/>
      </w:rPr>
    </w:lvl>
    <w:lvl w:ilvl="2">
      <w:start w:val="1"/>
      <w:numFmt w:val="bullet"/>
      <w:lvlText w:val="▪"/>
      <w:lvlJc w:val="left"/>
      <w:pPr>
        <w:ind w:left="2700" w:hanging="360"/>
      </w:pPr>
      <w:rPr>
        <w:rFonts w:ascii="Arial" w:cs="Arial" w:eastAsia="Arial" w:hAnsi="Arial"/>
      </w:rPr>
    </w:lvl>
    <w:lvl w:ilvl="3">
      <w:start w:val="1"/>
      <w:numFmt w:val="bullet"/>
      <w:lvlText w:val="●"/>
      <w:lvlJc w:val="left"/>
      <w:pPr>
        <w:ind w:left="3420" w:hanging="360"/>
      </w:pPr>
      <w:rPr>
        <w:rFonts w:ascii="Arial" w:cs="Arial" w:eastAsia="Arial" w:hAnsi="Arial"/>
      </w:rPr>
    </w:lvl>
    <w:lvl w:ilvl="4">
      <w:start w:val="1"/>
      <w:numFmt w:val="bullet"/>
      <w:lvlText w:val="o"/>
      <w:lvlJc w:val="left"/>
      <w:pPr>
        <w:ind w:left="4140" w:hanging="360"/>
      </w:pPr>
      <w:rPr>
        <w:rFonts w:ascii="Arial" w:cs="Arial" w:eastAsia="Arial" w:hAnsi="Arial"/>
      </w:rPr>
    </w:lvl>
    <w:lvl w:ilvl="5">
      <w:start w:val="1"/>
      <w:numFmt w:val="bullet"/>
      <w:lvlText w:val="▪"/>
      <w:lvlJc w:val="left"/>
      <w:pPr>
        <w:ind w:left="4860" w:hanging="360"/>
      </w:pPr>
      <w:rPr>
        <w:rFonts w:ascii="Arial" w:cs="Arial" w:eastAsia="Arial" w:hAnsi="Arial"/>
      </w:rPr>
    </w:lvl>
    <w:lvl w:ilvl="6">
      <w:start w:val="1"/>
      <w:numFmt w:val="bullet"/>
      <w:lvlText w:val="●"/>
      <w:lvlJc w:val="left"/>
      <w:pPr>
        <w:ind w:left="5580" w:hanging="360"/>
      </w:pPr>
      <w:rPr>
        <w:rFonts w:ascii="Arial" w:cs="Arial" w:eastAsia="Arial" w:hAnsi="Arial"/>
      </w:rPr>
    </w:lvl>
    <w:lvl w:ilvl="7">
      <w:start w:val="1"/>
      <w:numFmt w:val="bullet"/>
      <w:lvlText w:val="o"/>
      <w:lvlJc w:val="left"/>
      <w:pPr>
        <w:ind w:left="6300" w:hanging="360"/>
      </w:pPr>
      <w:rPr>
        <w:rFonts w:ascii="Arial" w:cs="Arial" w:eastAsia="Arial" w:hAnsi="Arial"/>
      </w:rPr>
    </w:lvl>
    <w:lvl w:ilvl="8">
      <w:start w:val="1"/>
      <w:numFmt w:val="bullet"/>
      <w:lvlText w:val="▪"/>
      <w:lvlJc w:val="left"/>
      <w:pPr>
        <w:ind w:left="702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s-PR"/>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